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C80FB" w14:textId="77777777" w:rsidR="00AE3509" w:rsidRPr="00B12F79" w:rsidRDefault="00AE3509" w:rsidP="00AE3509">
      <w:pPr>
        <w:widowControl/>
        <w:ind w:leftChars="-202" w:left="-424"/>
        <w:jc w:val="left"/>
        <w:rPr>
          <w:rFonts w:ascii="Times New Roman" w:eastAsia="宋体" w:hAnsi="Times New Roman" w:cs="Times New Roman" w:hint="eastAsia"/>
          <w:b/>
          <w:bCs/>
          <w:color w:val="000000" w:themeColor="text1"/>
          <w:kern w:val="0"/>
          <w:sz w:val="28"/>
          <w:szCs w:val="28"/>
        </w:rPr>
      </w:pPr>
    </w:p>
    <w:p w14:paraId="7EC2F86D" w14:textId="77777777"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0896DBCA" w14:textId="7DEFFF92"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7F392125" w14:textId="77777777"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439EE8DE" w14:textId="77777777" w:rsidR="005556DB" w:rsidRPr="00B12F79" w:rsidRDefault="005556DB" w:rsidP="005556DB">
      <w:pPr>
        <w:widowControl/>
        <w:jc w:val="center"/>
        <w:rPr>
          <w:rFonts w:ascii="Times New Roman" w:eastAsia="宋体" w:hAnsi="Times New Roman" w:cs="Times New Roman"/>
          <w:b/>
          <w:bCs/>
          <w:color w:val="000000" w:themeColor="text1"/>
          <w:kern w:val="0"/>
          <w:sz w:val="44"/>
          <w:szCs w:val="44"/>
        </w:rPr>
      </w:pPr>
      <w:r w:rsidRPr="00B12F79">
        <w:rPr>
          <w:rFonts w:ascii="Times New Roman" w:eastAsia="宋体" w:hAnsi="Times New Roman" w:cs="Times New Roman"/>
          <w:b/>
          <w:bCs/>
          <w:color w:val="000000" w:themeColor="text1"/>
          <w:kern w:val="0"/>
          <w:sz w:val="44"/>
          <w:szCs w:val="44"/>
        </w:rPr>
        <w:t>长庆油田分公司第四采油厂郝</w:t>
      </w:r>
      <w:r w:rsidRPr="00B12F79">
        <w:rPr>
          <w:rFonts w:ascii="Times New Roman" w:eastAsia="宋体" w:hAnsi="Times New Roman" w:cs="Times New Roman"/>
          <w:b/>
          <w:bCs/>
          <w:color w:val="000000" w:themeColor="text1"/>
          <w:kern w:val="0"/>
          <w:sz w:val="44"/>
          <w:szCs w:val="44"/>
        </w:rPr>
        <w:t>31</w:t>
      </w:r>
      <w:r w:rsidRPr="00B12F79">
        <w:rPr>
          <w:rFonts w:ascii="Times New Roman" w:eastAsia="宋体" w:hAnsi="Times New Roman" w:cs="Times New Roman"/>
          <w:b/>
          <w:bCs/>
          <w:color w:val="000000" w:themeColor="text1"/>
          <w:kern w:val="0"/>
          <w:sz w:val="44"/>
          <w:szCs w:val="44"/>
        </w:rPr>
        <w:t>井场</w:t>
      </w:r>
    </w:p>
    <w:p w14:paraId="54BC96F1" w14:textId="77777777" w:rsidR="005556DB" w:rsidRPr="00B12F79" w:rsidRDefault="005556DB" w:rsidP="005556DB">
      <w:pPr>
        <w:widowControl/>
        <w:jc w:val="center"/>
        <w:rPr>
          <w:rFonts w:ascii="Times New Roman" w:eastAsia="宋体" w:hAnsi="Times New Roman" w:cs="Times New Roman"/>
          <w:b/>
          <w:bCs/>
          <w:color w:val="000000" w:themeColor="text1"/>
          <w:kern w:val="0"/>
          <w:sz w:val="44"/>
          <w:szCs w:val="44"/>
        </w:rPr>
      </w:pPr>
      <w:r w:rsidRPr="00B12F79">
        <w:rPr>
          <w:rFonts w:ascii="Times New Roman" w:eastAsia="宋体" w:hAnsi="Times New Roman" w:cs="Times New Roman"/>
          <w:b/>
          <w:bCs/>
          <w:color w:val="000000" w:themeColor="text1"/>
          <w:kern w:val="0"/>
          <w:sz w:val="44"/>
          <w:szCs w:val="44"/>
        </w:rPr>
        <w:t>含油污泥临时暂存点项目</w:t>
      </w:r>
    </w:p>
    <w:p w14:paraId="5D4AB9A3" w14:textId="425868E3" w:rsidR="00AE3509" w:rsidRPr="00B12F79" w:rsidRDefault="005556DB" w:rsidP="005556DB">
      <w:pPr>
        <w:widowControl/>
        <w:jc w:val="center"/>
        <w:rPr>
          <w:rFonts w:ascii="Times New Roman" w:eastAsia="宋体" w:hAnsi="Times New Roman" w:cs="Times New Roman"/>
          <w:b/>
          <w:bCs/>
          <w:color w:val="000000" w:themeColor="text1"/>
          <w:kern w:val="0"/>
          <w:sz w:val="44"/>
          <w:szCs w:val="44"/>
        </w:rPr>
      </w:pPr>
      <w:r w:rsidRPr="00B12F79">
        <w:rPr>
          <w:rFonts w:ascii="Times New Roman" w:eastAsia="宋体" w:hAnsi="Times New Roman" w:cs="Times New Roman"/>
          <w:b/>
          <w:bCs/>
          <w:color w:val="000000" w:themeColor="text1"/>
          <w:kern w:val="0"/>
          <w:sz w:val="44"/>
          <w:szCs w:val="44"/>
        </w:rPr>
        <w:t>竣工环境保护验收监测报告表</w:t>
      </w:r>
    </w:p>
    <w:p w14:paraId="72698AFD" w14:textId="4DB98280"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60D03E4B" w14:textId="2FF29C43"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09618817" w14:textId="77777777"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3C851A53" w14:textId="6720B4D1"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6CC5AFE8" w14:textId="77777777"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23F7CFE1" w14:textId="77777777" w:rsidR="005556DB" w:rsidRPr="00B12F79" w:rsidRDefault="00AE3509" w:rsidP="005556DB">
      <w:pPr>
        <w:widowControl/>
        <w:spacing w:line="480" w:lineRule="auto"/>
        <w:jc w:val="left"/>
        <w:rPr>
          <w:rFonts w:ascii="Times New Roman" w:eastAsia="宋体" w:hAnsi="Times New Roman" w:cs="Times New Roman"/>
          <w:color w:val="000000" w:themeColor="text1"/>
          <w:kern w:val="0"/>
          <w:sz w:val="30"/>
          <w:szCs w:val="30"/>
        </w:rPr>
      </w:pPr>
      <w:r w:rsidRPr="00B12F79">
        <w:rPr>
          <w:rFonts w:ascii="Times New Roman" w:eastAsia="宋体" w:hAnsi="Times New Roman" w:cs="Times New Roman"/>
          <w:b/>
          <w:bCs/>
          <w:color w:val="000000" w:themeColor="text1"/>
          <w:kern w:val="0"/>
          <w:sz w:val="30"/>
          <w:szCs w:val="30"/>
        </w:rPr>
        <w:t>建设单位：</w:t>
      </w:r>
      <w:r w:rsidR="005556DB" w:rsidRPr="00B12F79">
        <w:rPr>
          <w:rFonts w:ascii="Times New Roman" w:eastAsia="宋体" w:hAnsi="Times New Roman" w:cs="Times New Roman"/>
          <w:color w:val="000000" w:themeColor="text1"/>
          <w:kern w:val="0"/>
          <w:sz w:val="30"/>
          <w:szCs w:val="30"/>
        </w:rPr>
        <w:t>中国石油天然气股份有限公司长庆油田分公司</w:t>
      </w:r>
    </w:p>
    <w:p w14:paraId="18997F6A" w14:textId="5C542AB9" w:rsidR="00AE3509" w:rsidRPr="00B12F79" w:rsidRDefault="005556DB" w:rsidP="005556DB">
      <w:pPr>
        <w:widowControl/>
        <w:spacing w:line="480" w:lineRule="auto"/>
        <w:ind w:firstLineChars="500" w:firstLine="1500"/>
        <w:rPr>
          <w:rFonts w:ascii="Times New Roman" w:eastAsia="宋体" w:hAnsi="Times New Roman" w:cs="Times New Roman"/>
          <w:color w:val="000000" w:themeColor="text1"/>
          <w:kern w:val="0"/>
          <w:sz w:val="30"/>
          <w:szCs w:val="30"/>
        </w:rPr>
      </w:pPr>
      <w:r w:rsidRPr="00B12F79">
        <w:rPr>
          <w:rFonts w:ascii="Times New Roman" w:eastAsia="宋体" w:hAnsi="Times New Roman" w:cs="Times New Roman"/>
          <w:color w:val="000000" w:themeColor="text1"/>
          <w:kern w:val="0"/>
          <w:sz w:val="30"/>
          <w:szCs w:val="30"/>
        </w:rPr>
        <w:t>第四采油厂</w:t>
      </w:r>
    </w:p>
    <w:p w14:paraId="53B9B66F" w14:textId="70640A74" w:rsidR="00AE3509" w:rsidRPr="00B12F79" w:rsidRDefault="00AE3509" w:rsidP="00AE3509">
      <w:pPr>
        <w:widowControl/>
        <w:spacing w:line="720" w:lineRule="auto"/>
        <w:jc w:val="left"/>
        <w:rPr>
          <w:rFonts w:ascii="Times New Roman" w:eastAsia="宋体" w:hAnsi="Times New Roman" w:cs="Times New Roman"/>
          <w:color w:val="000000" w:themeColor="text1"/>
          <w:kern w:val="0"/>
          <w:sz w:val="30"/>
          <w:szCs w:val="30"/>
        </w:rPr>
      </w:pPr>
      <w:r w:rsidRPr="00B12F79">
        <w:rPr>
          <w:rFonts w:ascii="Times New Roman" w:eastAsia="宋体" w:hAnsi="Times New Roman" w:cs="Times New Roman"/>
          <w:b/>
          <w:bCs/>
          <w:color w:val="000000" w:themeColor="text1"/>
          <w:kern w:val="0"/>
          <w:sz w:val="30"/>
          <w:szCs w:val="30"/>
        </w:rPr>
        <w:t>编制单位：</w:t>
      </w:r>
      <w:r w:rsidR="005556DB" w:rsidRPr="00B12F79">
        <w:rPr>
          <w:rFonts w:ascii="Times New Roman" w:eastAsia="宋体" w:hAnsi="Times New Roman" w:cs="Times New Roman"/>
          <w:color w:val="000000" w:themeColor="text1"/>
          <w:kern w:val="0"/>
          <w:sz w:val="30"/>
          <w:szCs w:val="30"/>
        </w:rPr>
        <w:t>陕西正盛环境检测有限公司</w:t>
      </w:r>
    </w:p>
    <w:p w14:paraId="7B5194EE" w14:textId="03CB715D" w:rsidR="00AE3509" w:rsidRPr="00B12F79" w:rsidRDefault="00AE3509" w:rsidP="00AE3509">
      <w:pPr>
        <w:widowControl/>
        <w:jc w:val="left"/>
        <w:rPr>
          <w:rFonts w:ascii="Times New Roman" w:eastAsia="宋体" w:hAnsi="Times New Roman" w:cs="Times New Roman"/>
          <w:color w:val="000000" w:themeColor="text1"/>
          <w:kern w:val="0"/>
          <w:sz w:val="30"/>
          <w:szCs w:val="30"/>
        </w:rPr>
      </w:pPr>
    </w:p>
    <w:p w14:paraId="2EC8BCDA" w14:textId="6601B648"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6ABAE61C" w14:textId="1F1AA6FA"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5C848063" w14:textId="77777777" w:rsidR="00AE3509" w:rsidRPr="00B12F79" w:rsidRDefault="00AE3509" w:rsidP="00AE3509">
      <w:pPr>
        <w:widowControl/>
        <w:jc w:val="center"/>
        <w:rPr>
          <w:rFonts w:ascii="Times New Roman" w:eastAsia="宋体" w:hAnsi="Times New Roman" w:cs="Times New Roman"/>
          <w:b/>
          <w:bCs/>
          <w:color w:val="000000" w:themeColor="text1"/>
          <w:kern w:val="0"/>
          <w:sz w:val="30"/>
          <w:szCs w:val="30"/>
        </w:rPr>
      </w:pPr>
    </w:p>
    <w:p w14:paraId="1698B19E" w14:textId="648E97B2" w:rsidR="00AE3509" w:rsidRPr="00B12F79" w:rsidRDefault="00AE3509" w:rsidP="00AE3509">
      <w:pPr>
        <w:widowControl/>
        <w:jc w:val="center"/>
        <w:rPr>
          <w:rFonts w:ascii="Times New Roman" w:eastAsia="宋体" w:hAnsi="Times New Roman" w:cs="Times New Roman"/>
          <w:b/>
          <w:bCs/>
          <w:color w:val="000000" w:themeColor="text1"/>
          <w:kern w:val="0"/>
          <w:sz w:val="30"/>
          <w:szCs w:val="30"/>
        </w:rPr>
      </w:pPr>
      <w:r w:rsidRPr="00B12F79">
        <w:rPr>
          <w:rFonts w:ascii="Times New Roman" w:eastAsia="宋体" w:hAnsi="Times New Roman" w:cs="Times New Roman"/>
          <w:b/>
          <w:bCs/>
          <w:color w:val="000000" w:themeColor="text1"/>
          <w:kern w:val="0"/>
          <w:sz w:val="30"/>
          <w:szCs w:val="30"/>
        </w:rPr>
        <w:t>编制日期：</w:t>
      </w:r>
      <w:r w:rsidRPr="00B12F79">
        <w:rPr>
          <w:rFonts w:ascii="Times New Roman" w:eastAsia="宋体" w:hAnsi="Times New Roman" w:cs="Times New Roman"/>
          <w:b/>
          <w:bCs/>
          <w:color w:val="000000" w:themeColor="text1"/>
          <w:kern w:val="0"/>
          <w:sz w:val="30"/>
          <w:szCs w:val="30"/>
        </w:rPr>
        <w:t>202</w:t>
      </w:r>
      <w:r w:rsidR="005556DB" w:rsidRPr="00B12F79">
        <w:rPr>
          <w:rFonts w:ascii="Times New Roman" w:eastAsia="宋体" w:hAnsi="Times New Roman" w:cs="Times New Roman"/>
          <w:b/>
          <w:bCs/>
          <w:color w:val="000000" w:themeColor="text1"/>
          <w:kern w:val="0"/>
          <w:sz w:val="30"/>
          <w:szCs w:val="30"/>
        </w:rPr>
        <w:t>1</w:t>
      </w:r>
      <w:r w:rsidRPr="00B12F79">
        <w:rPr>
          <w:rFonts w:ascii="Times New Roman" w:eastAsia="宋体" w:hAnsi="Times New Roman" w:cs="Times New Roman"/>
          <w:b/>
          <w:bCs/>
          <w:color w:val="000000" w:themeColor="text1"/>
          <w:kern w:val="0"/>
          <w:sz w:val="30"/>
          <w:szCs w:val="30"/>
        </w:rPr>
        <w:t>年</w:t>
      </w:r>
      <w:r w:rsidR="005556DB" w:rsidRPr="00B12F79">
        <w:rPr>
          <w:rFonts w:ascii="Times New Roman" w:eastAsia="宋体" w:hAnsi="Times New Roman" w:cs="Times New Roman"/>
          <w:b/>
          <w:bCs/>
          <w:color w:val="000000" w:themeColor="text1"/>
          <w:kern w:val="0"/>
          <w:sz w:val="30"/>
          <w:szCs w:val="30"/>
        </w:rPr>
        <w:t>8</w:t>
      </w:r>
      <w:r w:rsidRPr="00B12F79">
        <w:rPr>
          <w:rFonts w:ascii="Times New Roman" w:eastAsia="宋体" w:hAnsi="Times New Roman" w:cs="Times New Roman"/>
          <w:b/>
          <w:bCs/>
          <w:color w:val="000000" w:themeColor="text1"/>
          <w:kern w:val="0"/>
          <w:sz w:val="30"/>
          <w:szCs w:val="30"/>
        </w:rPr>
        <w:t>月</w:t>
      </w:r>
    </w:p>
    <w:p w14:paraId="055477B2" w14:textId="7CA5DD46"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0226D2C6" w14:textId="77777777" w:rsidR="005556DB" w:rsidRPr="00B12F79" w:rsidRDefault="005556DB" w:rsidP="00AE3509">
      <w:pPr>
        <w:widowControl/>
        <w:jc w:val="left"/>
        <w:rPr>
          <w:rFonts w:ascii="Times New Roman" w:eastAsia="宋体" w:hAnsi="Times New Roman" w:cs="Times New Roman"/>
          <w:b/>
          <w:bCs/>
          <w:color w:val="000000" w:themeColor="text1"/>
          <w:kern w:val="0"/>
          <w:sz w:val="28"/>
          <w:szCs w:val="28"/>
        </w:rPr>
      </w:pPr>
    </w:p>
    <w:p w14:paraId="68E411A0" w14:textId="0A608891" w:rsidR="00AE3509" w:rsidRPr="00B12F79" w:rsidRDefault="00AE3509" w:rsidP="00AE3509">
      <w:pPr>
        <w:widowControl/>
        <w:jc w:val="left"/>
        <w:rPr>
          <w:rFonts w:ascii="Times New Roman" w:eastAsia="宋体" w:hAnsi="Times New Roman" w:cs="Times New Roman"/>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建设单位法人代表：</w:t>
      </w:r>
      <w:r w:rsidR="00C96AC6" w:rsidRPr="00B12F79">
        <w:rPr>
          <w:rFonts w:ascii="Times New Roman" w:eastAsia="宋体" w:hAnsi="Times New Roman" w:cs="Times New Roman"/>
          <w:color w:val="000000" w:themeColor="text1"/>
          <w:kern w:val="0"/>
          <w:sz w:val="28"/>
          <w:szCs w:val="28"/>
        </w:rPr>
        <w:t>刘宏涛</w:t>
      </w:r>
      <w:r w:rsidRPr="00B12F79">
        <w:rPr>
          <w:rFonts w:ascii="Times New Roman" w:eastAsia="宋体" w:hAnsi="Times New Roman" w:cs="Times New Roman"/>
          <w:b/>
          <w:bCs/>
          <w:color w:val="000000" w:themeColor="text1"/>
          <w:kern w:val="0"/>
          <w:sz w:val="28"/>
          <w:szCs w:val="28"/>
        </w:rPr>
        <w:t>（签字）</w:t>
      </w:r>
    </w:p>
    <w:p w14:paraId="5DDE2339" w14:textId="4D00EDE2"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t>编制单位法人代表：</w:t>
      </w:r>
      <w:r w:rsidR="00C96AC6" w:rsidRPr="00B12F79">
        <w:rPr>
          <w:rFonts w:ascii="Times New Roman" w:eastAsia="宋体" w:hAnsi="Times New Roman" w:cs="Times New Roman"/>
          <w:color w:val="000000" w:themeColor="text1"/>
          <w:kern w:val="0"/>
          <w:sz w:val="28"/>
          <w:szCs w:val="28"/>
        </w:rPr>
        <w:t>扬升</w:t>
      </w:r>
      <w:r w:rsidRPr="00B12F79">
        <w:rPr>
          <w:rFonts w:ascii="Times New Roman" w:eastAsia="宋体" w:hAnsi="Times New Roman" w:cs="Times New Roman"/>
          <w:b/>
          <w:bCs/>
          <w:color w:val="000000" w:themeColor="text1"/>
          <w:kern w:val="0"/>
          <w:sz w:val="28"/>
          <w:szCs w:val="28"/>
        </w:rPr>
        <w:t>（签字）</w:t>
      </w:r>
    </w:p>
    <w:p w14:paraId="2DFA2763" w14:textId="29D2A88A"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t>项目负责人：</w:t>
      </w:r>
    </w:p>
    <w:p w14:paraId="746DBC3C" w14:textId="4BE61203"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t>填表人：</w:t>
      </w:r>
    </w:p>
    <w:p w14:paraId="64825879" w14:textId="77890DCB"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5FE31DE7" w14:textId="632ABE9E"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79DFA86F" w14:textId="144D9FE4"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00FBA128" w14:textId="50623F44"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6421F555" w14:textId="05CDBD30"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40DF7EDA" w14:textId="591255AC"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2F6D9794" w14:textId="21E354C0"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2937028C" w14:textId="3E69828F" w:rsidR="00841697" w:rsidRPr="00B12F79" w:rsidRDefault="00841697" w:rsidP="00AE3509">
      <w:pPr>
        <w:widowControl/>
        <w:jc w:val="left"/>
        <w:rPr>
          <w:rFonts w:ascii="Times New Roman" w:eastAsia="宋体" w:hAnsi="Times New Roman" w:cs="Times New Roman"/>
          <w:b/>
          <w:bCs/>
          <w:color w:val="000000" w:themeColor="text1"/>
          <w:kern w:val="0"/>
          <w:sz w:val="28"/>
          <w:szCs w:val="28"/>
        </w:rPr>
      </w:pPr>
    </w:p>
    <w:p w14:paraId="2AC35011" w14:textId="226F7ABB" w:rsidR="00841697" w:rsidRPr="00B12F79" w:rsidRDefault="00841697" w:rsidP="00AE3509">
      <w:pPr>
        <w:widowControl/>
        <w:jc w:val="left"/>
        <w:rPr>
          <w:rFonts w:ascii="Times New Roman" w:eastAsia="宋体" w:hAnsi="Times New Roman" w:cs="Times New Roman"/>
          <w:b/>
          <w:bCs/>
          <w:color w:val="000000" w:themeColor="text1"/>
          <w:kern w:val="0"/>
          <w:sz w:val="28"/>
          <w:szCs w:val="28"/>
        </w:rPr>
      </w:pPr>
    </w:p>
    <w:p w14:paraId="29C41693" w14:textId="77777777" w:rsidR="005556DB" w:rsidRPr="00B12F79" w:rsidRDefault="005556DB" w:rsidP="00AE3509">
      <w:pPr>
        <w:widowControl/>
        <w:jc w:val="left"/>
        <w:rPr>
          <w:rFonts w:ascii="Times New Roman" w:eastAsia="宋体" w:hAnsi="Times New Roman" w:cs="Times New Roman"/>
          <w:b/>
          <w:bCs/>
          <w:color w:val="000000" w:themeColor="text1"/>
          <w:kern w:val="0"/>
          <w:sz w:val="28"/>
          <w:szCs w:val="28"/>
        </w:rPr>
      </w:pPr>
    </w:p>
    <w:tbl>
      <w:tblPr>
        <w:tblStyle w:val="ab"/>
        <w:tblW w:w="9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4726"/>
      </w:tblGrid>
      <w:tr w:rsidR="00841697" w:rsidRPr="00B12F79" w14:paraId="1024CE2A" w14:textId="77777777" w:rsidTr="00841697">
        <w:trPr>
          <w:trHeight w:val="835"/>
          <w:jc w:val="center"/>
        </w:trPr>
        <w:tc>
          <w:tcPr>
            <w:tcW w:w="4726" w:type="dxa"/>
            <w:vAlign w:val="center"/>
          </w:tcPr>
          <w:p w14:paraId="2487BA03" w14:textId="4F746343" w:rsidR="00AE3509" w:rsidRPr="00B12F79" w:rsidRDefault="00AE3509" w:rsidP="00841697">
            <w:pPr>
              <w:widowControl/>
              <w:spacing w:line="360" w:lineRule="auto"/>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建设单位（盖章）：</w:t>
            </w:r>
            <w:r w:rsidR="005556DB" w:rsidRPr="00B12F79">
              <w:rPr>
                <w:rFonts w:ascii="Times New Roman" w:eastAsia="宋体" w:hAnsi="Times New Roman" w:cs="Times New Roman"/>
                <w:color w:val="000000" w:themeColor="text1"/>
                <w:kern w:val="0"/>
                <w:sz w:val="24"/>
                <w:szCs w:val="24"/>
              </w:rPr>
              <w:t>中国石油天然气股份有限公司长庆油田分公司第四采油厂</w:t>
            </w:r>
          </w:p>
        </w:tc>
        <w:tc>
          <w:tcPr>
            <w:tcW w:w="4726" w:type="dxa"/>
            <w:vAlign w:val="center"/>
          </w:tcPr>
          <w:p w14:paraId="05F7D7F7" w14:textId="6C7CC1F0" w:rsidR="00AE3509" w:rsidRPr="00B12F79" w:rsidRDefault="00AE3509" w:rsidP="005556DB">
            <w:pPr>
              <w:widowControl/>
              <w:spacing w:line="360" w:lineRule="auto"/>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编制单位（盖章）：</w:t>
            </w:r>
            <w:r w:rsidR="005556DB" w:rsidRPr="00B12F79">
              <w:rPr>
                <w:rFonts w:ascii="Times New Roman" w:eastAsia="宋体" w:hAnsi="Times New Roman" w:cs="Times New Roman"/>
                <w:color w:val="000000" w:themeColor="text1"/>
                <w:kern w:val="0"/>
                <w:sz w:val="24"/>
                <w:szCs w:val="24"/>
              </w:rPr>
              <w:t>陕西正盛环境检测有限公司</w:t>
            </w:r>
          </w:p>
        </w:tc>
      </w:tr>
      <w:tr w:rsidR="00841697" w:rsidRPr="00B12F79" w14:paraId="76B4D3C2" w14:textId="77777777" w:rsidTr="00841697">
        <w:trPr>
          <w:trHeight w:val="816"/>
          <w:jc w:val="center"/>
        </w:trPr>
        <w:tc>
          <w:tcPr>
            <w:tcW w:w="4726" w:type="dxa"/>
            <w:vAlign w:val="center"/>
          </w:tcPr>
          <w:p w14:paraId="6F05D3E8" w14:textId="013FE9D6" w:rsidR="00AE3509" w:rsidRPr="00B12F79" w:rsidRDefault="00AE3509" w:rsidP="00841697">
            <w:pPr>
              <w:widowControl/>
              <w:spacing w:line="360" w:lineRule="auto"/>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电话：</w:t>
            </w:r>
            <w:r w:rsidR="005556DB" w:rsidRPr="00B12F79">
              <w:rPr>
                <w:rFonts w:ascii="Times New Roman" w:eastAsia="宋体" w:hAnsi="Times New Roman" w:cs="Times New Roman"/>
                <w:color w:val="000000" w:themeColor="text1"/>
                <w:kern w:val="0"/>
                <w:sz w:val="24"/>
                <w:szCs w:val="24"/>
              </w:rPr>
              <w:t>029-86505824</w:t>
            </w:r>
          </w:p>
        </w:tc>
        <w:tc>
          <w:tcPr>
            <w:tcW w:w="4726" w:type="dxa"/>
            <w:vAlign w:val="center"/>
          </w:tcPr>
          <w:p w14:paraId="4D9F6364" w14:textId="62F10D0E" w:rsidR="00AE3509" w:rsidRPr="00B12F79" w:rsidRDefault="00AE3509" w:rsidP="00841697">
            <w:pPr>
              <w:widowControl/>
              <w:spacing w:line="360" w:lineRule="auto"/>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电话：</w:t>
            </w:r>
            <w:r w:rsidR="005556DB" w:rsidRPr="00B12F79">
              <w:rPr>
                <w:rFonts w:ascii="Times New Roman" w:eastAsia="宋体" w:hAnsi="Times New Roman" w:cs="Times New Roman"/>
                <w:color w:val="000000" w:themeColor="text1"/>
                <w:kern w:val="0"/>
                <w:sz w:val="24"/>
                <w:szCs w:val="24"/>
              </w:rPr>
              <w:t>15319628899</w:t>
            </w:r>
          </w:p>
        </w:tc>
      </w:tr>
      <w:tr w:rsidR="00841697" w:rsidRPr="00B12F79" w14:paraId="28B12707" w14:textId="77777777" w:rsidTr="00841697">
        <w:trPr>
          <w:trHeight w:val="835"/>
          <w:jc w:val="center"/>
        </w:trPr>
        <w:tc>
          <w:tcPr>
            <w:tcW w:w="4726" w:type="dxa"/>
            <w:vAlign w:val="center"/>
          </w:tcPr>
          <w:p w14:paraId="122CB0EA" w14:textId="1C118AF9" w:rsidR="00AE3509" w:rsidRPr="00B12F79" w:rsidRDefault="00AE3509" w:rsidP="00841697">
            <w:pPr>
              <w:widowControl/>
              <w:spacing w:line="360" w:lineRule="auto"/>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传真：</w:t>
            </w:r>
            <w:r w:rsidR="005556DB" w:rsidRPr="00B12F79">
              <w:rPr>
                <w:rFonts w:ascii="Times New Roman" w:eastAsia="宋体" w:hAnsi="Times New Roman" w:cs="Times New Roman"/>
                <w:b/>
                <w:bCs/>
                <w:color w:val="000000" w:themeColor="text1"/>
                <w:kern w:val="0"/>
                <w:sz w:val="24"/>
                <w:szCs w:val="24"/>
              </w:rPr>
              <w:t>/</w:t>
            </w:r>
          </w:p>
        </w:tc>
        <w:tc>
          <w:tcPr>
            <w:tcW w:w="4726" w:type="dxa"/>
            <w:vAlign w:val="center"/>
          </w:tcPr>
          <w:p w14:paraId="578BC92A" w14:textId="5E2AAEE2" w:rsidR="00AE3509" w:rsidRPr="00B12F79" w:rsidRDefault="00AE3509" w:rsidP="00841697">
            <w:pPr>
              <w:widowControl/>
              <w:spacing w:line="360" w:lineRule="auto"/>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传真：</w:t>
            </w:r>
            <w:r w:rsidR="005556DB" w:rsidRPr="00B12F79">
              <w:rPr>
                <w:rFonts w:ascii="Times New Roman" w:eastAsia="宋体" w:hAnsi="Times New Roman" w:cs="Times New Roman"/>
                <w:color w:val="000000" w:themeColor="text1"/>
                <w:kern w:val="0"/>
                <w:sz w:val="24"/>
                <w:szCs w:val="24"/>
              </w:rPr>
              <w:t>0912-8117788</w:t>
            </w:r>
          </w:p>
        </w:tc>
      </w:tr>
      <w:tr w:rsidR="00841697" w:rsidRPr="00B12F79" w14:paraId="61E8BDC6" w14:textId="77777777" w:rsidTr="00841697">
        <w:trPr>
          <w:trHeight w:val="816"/>
          <w:jc w:val="center"/>
        </w:trPr>
        <w:tc>
          <w:tcPr>
            <w:tcW w:w="4726" w:type="dxa"/>
            <w:vAlign w:val="center"/>
          </w:tcPr>
          <w:p w14:paraId="2F32F80F" w14:textId="50030928" w:rsidR="00AE3509" w:rsidRPr="00B12F79" w:rsidRDefault="00AE3509" w:rsidP="00841697">
            <w:pPr>
              <w:widowControl/>
              <w:spacing w:line="360" w:lineRule="auto"/>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邮编：</w:t>
            </w:r>
            <w:r w:rsidR="005556DB" w:rsidRPr="00B12F79">
              <w:rPr>
                <w:rFonts w:ascii="Times New Roman" w:eastAsia="宋体" w:hAnsi="Times New Roman" w:cs="Times New Roman"/>
                <w:color w:val="000000" w:themeColor="text1"/>
                <w:kern w:val="0"/>
                <w:sz w:val="24"/>
                <w:szCs w:val="24"/>
              </w:rPr>
              <w:t>750004</w:t>
            </w:r>
          </w:p>
        </w:tc>
        <w:tc>
          <w:tcPr>
            <w:tcW w:w="4726" w:type="dxa"/>
            <w:vAlign w:val="center"/>
          </w:tcPr>
          <w:p w14:paraId="516319FC" w14:textId="29CB57E8" w:rsidR="00AE3509" w:rsidRPr="00B12F79" w:rsidRDefault="00AE3509" w:rsidP="00841697">
            <w:pPr>
              <w:widowControl/>
              <w:spacing w:line="360" w:lineRule="auto"/>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邮编：</w:t>
            </w:r>
            <w:r w:rsidR="005556DB" w:rsidRPr="00B12F79">
              <w:rPr>
                <w:rFonts w:ascii="Times New Roman" w:eastAsia="宋体" w:hAnsi="Times New Roman" w:cs="Times New Roman"/>
                <w:b/>
                <w:bCs/>
                <w:color w:val="000000" w:themeColor="text1"/>
                <w:kern w:val="0"/>
                <w:sz w:val="24"/>
                <w:szCs w:val="24"/>
              </w:rPr>
              <w:t>7</w:t>
            </w:r>
            <w:r w:rsidR="005556DB" w:rsidRPr="00B12F79">
              <w:rPr>
                <w:rFonts w:ascii="Times New Roman" w:eastAsia="宋体" w:hAnsi="Times New Roman" w:cs="Times New Roman"/>
                <w:color w:val="000000" w:themeColor="text1"/>
                <w:kern w:val="0"/>
                <w:sz w:val="24"/>
                <w:szCs w:val="24"/>
              </w:rPr>
              <w:t>19000</w:t>
            </w:r>
          </w:p>
        </w:tc>
      </w:tr>
      <w:tr w:rsidR="00841697" w:rsidRPr="00B12F79" w14:paraId="2BFEAE5B" w14:textId="77777777" w:rsidTr="00841697">
        <w:trPr>
          <w:trHeight w:val="835"/>
          <w:jc w:val="center"/>
        </w:trPr>
        <w:tc>
          <w:tcPr>
            <w:tcW w:w="4726" w:type="dxa"/>
            <w:vAlign w:val="center"/>
          </w:tcPr>
          <w:p w14:paraId="38C53DFB" w14:textId="488FFB38" w:rsidR="00AE3509" w:rsidRPr="00B12F79" w:rsidRDefault="00AE3509" w:rsidP="00841697">
            <w:pPr>
              <w:widowControl/>
              <w:spacing w:line="360" w:lineRule="auto"/>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地址：</w:t>
            </w:r>
            <w:r w:rsidR="005556DB" w:rsidRPr="00B12F79">
              <w:rPr>
                <w:rFonts w:ascii="Times New Roman" w:eastAsia="宋体" w:hAnsi="Times New Roman" w:cs="Times New Roman"/>
                <w:color w:val="000000" w:themeColor="text1"/>
                <w:kern w:val="0"/>
                <w:sz w:val="24"/>
                <w:szCs w:val="24"/>
              </w:rPr>
              <w:t>鄂尔多斯市鄂托克前旗城川镇郝</w:t>
            </w:r>
            <w:r w:rsidR="005556DB" w:rsidRPr="00B12F79">
              <w:rPr>
                <w:rFonts w:ascii="Times New Roman" w:eastAsia="宋体" w:hAnsi="Times New Roman" w:cs="Times New Roman"/>
                <w:color w:val="000000" w:themeColor="text1"/>
                <w:kern w:val="0"/>
                <w:sz w:val="24"/>
                <w:szCs w:val="24"/>
              </w:rPr>
              <w:t>31</w:t>
            </w:r>
            <w:r w:rsidR="005556DB" w:rsidRPr="00B12F79">
              <w:rPr>
                <w:rFonts w:ascii="Times New Roman" w:eastAsia="宋体" w:hAnsi="Times New Roman" w:cs="Times New Roman"/>
                <w:color w:val="000000" w:themeColor="text1"/>
                <w:kern w:val="0"/>
                <w:sz w:val="24"/>
                <w:szCs w:val="24"/>
              </w:rPr>
              <w:t>井场内</w:t>
            </w:r>
          </w:p>
        </w:tc>
        <w:tc>
          <w:tcPr>
            <w:tcW w:w="4726" w:type="dxa"/>
            <w:vAlign w:val="center"/>
          </w:tcPr>
          <w:p w14:paraId="01E792FD" w14:textId="1120A9AE" w:rsidR="00AE3509" w:rsidRPr="00B12F79" w:rsidRDefault="00AE3509" w:rsidP="00841697">
            <w:pPr>
              <w:widowControl/>
              <w:spacing w:line="360" w:lineRule="auto"/>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地址：</w:t>
            </w:r>
            <w:r w:rsidR="005556DB" w:rsidRPr="00B12F79">
              <w:rPr>
                <w:rFonts w:ascii="Times New Roman" w:eastAsia="宋体" w:hAnsi="Times New Roman" w:cs="Times New Roman"/>
                <w:color w:val="000000" w:themeColor="text1"/>
                <w:kern w:val="0"/>
                <w:sz w:val="24"/>
                <w:szCs w:val="24"/>
              </w:rPr>
              <w:t>陕西省榆林市榆阳区芹河乡谷地峁村</w:t>
            </w:r>
            <w:r w:rsidR="005556DB" w:rsidRPr="00B12F79">
              <w:rPr>
                <w:rFonts w:ascii="Times New Roman" w:eastAsia="宋体" w:hAnsi="Times New Roman" w:cs="Times New Roman"/>
                <w:color w:val="000000" w:themeColor="text1"/>
                <w:kern w:val="0"/>
                <w:sz w:val="24"/>
                <w:szCs w:val="24"/>
              </w:rPr>
              <w:t>129</w:t>
            </w:r>
            <w:r w:rsidR="005556DB" w:rsidRPr="00B12F79">
              <w:rPr>
                <w:rFonts w:ascii="Times New Roman" w:eastAsia="宋体" w:hAnsi="Times New Roman" w:cs="Times New Roman"/>
                <w:color w:val="000000" w:themeColor="text1"/>
                <w:kern w:val="0"/>
                <w:sz w:val="24"/>
                <w:szCs w:val="24"/>
              </w:rPr>
              <w:t>号</w:t>
            </w:r>
          </w:p>
        </w:tc>
      </w:tr>
    </w:tbl>
    <w:p w14:paraId="6E73E485" w14:textId="5410711D" w:rsidR="00AE3509" w:rsidRPr="00B12F79" w:rsidRDefault="00AE3509" w:rsidP="00AE3509">
      <w:pPr>
        <w:widowControl/>
        <w:jc w:val="left"/>
        <w:rPr>
          <w:rFonts w:ascii="Times New Roman" w:eastAsia="宋体" w:hAnsi="Times New Roman" w:cs="Times New Roman"/>
          <w:b/>
          <w:bCs/>
          <w:color w:val="000000" w:themeColor="text1"/>
          <w:kern w:val="0"/>
          <w:sz w:val="28"/>
          <w:szCs w:val="28"/>
        </w:rPr>
      </w:pPr>
    </w:p>
    <w:p w14:paraId="45973E4E" w14:textId="668630B8" w:rsidR="00AE3509" w:rsidRPr="00B12F79" w:rsidRDefault="006F6D88"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表一</w:t>
      </w:r>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79"/>
        <w:gridCol w:w="2220"/>
        <w:gridCol w:w="1965"/>
        <w:gridCol w:w="1408"/>
        <w:gridCol w:w="766"/>
        <w:gridCol w:w="1020"/>
        <w:gridCol w:w="13"/>
      </w:tblGrid>
      <w:tr w:rsidR="00C96AC6" w:rsidRPr="00B12F79" w14:paraId="47A2150C" w14:textId="77777777" w:rsidTr="00065DD8">
        <w:trPr>
          <w:gridAfter w:val="1"/>
          <w:wAfter w:w="13" w:type="dxa"/>
          <w:trHeight w:val="454"/>
          <w:jc w:val="center"/>
        </w:trPr>
        <w:tc>
          <w:tcPr>
            <w:tcW w:w="1679" w:type="dxa"/>
            <w:tcBorders>
              <w:tl2br w:val="nil"/>
              <w:tr2bl w:val="nil"/>
            </w:tcBorders>
            <w:noWrap/>
            <w:vAlign w:val="center"/>
          </w:tcPr>
          <w:p w14:paraId="1BDEA1F9" w14:textId="77777777" w:rsidR="00C96AC6" w:rsidRPr="00B12F79" w:rsidRDefault="00C96AC6" w:rsidP="00C96AC6">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建设项目名称</w:t>
            </w:r>
          </w:p>
        </w:tc>
        <w:tc>
          <w:tcPr>
            <w:tcW w:w="7379" w:type="dxa"/>
            <w:gridSpan w:val="5"/>
            <w:tcBorders>
              <w:tl2br w:val="nil"/>
              <w:tr2bl w:val="nil"/>
            </w:tcBorders>
            <w:noWrap/>
          </w:tcPr>
          <w:p w14:paraId="46F888BA" w14:textId="6A47492A" w:rsidR="00C96AC6" w:rsidRPr="00B12F79" w:rsidRDefault="00C96AC6" w:rsidP="00C96AC6">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长庆油田分公司第四采油厂郝</w:t>
            </w:r>
            <w:r w:rsidRPr="00B12F79">
              <w:rPr>
                <w:rFonts w:ascii="Times New Roman" w:eastAsia="宋体" w:hAnsi="Times New Roman" w:cs="Times New Roman"/>
                <w:bCs/>
                <w:color w:val="000000" w:themeColor="text1"/>
                <w:sz w:val="24"/>
                <w:szCs w:val="24"/>
              </w:rPr>
              <w:t>31</w:t>
            </w:r>
            <w:r w:rsidRPr="00B12F79">
              <w:rPr>
                <w:rFonts w:ascii="Times New Roman" w:eastAsia="宋体" w:hAnsi="Times New Roman" w:cs="Times New Roman"/>
                <w:bCs/>
                <w:color w:val="000000" w:themeColor="text1"/>
                <w:sz w:val="24"/>
                <w:szCs w:val="24"/>
              </w:rPr>
              <w:t>井场含油污泥临时暂存点项目</w:t>
            </w:r>
          </w:p>
        </w:tc>
      </w:tr>
      <w:tr w:rsidR="00C96AC6" w:rsidRPr="00B12F79" w14:paraId="3BCD3932" w14:textId="77777777" w:rsidTr="00065DD8">
        <w:trPr>
          <w:gridAfter w:val="1"/>
          <w:wAfter w:w="13" w:type="dxa"/>
          <w:trHeight w:val="454"/>
          <w:jc w:val="center"/>
        </w:trPr>
        <w:tc>
          <w:tcPr>
            <w:tcW w:w="1679" w:type="dxa"/>
            <w:tcBorders>
              <w:tl2br w:val="nil"/>
              <w:tr2bl w:val="nil"/>
            </w:tcBorders>
            <w:noWrap/>
            <w:vAlign w:val="center"/>
          </w:tcPr>
          <w:p w14:paraId="300E4028" w14:textId="77777777" w:rsidR="00C96AC6" w:rsidRPr="00B12F79" w:rsidRDefault="00C96AC6" w:rsidP="00C96AC6">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建设单位名称</w:t>
            </w:r>
          </w:p>
        </w:tc>
        <w:tc>
          <w:tcPr>
            <w:tcW w:w="7379" w:type="dxa"/>
            <w:gridSpan w:val="5"/>
            <w:tcBorders>
              <w:tl2br w:val="nil"/>
              <w:tr2bl w:val="nil"/>
            </w:tcBorders>
            <w:noWrap/>
          </w:tcPr>
          <w:p w14:paraId="2DC00D5B" w14:textId="4BCEBCAE" w:rsidR="00C96AC6" w:rsidRPr="00B12F79" w:rsidRDefault="00C96AC6" w:rsidP="00C96AC6">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中国石油天然气股份有限公司长庆油田分公司第四采油厂</w:t>
            </w:r>
          </w:p>
        </w:tc>
      </w:tr>
      <w:tr w:rsidR="00841697" w:rsidRPr="00B12F79" w14:paraId="2EB73281" w14:textId="77777777" w:rsidTr="00841697">
        <w:trPr>
          <w:gridAfter w:val="1"/>
          <w:wAfter w:w="13" w:type="dxa"/>
          <w:trHeight w:val="454"/>
          <w:jc w:val="center"/>
        </w:trPr>
        <w:tc>
          <w:tcPr>
            <w:tcW w:w="1679" w:type="dxa"/>
            <w:tcBorders>
              <w:tl2br w:val="nil"/>
              <w:tr2bl w:val="nil"/>
            </w:tcBorders>
            <w:noWrap/>
            <w:vAlign w:val="center"/>
          </w:tcPr>
          <w:p w14:paraId="66F1DDB4"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建设项目性质</w:t>
            </w:r>
          </w:p>
        </w:tc>
        <w:tc>
          <w:tcPr>
            <w:tcW w:w="7379" w:type="dxa"/>
            <w:gridSpan w:val="5"/>
            <w:tcBorders>
              <w:tl2br w:val="nil"/>
              <w:tr2bl w:val="nil"/>
            </w:tcBorders>
            <w:noWrap/>
            <w:vAlign w:val="center"/>
          </w:tcPr>
          <w:p w14:paraId="67D342D1" w14:textId="49D282D6" w:rsidR="006F6D88" w:rsidRPr="00B12F79" w:rsidRDefault="00C96AC6"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w:t>
            </w:r>
            <w:r w:rsidR="005556DB" w:rsidRPr="00B12F79">
              <w:rPr>
                <w:rFonts w:ascii="Times New Roman" w:eastAsia="宋体" w:hAnsi="Times New Roman" w:cs="Times New Roman"/>
                <w:bCs/>
                <w:color w:val="000000" w:themeColor="text1"/>
                <w:sz w:val="24"/>
                <w:szCs w:val="24"/>
              </w:rPr>
              <w:t>新建</w:t>
            </w:r>
            <w:r w:rsidRPr="00B12F79">
              <w:rPr>
                <w:rFonts w:ascii="Times New Roman" w:eastAsia="宋体" w:hAnsi="Times New Roman" w:cs="Times New Roman"/>
                <w:bCs/>
                <w:color w:val="000000" w:themeColor="text1"/>
                <w:sz w:val="24"/>
                <w:szCs w:val="24"/>
              </w:rPr>
              <w:t>□</w:t>
            </w:r>
            <w:r w:rsidR="005556DB" w:rsidRPr="00B12F79">
              <w:rPr>
                <w:rFonts w:ascii="Times New Roman" w:eastAsia="宋体" w:hAnsi="Times New Roman" w:cs="Times New Roman"/>
                <w:bCs/>
                <w:color w:val="000000" w:themeColor="text1"/>
                <w:sz w:val="24"/>
                <w:szCs w:val="24"/>
              </w:rPr>
              <w:t>改扩建</w:t>
            </w:r>
            <w:r w:rsidRPr="00B12F79">
              <w:rPr>
                <w:rFonts w:ascii="Segoe UI Symbol" w:eastAsia="宋体" w:hAnsi="Segoe UI Symbol" w:cs="Segoe UI Symbol"/>
                <w:bCs/>
                <w:color w:val="000000" w:themeColor="text1"/>
                <w:sz w:val="24"/>
                <w:szCs w:val="24"/>
              </w:rPr>
              <w:t>☑</w:t>
            </w:r>
            <w:r w:rsidR="005556DB" w:rsidRPr="00B12F79">
              <w:rPr>
                <w:rFonts w:ascii="Times New Roman" w:eastAsia="宋体" w:hAnsi="Times New Roman" w:cs="Times New Roman"/>
                <w:bCs/>
                <w:color w:val="000000" w:themeColor="text1"/>
                <w:sz w:val="24"/>
                <w:szCs w:val="24"/>
              </w:rPr>
              <w:t>技改</w:t>
            </w:r>
            <w:r w:rsidRPr="00B12F79">
              <w:rPr>
                <w:rFonts w:ascii="Times New Roman" w:eastAsia="宋体" w:hAnsi="Times New Roman" w:cs="Times New Roman"/>
                <w:bCs/>
                <w:color w:val="000000" w:themeColor="text1"/>
                <w:sz w:val="24"/>
                <w:szCs w:val="24"/>
              </w:rPr>
              <w:t>□</w:t>
            </w:r>
            <w:r w:rsidR="005556DB" w:rsidRPr="00B12F79">
              <w:rPr>
                <w:rFonts w:ascii="Times New Roman" w:eastAsia="宋体" w:hAnsi="Times New Roman" w:cs="Times New Roman"/>
                <w:bCs/>
                <w:color w:val="000000" w:themeColor="text1"/>
                <w:sz w:val="24"/>
                <w:szCs w:val="24"/>
              </w:rPr>
              <w:t>迁建</w:t>
            </w:r>
          </w:p>
        </w:tc>
      </w:tr>
      <w:tr w:rsidR="00841697" w:rsidRPr="00B12F79" w14:paraId="567B5AE6" w14:textId="77777777" w:rsidTr="00841697">
        <w:trPr>
          <w:gridAfter w:val="1"/>
          <w:wAfter w:w="13" w:type="dxa"/>
          <w:trHeight w:val="454"/>
          <w:jc w:val="center"/>
        </w:trPr>
        <w:tc>
          <w:tcPr>
            <w:tcW w:w="1679" w:type="dxa"/>
            <w:tcBorders>
              <w:tl2br w:val="nil"/>
              <w:tr2bl w:val="nil"/>
            </w:tcBorders>
            <w:noWrap/>
            <w:vAlign w:val="center"/>
          </w:tcPr>
          <w:p w14:paraId="45194BE4" w14:textId="4582C2A8"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建设</w:t>
            </w:r>
            <w:r w:rsidR="005556DB" w:rsidRPr="00B12F79">
              <w:rPr>
                <w:rFonts w:ascii="Times New Roman" w:eastAsia="宋体" w:hAnsi="Times New Roman" w:cs="Times New Roman"/>
                <w:b/>
                <w:color w:val="000000" w:themeColor="text1"/>
                <w:sz w:val="24"/>
                <w:szCs w:val="24"/>
              </w:rPr>
              <w:t>地点</w:t>
            </w:r>
          </w:p>
        </w:tc>
        <w:tc>
          <w:tcPr>
            <w:tcW w:w="7379" w:type="dxa"/>
            <w:gridSpan w:val="5"/>
            <w:tcBorders>
              <w:tl2br w:val="nil"/>
              <w:tr2bl w:val="nil"/>
            </w:tcBorders>
            <w:noWrap/>
            <w:vAlign w:val="center"/>
          </w:tcPr>
          <w:p w14:paraId="7681392D" w14:textId="430BDA5F" w:rsidR="006F6D88" w:rsidRPr="00B12F79" w:rsidRDefault="00C96AC6"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鄂尔多斯市鄂托克前旗城川镇郝</w:t>
            </w:r>
            <w:r w:rsidRPr="00B12F79">
              <w:rPr>
                <w:rFonts w:ascii="Times New Roman" w:eastAsia="宋体" w:hAnsi="Times New Roman" w:cs="Times New Roman"/>
                <w:bCs/>
                <w:color w:val="000000" w:themeColor="text1"/>
                <w:sz w:val="24"/>
                <w:szCs w:val="24"/>
              </w:rPr>
              <w:t>31</w:t>
            </w:r>
            <w:r w:rsidRPr="00B12F79">
              <w:rPr>
                <w:rFonts w:ascii="Times New Roman" w:eastAsia="宋体" w:hAnsi="Times New Roman" w:cs="Times New Roman"/>
                <w:bCs/>
                <w:color w:val="000000" w:themeColor="text1"/>
                <w:sz w:val="24"/>
                <w:szCs w:val="24"/>
              </w:rPr>
              <w:t>井场内</w:t>
            </w:r>
          </w:p>
        </w:tc>
      </w:tr>
      <w:tr w:rsidR="00841697" w:rsidRPr="00B12F79" w14:paraId="6F2D2D0E" w14:textId="77777777" w:rsidTr="00841697">
        <w:trPr>
          <w:gridAfter w:val="1"/>
          <w:wAfter w:w="13" w:type="dxa"/>
          <w:trHeight w:val="454"/>
          <w:jc w:val="center"/>
        </w:trPr>
        <w:tc>
          <w:tcPr>
            <w:tcW w:w="1679" w:type="dxa"/>
            <w:tcBorders>
              <w:tl2br w:val="nil"/>
              <w:tr2bl w:val="nil"/>
            </w:tcBorders>
            <w:noWrap/>
            <w:vAlign w:val="center"/>
          </w:tcPr>
          <w:p w14:paraId="555B0497" w14:textId="33A6B9CD" w:rsidR="006F6D88" w:rsidRPr="00B12F79" w:rsidRDefault="00F941BF"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主要产品名称</w:t>
            </w:r>
          </w:p>
        </w:tc>
        <w:tc>
          <w:tcPr>
            <w:tcW w:w="7379" w:type="dxa"/>
            <w:gridSpan w:val="5"/>
            <w:tcBorders>
              <w:tl2br w:val="nil"/>
              <w:tr2bl w:val="nil"/>
            </w:tcBorders>
            <w:noWrap/>
            <w:vAlign w:val="center"/>
          </w:tcPr>
          <w:p w14:paraId="589F37D1" w14:textId="03769A92" w:rsidR="006F6D88" w:rsidRPr="00B12F79" w:rsidRDefault="00C96AC6" w:rsidP="00841697">
            <w:pPr>
              <w:widowControl/>
              <w:jc w:val="center"/>
              <w:rPr>
                <w:rFonts w:ascii="Times New Roman" w:eastAsia="宋体" w:hAnsi="Times New Roman" w:cs="Times New Roman"/>
                <w:color w:val="000000" w:themeColor="text1"/>
                <w:sz w:val="24"/>
              </w:rPr>
            </w:pPr>
            <w:r w:rsidRPr="00B12F79">
              <w:rPr>
                <w:rFonts w:ascii="Times New Roman" w:eastAsia="宋体" w:hAnsi="Times New Roman" w:cs="Times New Roman"/>
                <w:color w:val="000000" w:themeColor="text1"/>
                <w:sz w:val="24"/>
              </w:rPr>
              <w:t>污油泥</w:t>
            </w:r>
          </w:p>
        </w:tc>
      </w:tr>
      <w:tr w:rsidR="00841697" w:rsidRPr="00B12F79" w14:paraId="00F42E35" w14:textId="77777777" w:rsidTr="00841697">
        <w:trPr>
          <w:gridAfter w:val="1"/>
          <w:wAfter w:w="13" w:type="dxa"/>
          <w:trHeight w:val="454"/>
          <w:jc w:val="center"/>
        </w:trPr>
        <w:tc>
          <w:tcPr>
            <w:tcW w:w="1679" w:type="dxa"/>
            <w:tcBorders>
              <w:tl2br w:val="nil"/>
              <w:tr2bl w:val="nil"/>
            </w:tcBorders>
            <w:noWrap/>
            <w:vAlign w:val="center"/>
          </w:tcPr>
          <w:p w14:paraId="33267403"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设计生产能力</w:t>
            </w:r>
          </w:p>
        </w:tc>
        <w:tc>
          <w:tcPr>
            <w:tcW w:w="7379" w:type="dxa"/>
            <w:gridSpan w:val="5"/>
            <w:tcBorders>
              <w:tl2br w:val="nil"/>
              <w:tr2bl w:val="nil"/>
            </w:tcBorders>
            <w:noWrap/>
            <w:vAlign w:val="center"/>
          </w:tcPr>
          <w:p w14:paraId="653D6FBA" w14:textId="0525B4BD" w:rsidR="006F6D88" w:rsidRPr="00B12F79" w:rsidRDefault="00FB52AC"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color w:val="000000" w:themeColor="text1"/>
                <w:sz w:val="24"/>
              </w:rPr>
              <w:t>年暂存、转移污油泥量约</w:t>
            </w:r>
            <w:r w:rsidRPr="00B12F79">
              <w:rPr>
                <w:rFonts w:ascii="Times New Roman" w:eastAsia="宋体" w:hAnsi="Times New Roman" w:cs="Times New Roman"/>
                <w:color w:val="000000" w:themeColor="text1"/>
                <w:sz w:val="24"/>
              </w:rPr>
              <w:t>2000m</w:t>
            </w:r>
            <w:r w:rsidRPr="00B12F79">
              <w:rPr>
                <w:rFonts w:ascii="Times New Roman" w:eastAsia="宋体" w:hAnsi="Times New Roman" w:cs="Times New Roman"/>
                <w:color w:val="000000" w:themeColor="text1"/>
                <w:sz w:val="24"/>
                <w:vertAlign w:val="superscript"/>
              </w:rPr>
              <w:t>3</w:t>
            </w:r>
          </w:p>
        </w:tc>
      </w:tr>
      <w:tr w:rsidR="00841697" w:rsidRPr="00B12F79" w14:paraId="7A9FD899" w14:textId="77777777" w:rsidTr="00841697">
        <w:trPr>
          <w:gridAfter w:val="1"/>
          <w:wAfter w:w="13" w:type="dxa"/>
          <w:trHeight w:val="454"/>
          <w:jc w:val="center"/>
        </w:trPr>
        <w:tc>
          <w:tcPr>
            <w:tcW w:w="1679" w:type="dxa"/>
            <w:tcBorders>
              <w:tl2br w:val="nil"/>
              <w:tr2bl w:val="nil"/>
            </w:tcBorders>
            <w:noWrap/>
            <w:vAlign w:val="center"/>
          </w:tcPr>
          <w:p w14:paraId="329D4F7E"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实际生产能力</w:t>
            </w:r>
          </w:p>
        </w:tc>
        <w:tc>
          <w:tcPr>
            <w:tcW w:w="7379" w:type="dxa"/>
            <w:gridSpan w:val="5"/>
            <w:tcBorders>
              <w:tl2br w:val="nil"/>
              <w:tr2bl w:val="nil"/>
            </w:tcBorders>
            <w:noWrap/>
            <w:vAlign w:val="center"/>
          </w:tcPr>
          <w:p w14:paraId="57FF5D01" w14:textId="12936C63" w:rsidR="006F6D88" w:rsidRPr="00B12F79" w:rsidRDefault="00FB52AC"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color w:val="000000" w:themeColor="text1"/>
                <w:sz w:val="24"/>
              </w:rPr>
              <w:t>年暂存、转移污油泥量约</w:t>
            </w:r>
            <w:r w:rsidRPr="00B12F79">
              <w:rPr>
                <w:rFonts w:ascii="Times New Roman" w:eastAsia="宋体" w:hAnsi="Times New Roman" w:cs="Times New Roman"/>
                <w:color w:val="000000" w:themeColor="text1"/>
                <w:sz w:val="24"/>
              </w:rPr>
              <w:t>2000m</w:t>
            </w:r>
            <w:r w:rsidRPr="00B12F79">
              <w:rPr>
                <w:rFonts w:ascii="Times New Roman" w:eastAsia="宋体" w:hAnsi="Times New Roman" w:cs="Times New Roman"/>
                <w:color w:val="000000" w:themeColor="text1"/>
                <w:sz w:val="24"/>
                <w:vertAlign w:val="superscript"/>
              </w:rPr>
              <w:t>3</w:t>
            </w:r>
          </w:p>
        </w:tc>
      </w:tr>
      <w:tr w:rsidR="00841697" w:rsidRPr="00B12F79" w14:paraId="58632B95" w14:textId="77777777" w:rsidTr="00841697">
        <w:trPr>
          <w:gridAfter w:val="1"/>
          <w:wAfter w:w="13" w:type="dxa"/>
          <w:trHeight w:val="454"/>
          <w:jc w:val="center"/>
        </w:trPr>
        <w:tc>
          <w:tcPr>
            <w:tcW w:w="1679" w:type="dxa"/>
            <w:tcBorders>
              <w:tl2br w:val="nil"/>
              <w:tr2bl w:val="nil"/>
            </w:tcBorders>
            <w:noWrap/>
            <w:vAlign w:val="center"/>
          </w:tcPr>
          <w:p w14:paraId="61455706" w14:textId="16E358CB" w:rsidR="006F6D88" w:rsidRPr="00B12F79" w:rsidRDefault="00F941BF"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建设项目环评</w:t>
            </w:r>
            <w:r w:rsidR="006F6D88" w:rsidRPr="00B12F79">
              <w:rPr>
                <w:rFonts w:ascii="Times New Roman" w:eastAsia="宋体" w:hAnsi="Times New Roman" w:cs="Times New Roman"/>
                <w:b/>
                <w:color w:val="000000" w:themeColor="text1"/>
                <w:sz w:val="24"/>
                <w:szCs w:val="24"/>
              </w:rPr>
              <w:t>时间</w:t>
            </w:r>
          </w:p>
        </w:tc>
        <w:tc>
          <w:tcPr>
            <w:tcW w:w="2220" w:type="dxa"/>
            <w:tcBorders>
              <w:tl2br w:val="nil"/>
              <w:tr2bl w:val="nil"/>
            </w:tcBorders>
            <w:noWrap/>
            <w:vAlign w:val="center"/>
          </w:tcPr>
          <w:p w14:paraId="3C285B52" w14:textId="66365724" w:rsidR="006F6D88" w:rsidRPr="00B12F79" w:rsidRDefault="00C96AC6"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2021</w:t>
            </w:r>
            <w:r w:rsidRPr="00B12F79">
              <w:rPr>
                <w:rFonts w:ascii="Times New Roman" w:eastAsia="宋体" w:hAnsi="Times New Roman" w:cs="Times New Roman"/>
                <w:bCs/>
                <w:color w:val="000000" w:themeColor="text1"/>
                <w:sz w:val="24"/>
                <w:szCs w:val="24"/>
              </w:rPr>
              <w:t>年</w:t>
            </w:r>
            <w:r w:rsidRPr="00B12F79">
              <w:rPr>
                <w:rFonts w:ascii="Times New Roman" w:eastAsia="宋体" w:hAnsi="Times New Roman" w:cs="Times New Roman"/>
                <w:bCs/>
                <w:color w:val="000000" w:themeColor="text1"/>
                <w:sz w:val="24"/>
                <w:szCs w:val="24"/>
              </w:rPr>
              <w:t>2</w:t>
            </w:r>
            <w:r w:rsidRPr="00B12F79">
              <w:rPr>
                <w:rFonts w:ascii="Times New Roman" w:eastAsia="宋体" w:hAnsi="Times New Roman" w:cs="Times New Roman"/>
                <w:bCs/>
                <w:color w:val="000000" w:themeColor="text1"/>
                <w:sz w:val="24"/>
                <w:szCs w:val="24"/>
              </w:rPr>
              <w:t>月</w:t>
            </w:r>
            <w:r w:rsidRPr="00B12F79">
              <w:rPr>
                <w:rFonts w:ascii="Times New Roman" w:eastAsia="宋体" w:hAnsi="Times New Roman" w:cs="Times New Roman"/>
                <w:bCs/>
                <w:color w:val="000000" w:themeColor="text1"/>
                <w:sz w:val="24"/>
                <w:szCs w:val="24"/>
              </w:rPr>
              <w:t>23</w:t>
            </w:r>
            <w:r w:rsidRPr="00B12F79">
              <w:rPr>
                <w:rFonts w:ascii="Times New Roman" w:eastAsia="宋体" w:hAnsi="Times New Roman" w:cs="Times New Roman"/>
                <w:bCs/>
                <w:color w:val="000000" w:themeColor="text1"/>
                <w:sz w:val="24"/>
                <w:szCs w:val="24"/>
              </w:rPr>
              <w:t>日</w:t>
            </w:r>
          </w:p>
        </w:tc>
        <w:tc>
          <w:tcPr>
            <w:tcW w:w="1965" w:type="dxa"/>
            <w:tcBorders>
              <w:tl2br w:val="nil"/>
              <w:tr2bl w:val="nil"/>
            </w:tcBorders>
            <w:noWrap/>
            <w:vAlign w:val="center"/>
          </w:tcPr>
          <w:p w14:paraId="73441FF8" w14:textId="77777777" w:rsidR="006F6D88" w:rsidRPr="00B12F79" w:rsidRDefault="006F6D88" w:rsidP="00841697">
            <w:pPr>
              <w:pStyle w:val="ac"/>
              <w:spacing w:line="240" w:lineRule="auto"/>
              <w:rPr>
                <w:rFonts w:ascii="Times New Roman" w:eastAsia="宋体" w:hAnsi="Times New Roman" w:cs="Times New Roman"/>
                <w:b/>
                <w:color w:val="FF0000"/>
                <w:sz w:val="24"/>
                <w:szCs w:val="24"/>
              </w:rPr>
            </w:pPr>
            <w:r w:rsidRPr="00B12F79">
              <w:rPr>
                <w:rFonts w:ascii="Times New Roman" w:eastAsia="宋体" w:hAnsi="Times New Roman" w:cs="Times New Roman"/>
                <w:b/>
                <w:color w:val="FF0000"/>
                <w:sz w:val="24"/>
                <w:szCs w:val="24"/>
              </w:rPr>
              <w:t>开工建设时间</w:t>
            </w:r>
          </w:p>
        </w:tc>
        <w:tc>
          <w:tcPr>
            <w:tcW w:w="3194" w:type="dxa"/>
            <w:gridSpan w:val="3"/>
            <w:tcBorders>
              <w:tl2br w:val="nil"/>
              <w:tr2bl w:val="nil"/>
            </w:tcBorders>
            <w:noWrap/>
            <w:vAlign w:val="center"/>
          </w:tcPr>
          <w:p w14:paraId="178B5C5D" w14:textId="1957FD23" w:rsidR="006F6D88" w:rsidRPr="00B12F79" w:rsidRDefault="00B12F79" w:rsidP="00841697">
            <w:pPr>
              <w:pStyle w:val="ac"/>
              <w:spacing w:line="240" w:lineRule="auto"/>
              <w:rPr>
                <w:rFonts w:ascii="Times New Roman" w:eastAsia="宋体" w:hAnsi="Times New Roman" w:cs="Times New Roman"/>
                <w:bCs/>
                <w:color w:val="FF0000"/>
                <w:sz w:val="24"/>
                <w:szCs w:val="24"/>
              </w:rPr>
            </w:pPr>
            <w:r w:rsidRPr="00B12F79">
              <w:rPr>
                <w:rFonts w:ascii="Times New Roman" w:eastAsia="宋体" w:hAnsi="Times New Roman" w:cs="Times New Roman"/>
                <w:bCs/>
                <w:color w:val="FF0000"/>
                <w:sz w:val="24"/>
                <w:szCs w:val="24"/>
              </w:rPr>
              <w:t>2021</w:t>
            </w:r>
            <w:r w:rsidRPr="00B12F79">
              <w:rPr>
                <w:rFonts w:ascii="Times New Roman" w:eastAsia="宋体" w:hAnsi="Times New Roman" w:cs="Times New Roman"/>
                <w:bCs/>
                <w:color w:val="FF0000"/>
                <w:sz w:val="24"/>
                <w:szCs w:val="24"/>
              </w:rPr>
              <w:t>年</w:t>
            </w:r>
            <w:r w:rsidRPr="00B12F79">
              <w:rPr>
                <w:rFonts w:ascii="Times New Roman" w:eastAsia="宋体" w:hAnsi="Times New Roman" w:cs="Times New Roman"/>
                <w:bCs/>
                <w:color w:val="FF0000"/>
                <w:sz w:val="24"/>
                <w:szCs w:val="24"/>
              </w:rPr>
              <w:t>3</w:t>
            </w:r>
            <w:r w:rsidRPr="00B12F79">
              <w:rPr>
                <w:rFonts w:ascii="Times New Roman" w:eastAsia="宋体" w:hAnsi="Times New Roman" w:cs="Times New Roman"/>
                <w:bCs/>
                <w:color w:val="FF0000"/>
                <w:sz w:val="24"/>
                <w:szCs w:val="24"/>
              </w:rPr>
              <w:t>月</w:t>
            </w:r>
            <w:r w:rsidRPr="00B12F79">
              <w:rPr>
                <w:rFonts w:ascii="Times New Roman" w:eastAsia="宋体" w:hAnsi="Times New Roman" w:cs="Times New Roman"/>
                <w:bCs/>
                <w:color w:val="FF0000"/>
                <w:sz w:val="24"/>
                <w:szCs w:val="24"/>
              </w:rPr>
              <w:t>1</w:t>
            </w:r>
            <w:r w:rsidRPr="00B12F79">
              <w:rPr>
                <w:rFonts w:ascii="Times New Roman" w:eastAsia="宋体" w:hAnsi="Times New Roman" w:cs="Times New Roman"/>
                <w:bCs/>
                <w:color w:val="FF0000"/>
                <w:sz w:val="24"/>
                <w:szCs w:val="24"/>
              </w:rPr>
              <w:t>日</w:t>
            </w:r>
          </w:p>
        </w:tc>
      </w:tr>
      <w:tr w:rsidR="00841697" w:rsidRPr="00B12F79" w14:paraId="28157E8F" w14:textId="77777777" w:rsidTr="00841697">
        <w:trPr>
          <w:gridAfter w:val="1"/>
          <w:wAfter w:w="13" w:type="dxa"/>
          <w:trHeight w:val="454"/>
          <w:jc w:val="center"/>
        </w:trPr>
        <w:tc>
          <w:tcPr>
            <w:tcW w:w="1679" w:type="dxa"/>
            <w:tcBorders>
              <w:tl2br w:val="nil"/>
              <w:tr2bl w:val="nil"/>
            </w:tcBorders>
            <w:noWrap/>
            <w:vAlign w:val="center"/>
          </w:tcPr>
          <w:p w14:paraId="6F8BDE20" w14:textId="70C148B0" w:rsidR="006F6D88" w:rsidRPr="00B12F79" w:rsidRDefault="00F941BF" w:rsidP="00841697">
            <w:pPr>
              <w:pStyle w:val="ac"/>
              <w:spacing w:line="240" w:lineRule="auto"/>
              <w:rPr>
                <w:rFonts w:ascii="Times New Roman" w:eastAsia="宋体" w:hAnsi="Times New Roman" w:cs="Times New Roman"/>
                <w:b/>
                <w:color w:val="FF0000"/>
                <w:sz w:val="24"/>
                <w:szCs w:val="24"/>
              </w:rPr>
            </w:pPr>
            <w:r w:rsidRPr="00B12F79">
              <w:rPr>
                <w:rFonts w:ascii="Times New Roman" w:eastAsia="宋体" w:hAnsi="Times New Roman" w:cs="Times New Roman"/>
                <w:b/>
                <w:color w:val="FF0000"/>
                <w:sz w:val="24"/>
                <w:szCs w:val="24"/>
              </w:rPr>
              <w:t>调试时间</w:t>
            </w:r>
          </w:p>
        </w:tc>
        <w:tc>
          <w:tcPr>
            <w:tcW w:w="2220" w:type="dxa"/>
            <w:tcBorders>
              <w:tl2br w:val="nil"/>
              <w:tr2bl w:val="nil"/>
            </w:tcBorders>
            <w:noWrap/>
            <w:vAlign w:val="center"/>
          </w:tcPr>
          <w:p w14:paraId="63D55A26" w14:textId="44A631D2" w:rsidR="006F6D88" w:rsidRPr="00B12F79" w:rsidRDefault="00B12F79" w:rsidP="00841697">
            <w:pPr>
              <w:pStyle w:val="ac"/>
              <w:spacing w:line="240" w:lineRule="auto"/>
              <w:rPr>
                <w:rFonts w:ascii="Times New Roman" w:eastAsia="宋体" w:hAnsi="Times New Roman" w:cs="Times New Roman"/>
                <w:bCs/>
                <w:color w:val="FF0000"/>
                <w:sz w:val="24"/>
                <w:szCs w:val="24"/>
              </w:rPr>
            </w:pPr>
            <w:r w:rsidRPr="00B12F79">
              <w:rPr>
                <w:rFonts w:ascii="Times New Roman" w:eastAsia="宋体" w:hAnsi="Times New Roman" w:cs="Times New Roman"/>
                <w:bCs/>
                <w:color w:val="FF0000"/>
                <w:sz w:val="24"/>
                <w:szCs w:val="24"/>
              </w:rPr>
              <w:t>2021</w:t>
            </w:r>
            <w:r w:rsidRPr="00B12F79">
              <w:rPr>
                <w:rFonts w:ascii="Times New Roman" w:eastAsia="宋体" w:hAnsi="Times New Roman" w:cs="Times New Roman"/>
                <w:bCs/>
                <w:color w:val="FF0000"/>
                <w:sz w:val="24"/>
                <w:szCs w:val="24"/>
              </w:rPr>
              <w:t>年</w:t>
            </w:r>
            <w:r w:rsidRPr="00B12F79">
              <w:rPr>
                <w:rFonts w:ascii="Times New Roman" w:eastAsia="宋体" w:hAnsi="Times New Roman" w:cs="Times New Roman"/>
                <w:bCs/>
                <w:color w:val="FF0000"/>
                <w:sz w:val="24"/>
                <w:szCs w:val="24"/>
              </w:rPr>
              <w:t>4</w:t>
            </w:r>
            <w:r w:rsidRPr="00B12F79">
              <w:rPr>
                <w:rFonts w:ascii="Times New Roman" w:eastAsia="宋体" w:hAnsi="Times New Roman" w:cs="Times New Roman"/>
                <w:bCs/>
                <w:color w:val="FF0000"/>
                <w:sz w:val="24"/>
                <w:szCs w:val="24"/>
              </w:rPr>
              <w:t>月</w:t>
            </w:r>
            <w:r w:rsidRPr="00B12F79">
              <w:rPr>
                <w:rFonts w:ascii="Times New Roman" w:eastAsia="宋体" w:hAnsi="Times New Roman" w:cs="Times New Roman"/>
                <w:bCs/>
                <w:color w:val="FF0000"/>
                <w:sz w:val="24"/>
                <w:szCs w:val="24"/>
              </w:rPr>
              <w:t>10</w:t>
            </w:r>
            <w:r w:rsidRPr="00B12F79">
              <w:rPr>
                <w:rFonts w:ascii="Times New Roman" w:eastAsia="宋体" w:hAnsi="Times New Roman" w:cs="Times New Roman" w:hint="eastAsia"/>
                <w:bCs/>
                <w:color w:val="FF0000"/>
                <w:sz w:val="24"/>
                <w:szCs w:val="24"/>
              </w:rPr>
              <w:t>日</w:t>
            </w:r>
          </w:p>
        </w:tc>
        <w:tc>
          <w:tcPr>
            <w:tcW w:w="1965" w:type="dxa"/>
            <w:tcBorders>
              <w:tl2br w:val="nil"/>
              <w:tr2bl w:val="nil"/>
            </w:tcBorders>
            <w:noWrap/>
            <w:vAlign w:val="center"/>
          </w:tcPr>
          <w:p w14:paraId="2177FF65" w14:textId="77777777" w:rsidR="00F941BF" w:rsidRPr="00B12F79" w:rsidRDefault="00F941BF"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验收</w:t>
            </w:r>
            <w:r w:rsidR="006F6D88" w:rsidRPr="00B12F79">
              <w:rPr>
                <w:rFonts w:ascii="Times New Roman" w:eastAsia="宋体" w:hAnsi="Times New Roman" w:cs="Times New Roman"/>
                <w:b/>
                <w:color w:val="000000" w:themeColor="text1"/>
                <w:sz w:val="24"/>
                <w:szCs w:val="24"/>
              </w:rPr>
              <w:t>现场监测</w:t>
            </w:r>
          </w:p>
          <w:p w14:paraId="0AF04CA2" w14:textId="3F39A4E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时间</w:t>
            </w:r>
          </w:p>
        </w:tc>
        <w:tc>
          <w:tcPr>
            <w:tcW w:w="3194" w:type="dxa"/>
            <w:gridSpan w:val="3"/>
            <w:tcBorders>
              <w:tl2br w:val="nil"/>
              <w:tr2bl w:val="nil"/>
            </w:tcBorders>
            <w:noWrap/>
            <w:vAlign w:val="center"/>
          </w:tcPr>
          <w:p w14:paraId="3FB89AC0" w14:textId="36D22280" w:rsidR="006F6D88" w:rsidRPr="00B12F79" w:rsidRDefault="00C96AC6"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2021</w:t>
            </w:r>
            <w:r w:rsidRPr="00B12F79">
              <w:rPr>
                <w:rFonts w:ascii="Times New Roman" w:eastAsia="宋体" w:hAnsi="Times New Roman" w:cs="Times New Roman"/>
                <w:bCs/>
                <w:color w:val="000000" w:themeColor="text1"/>
                <w:sz w:val="24"/>
                <w:szCs w:val="24"/>
              </w:rPr>
              <w:t>年</w:t>
            </w:r>
            <w:r w:rsidRPr="00B12F79">
              <w:rPr>
                <w:rFonts w:ascii="Times New Roman" w:eastAsia="宋体" w:hAnsi="Times New Roman" w:cs="Times New Roman"/>
                <w:bCs/>
                <w:color w:val="000000" w:themeColor="text1"/>
                <w:sz w:val="24"/>
                <w:szCs w:val="24"/>
              </w:rPr>
              <w:t>4</w:t>
            </w:r>
            <w:r w:rsidRPr="00B12F79">
              <w:rPr>
                <w:rFonts w:ascii="Times New Roman" w:eastAsia="宋体" w:hAnsi="Times New Roman" w:cs="Times New Roman"/>
                <w:bCs/>
                <w:color w:val="000000" w:themeColor="text1"/>
                <w:sz w:val="24"/>
                <w:szCs w:val="24"/>
              </w:rPr>
              <w:t>月</w:t>
            </w:r>
            <w:r w:rsidRPr="00B12F79">
              <w:rPr>
                <w:rFonts w:ascii="Times New Roman" w:eastAsia="宋体" w:hAnsi="Times New Roman" w:cs="Times New Roman"/>
                <w:bCs/>
                <w:color w:val="000000" w:themeColor="text1"/>
                <w:sz w:val="24"/>
                <w:szCs w:val="24"/>
              </w:rPr>
              <w:t>28</w:t>
            </w:r>
            <w:r w:rsidR="00B12F79">
              <w:rPr>
                <w:rFonts w:ascii="Times New Roman" w:eastAsia="宋体" w:hAnsi="Times New Roman" w:cs="Times New Roman" w:hint="eastAsia"/>
                <w:bCs/>
                <w:color w:val="000000" w:themeColor="text1"/>
                <w:sz w:val="24"/>
                <w:szCs w:val="24"/>
              </w:rPr>
              <w:t>日</w:t>
            </w:r>
            <w:r w:rsidRPr="00B12F79">
              <w:rPr>
                <w:rFonts w:ascii="Times New Roman" w:eastAsia="宋体" w:hAnsi="Times New Roman" w:cs="Times New Roman"/>
                <w:bCs/>
                <w:color w:val="000000" w:themeColor="text1"/>
                <w:sz w:val="24"/>
                <w:szCs w:val="24"/>
              </w:rPr>
              <w:t>-5</w:t>
            </w:r>
            <w:r w:rsidRPr="00B12F79">
              <w:rPr>
                <w:rFonts w:ascii="Times New Roman" w:eastAsia="宋体" w:hAnsi="Times New Roman" w:cs="Times New Roman"/>
                <w:bCs/>
                <w:color w:val="000000" w:themeColor="text1"/>
                <w:sz w:val="24"/>
                <w:szCs w:val="24"/>
              </w:rPr>
              <w:t>月</w:t>
            </w:r>
            <w:r w:rsidRPr="00B12F79">
              <w:rPr>
                <w:rFonts w:ascii="Times New Roman" w:eastAsia="宋体" w:hAnsi="Times New Roman" w:cs="Times New Roman"/>
                <w:bCs/>
                <w:color w:val="000000" w:themeColor="text1"/>
                <w:sz w:val="24"/>
                <w:szCs w:val="24"/>
              </w:rPr>
              <w:t>18</w:t>
            </w:r>
            <w:r w:rsidRPr="00B12F79">
              <w:rPr>
                <w:rFonts w:ascii="Times New Roman" w:eastAsia="宋体" w:hAnsi="Times New Roman" w:cs="Times New Roman"/>
                <w:bCs/>
                <w:color w:val="000000" w:themeColor="text1"/>
                <w:sz w:val="24"/>
                <w:szCs w:val="24"/>
              </w:rPr>
              <w:t>日</w:t>
            </w:r>
          </w:p>
        </w:tc>
      </w:tr>
      <w:tr w:rsidR="00841697" w:rsidRPr="00B12F79" w14:paraId="751548C2" w14:textId="77777777" w:rsidTr="00841697">
        <w:trPr>
          <w:gridAfter w:val="1"/>
          <w:wAfter w:w="13" w:type="dxa"/>
          <w:trHeight w:val="454"/>
          <w:jc w:val="center"/>
        </w:trPr>
        <w:tc>
          <w:tcPr>
            <w:tcW w:w="1679" w:type="dxa"/>
            <w:tcBorders>
              <w:tl2br w:val="nil"/>
              <w:tr2bl w:val="nil"/>
            </w:tcBorders>
            <w:noWrap/>
            <w:vAlign w:val="center"/>
          </w:tcPr>
          <w:p w14:paraId="70800AFD"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环评报告表</w:t>
            </w:r>
          </w:p>
          <w:p w14:paraId="5BA50060" w14:textId="7D84F38B"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审批部门</w:t>
            </w:r>
          </w:p>
        </w:tc>
        <w:tc>
          <w:tcPr>
            <w:tcW w:w="2220" w:type="dxa"/>
            <w:tcBorders>
              <w:tl2br w:val="nil"/>
              <w:tr2bl w:val="nil"/>
            </w:tcBorders>
            <w:noWrap/>
            <w:vAlign w:val="center"/>
          </w:tcPr>
          <w:p w14:paraId="640C4734" w14:textId="1222B094" w:rsidR="006F6D88" w:rsidRPr="00B12F79" w:rsidRDefault="00C96AC6"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鄂尔多斯市生态环境局</w:t>
            </w:r>
          </w:p>
        </w:tc>
        <w:tc>
          <w:tcPr>
            <w:tcW w:w="1965" w:type="dxa"/>
            <w:tcBorders>
              <w:tl2br w:val="nil"/>
              <w:tr2bl w:val="nil"/>
            </w:tcBorders>
            <w:noWrap/>
            <w:vAlign w:val="center"/>
          </w:tcPr>
          <w:p w14:paraId="4614780C"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环评报告表</w:t>
            </w:r>
          </w:p>
          <w:p w14:paraId="1A4E3C41"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编制单位</w:t>
            </w:r>
          </w:p>
        </w:tc>
        <w:tc>
          <w:tcPr>
            <w:tcW w:w="3194" w:type="dxa"/>
            <w:gridSpan w:val="3"/>
            <w:tcBorders>
              <w:tl2br w:val="nil"/>
              <w:tr2bl w:val="nil"/>
            </w:tcBorders>
            <w:noWrap/>
            <w:vAlign w:val="center"/>
          </w:tcPr>
          <w:p w14:paraId="466A3F90" w14:textId="40E31EED" w:rsidR="006F6D88" w:rsidRPr="00B12F79" w:rsidRDefault="00107340"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河北奇正环境科技有限公司</w:t>
            </w:r>
          </w:p>
        </w:tc>
      </w:tr>
      <w:tr w:rsidR="00841697" w:rsidRPr="00B12F79" w14:paraId="5E48427E" w14:textId="77777777" w:rsidTr="00841697">
        <w:trPr>
          <w:gridAfter w:val="1"/>
          <w:wAfter w:w="13" w:type="dxa"/>
          <w:trHeight w:val="454"/>
          <w:jc w:val="center"/>
        </w:trPr>
        <w:tc>
          <w:tcPr>
            <w:tcW w:w="1679" w:type="dxa"/>
            <w:tcBorders>
              <w:tl2br w:val="nil"/>
              <w:tr2bl w:val="nil"/>
            </w:tcBorders>
            <w:noWrap/>
            <w:vAlign w:val="center"/>
          </w:tcPr>
          <w:p w14:paraId="098990CE"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环保设施</w:t>
            </w:r>
          </w:p>
          <w:p w14:paraId="4C952553" w14:textId="080D83E5"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设计单位</w:t>
            </w:r>
          </w:p>
        </w:tc>
        <w:tc>
          <w:tcPr>
            <w:tcW w:w="2220" w:type="dxa"/>
            <w:tcBorders>
              <w:tl2br w:val="nil"/>
              <w:tr2bl w:val="nil"/>
            </w:tcBorders>
            <w:noWrap/>
            <w:vAlign w:val="center"/>
          </w:tcPr>
          <w:p w14:paraId="10C5BBE5" w14:textId="64265086" w:rsidR="006F6D88" w:rsidRPr="00B12F79" w:rsidRDefault="00107340"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w:t>
            </w:r>
          </w:p>
        </w:tc>
        <w:tc>
          <w:tcPr>
            <w:tcW w:w="1965" w:type="dxa"/>
            <w:tcBorders>
              <w:tl2br w:val="nil"/>
              <w:tr2bl w:val="nil"/>
            </w:tcBorders>
            <w:noWrap/>
            <w:vAlign w:val="center"/>
          </w:tcPr>
          <w:p w14:paraId="0CC5F266"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环保设施</w:t>
            </w:r>
          </w:p>
          <w:p w14:paraId="20F0DAFE"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施工单位</w:t>
            </w:r>
          </w:p>
        </w:tc>
        <w:tc>
          <w:tcPr>
            <w:tcW w:w="3194" w:type="dxa"/>
            <w:gridSpan w:val="3"/>
            <w:tcBorders>
              <w:tl2br w:val="nil"/>
              <w:tr2bl w:val="nil"/>
            </w:tcBorders>
            <w:noWrap/>
            <w:vAlign w:val="center"/>
          </w:tcPr>
          <w:p w14:paraId="530E14FE" w14:textId="2CEC0A22" w:rsidR="006F6D88" w:rsidRPr="00B12F79" w:rsidRDefault="00107340"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w:t>
            </w:r>
          </w:p>
        </w:tc>
      </w:tr>
      <w:tr w:rsidR="00841697" w:rsidRPr="00B12F79" w14:paraId="3E850DC3" w14:textId="77777777" w:rsidTr="00841697">
        <w:trPr>
          <w:trHeight w:val="454"/>
          <w:jc w:val="center"/>
        </w:trPr>
        <w:tc>
          <w:tcPr>
            <w:tcW w:w="1679" w:type="dxa"/>
            <w:tcBorders>
              <w:tl2br w:val="nil"/>
              <w:tr2bl w:val="nil"/>
            </w:tcBorders>
            <w:noWrap/>
            <w:vAlign w:val="center"/>
          </w:tcPr>
          <w:p w14:paraId="152BBD09"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投资总概算</w:t>
            </w:r>
          </w:p>
        </w:tc>
        <w:tc>
          <w:tcPr>
            <w:tcW w:w="2220" w:type="dxa"/>
            <w:tcBorders>
              <w:tl2br w:val="nil"/>
              <w:tr2bl w:val="nil"/>
            </w:tcBorders>
            <w:noWrap/>
            <w:vAlign w:val="center"/>
          </w:tcPr>
          <w:p w14:paraId="49FFACE7" w14:textId="0B4C8DFD" w:rsidR="006F6D88" w:rsidRPr="00B12F79" w:rsidRDefault="00107340"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30</w:t>
            </w:r>
          </w:p>
        </w:tc>
        <w:tc>
          <w:tcPr>
            <w:tcW w:w="1965" w:type="dxa"/>
            <w:tcBorders>
              <w:tl2br w:val="nil"/>
              <w:tr2bl w:val="nil"/>
            </w:tcBorders>
            <w:noWrap/>
            <w:vAlign w:val="center"/>
          </w:tcPr>
          <w:p w14:paraId="70990151"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环保投资总概算</w:t>
            </w:r>
          </w:p>
        </w:tc>
        <w:tc>
          <w:tcPr>
            <w:tcW w:w="1408" w:type="dxa"/>
            <w:tcBorders>
              <w:tl2br w:val="nil"/>
              <w:tr2bl w:val="nil"/>
            </w:tcBorders>
            <w:noWrap/>
            <w:vAlign w:val="center"/>
          </w:tcPr>
          <w:p w14:paraId="38D473BE" w14:textId="0AC17FE6" w:rsidR="006F6D88" w:rsidRPr="00B12F79" w:rsidRDefault="00107340"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30</w:t>
            </w:r>
          </w:p>
        </w:tc>
        <w:tc>
          <w:tcPr>
            <w:tcW w:w="766" w:type="dxa"/>
            <w:tcBorders>
              <w:tl2br w:val="nil"/>
              <w:tr2bl w:val="nil"/>
            </w:tcBorders>
            <w:noWrap/>
            <w:vAlign w:val="center"/>
          </w:tcPr>
          <w:p w14:paraId="4969087B"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比例</w:t>
            </w:r>
          </w:p>
        </w:tc>
        <w:tc>
          <w:tcPr>
            <w:tcW w:w="1033" w:type="dxa"/>
            <w:gridSpan w:val="2"/>
            <w:tcBorders>
              <w:tl2br w:val="nil"/>
              <w:tr2bl w:val="nil"/>
            </w:tcBorders>
            <w:noWrap/>
            <w:vAlign w:val="center"/>
          </w:tcPr>
          <w:p w14:paraId="5D7722F6" w14:textId="0E41CA8E" w:rsidR="006F6D88" w:rsidRPr="00B12F79" w:rsidRDefault="00107340"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100</w:t>
            </w:r>
          </w:p>
        </w:tc>
      </w:tr>
      <w:tr w:rsidR="00841697" w:rsidRPr="00B12F79" w14:paraId="25D8DF4B" w14:textId="77777777" w:rsidTr="00841697">
        <w:trPr>
          <w:trHeight w:val="454"/>
          <w:jc w:val="center"/>
        </w:trPr>
        <w:tc>
          <w:tcPr>
            <w:tcW w:w="1679" w:type="dxa"/>
            <w:tcBorders>
              <w:tl2br w:val="nil"/>
              <w:tr2bl w:val="nil"/>
            </w:tcBorders>
            <w:noWrap/>
            <w:vAlign w:val="center"/>
          </w:tcPr>
          <w:p w14:paraId="116DB5E1"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实际总投资</w:t>
            </w:r>
          </w:p>
        </w:tc>
        <w:tc>
          <w:tcPr>
            <w:tcW w:w="2220" w:type="dxa"/>
            <w:tcBorders>
              <w:tl2br w:val="nil"/>
              <w:tr2bl w:val="nil"/>
            </w:tcBorders>
            <w:noWrap/>
            <w:vAlign w:val="center"/>
          </w:tcPr>
          <w:p w14:paraId="38E72984" w14:textId="3341382E" w:rsidR="006F6D88" w:rsidRPr="00B12F79" w:rsidRDefault="00107340"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30</w:t>
            </w:r>
          </w:p>
        </w:tc>
        <w:tc>
          <w:tcPr>
            <w:tcW w:w="1965" w:type="dxa"/>
            <w:tcBorders>
              <w:tl2br w:val="nil"/>
              <w:tr2bl w:val="nil"/>
            </w:tcBorders>
            <w:noWrap/>
            <w:vAlign w:val="center"/>
          </w:tcPr>
          <w:p w14:paraId="17309050"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实际环保费用</w:t>
            </w:r>
          </w:p>
        </w:tc>
        <w:tc>
          <w:tcPr>
            <w:tcW w:w="1408" w:type="dxa"/>
            <w:tcBorders>
              <w:tl2br w:val="nil"/>
              <w:tr2bl w:val="nil"/>
            </w:tcBorders>
            <w:noWrap/>
            <w:vAlign w:val="center"/>
          </w:tcPr>
          <w:p w14:paraId="3D1CFAFE" w14:textId="07F11065" w:rsidR="006F6D88" w:rsidRPr="00B12F79" w:rsidRDefault="00107340"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30</w:t>
            </w:r>
          </w:p>
        </w:tc>
        <w:tc>
          <w:tcPr>
            <w:tcW w:w="766" w:type="dxa"/>
            <w:tcBorders>
              <w:tl2br w:val="nil"/>
              <w:tr2bl w:val="nil"/>
            </w:tcBorders>
            <w:noWrap/>
            <w:vAlign w:val="center"/>
          </w:tcPr>
          <w:p w14:paraId="1BD5C961" w14:textId="77777777" w:rsidR="006F6D88" w:rsidRPr="00B12F79" w:rsidRDefault="006F6D88" w:rsidP="00841697">
            <w:pPr>
              <w:pStyle w:val="ac"/>
              <w:spacing w:line="240" w:lineRule="auto"/>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比例</w:t>
            </w:r>
          </w:p>
        </w:tc>
        <w:tc>
          <w:tcPr>
            <w:tcW w:w="1033" w:type="dxa"/>
            <w:gridSpan w:val="2"/>
            <w:tcBorders>
              <w:tl2br w:val="nil"/>
              <w:tr2bl w:val="nil"/>
            </w:tcBorders>
            <w:noWrap/>
            <w:vAlign w:val="center"/>
          </w:tcPr>
          <w:p w14:paraId="739B3F50" w14:textId="116EE3EE" w:rsidR="006F6D88" w:rsidRPr="00B12F79" w:rsidRDefault="00107340" w:rsidP="00841697">
            <w:pPr>
              <w:pStyle w:val="ac"/>
              <w:spacing w:line="240" w:lineRule="auto"/>
              <w:rPr>
                <w:rFonts w:ascii="Times New Roman" w:eastAsia="宋体" w:hAnsi="Times New Roman" w:cs="Times New Roman"/>
                <w:bCs/>
                <w:color w:val="000000" w:themeColor="text1"/>
                <w:sz w:val="24"/>
                <w:szCs w:val="24"/>
              </w:rPr>
            </w:pPr>
            <w:r w:rsidRPr="00B12F79">
              <w:rPr>
                <w:rFonts w:ascii="Times New Roman" w:eastAsia="宋体" w:hAnsi="Times New Roman" w:cs="Times New Roman"/>
                <w:bCs/>
                <w:color w:val="000000" w:themeColor="text1"/>
                <w:sz w:val="24"/>
                <w:szCs w:val="24"/>
              </w:rPr>
              <w:t>100</w:t>
            </w:r>
          </w:p>
        </w:tc>
      </w:tr>
      <w:tr w:rsidR="00841697" w:rsidRPr="00B12F79" w14:paraId="1B1D6684" w14:textId="77777777" w:rsidTr="00841697">
        <w:trPr>
          <w:gridAfter w:val="1"/>
          <w:wAfter w:w="13" w:type="dxa"/>
          <w:trHeight w:val="454"/>
          <w:jc w:val="center"/>
        </w:trPr>
        <w:tc>
          <w:tcPr>
            <w:tcW w:w="1679" w:type="dxa"/>
            <w:tcBorders>
              <w:tl2br w:val="nil"/>
              <w:tr2bl w:val="nil"/>
            </w:tcBorders>
            <w:noWrap/>
            <w:vAlign w:val="center"/>
          </w:tcPr>
          <w:p w14:paraId="184AF2B2" w14:textId="1EF715D6" w:rsidR="006F6D88" w:rsidRPr="00B12F79" w:rsidRDefault="006F6D88" w:rsidP="00841697">
            <w:pPr>
              <w:jc w:val="center"/>
              <w:rPr>
                <w:rFonts w:ascii="Times New Roman" w:eastAsia="宋体" w:hAnsi="Times New Roman" w:cs="Times New Roman"/>
                <w:b/>
                <w:color w:val="000000" w:themeColor="text1"/>
                <w:sz w:val="24"/>
              </w:rPr>
            </w:pPr>
            <w:r w:rsidRPr="00B12F79">
              <w:rPr>
                <w:rFonts w:ascii="Times New Roman" w:eastAsia="宋体" w:hAnsi="Times New Roman" w:cs="Times New Roman"/>
                <w:b/>
                <w:color w:val="000000" w:themeColor="text1"/>
                <w:sz w:val="24"/>
              </w:rPr>
              <w:t>验收监测依据</w:t>
            </w:r>
          </w:p>
        </w:tc>
        <w:tc>
          <w:tcPr>
            <w:tcW w:w="7379" w:type="dxa"/>
            <w:gridSpan w:val="5"/>
            <w:tcBorders>
              <w:tl2br w:val="nil"/>
              <w:tr2bl w:val="nil"/>
            </w:tcBorders>
            <w:noWrap/>
            <w:vAlign w:val="center"/>
          </w:tcPr>
          <w:p w14:paraId="45B4DDAA" w14:textId="3A88F6ED" w:rsidR="006F6D88" w:rsidRPr="00B12F79" w:rsidRDefault="006F6D88" w:rsidP="00841697">
            <w:pPr>
              <w:spacing w:line="360" w:lineRule="auto"/>
              <w:ind w:firstLineChars="200" w:firstLine="480"/>
              <w:rPr>
                <w:rFonts w:ascii="Times New Roman" w:eastAsia="宋体" w:hAnsi="Times New Roman" w:cs="Times New Roman"/>
                <w:bCs/>
                <w:color w:val="000000" w:themeColor="text1"/>
                <w:sz w:val="24"/>
              </w:rPr>
            </w:pPr>
            <w:r w:rsidRPr="00B12F79">
              <w:rPr>
                <w:rFonts w:ascii="Times New Roman" w:eastAsia="宋体" w:hAnsi="Times New Roman" w:cs="Times New Roman"/>
                <w:bCs/>
                <w:color w:val="000000" w:themeColor="text1"/>
                <w:sz w:val="24"/>
              </w:rPr>
              <w:t>1</w:t>
            </w:r>
            <w:r w:rsidRPr="00B12F79">
              <w:rPr>
                <w:rFonts w:ascii="Times New Roman" w:eastAsia="宋体" w:hAnsi="Times New Roman" w:cs="Times New Roman"/>
                <w:bCs/>
                <w:color w:val="000000" w:themeColor="text1"/>
                <w:sz w:val="24"/>
              </w:rPr>
              <w:t>、《建设项目竣工环境保护验收技术指南</w:t>
            </w:r>
            <w:r w:rsidR="00FB52AC" w:rsidRPr="00B12F79">
              <w:rPr>
                <w:rFonts w:ascii="Times New Roman" w:eastAsia="宋体" w:hAnsi="Times New Roman" w:cs="Times New Roman"/>
                <w:bCs/>
                <w:color w:val="000000" w:themeColor="text1"/>
                <w:sz w:val="24"/>
              </w:rPr>
              <w:t>-</w:t>
            </w:r>
            <w:r w:rsidRPr="00B12F79">
              <w:rPr>
                <w:rFonts w:ascii="Times New Roman" w:eastAsia="宋体" w:hAnsi="Times New Roman" w:cs="Times New Roman"/>
                <w:bCs/>
                <w:color w:val="000000" w:themeColor="text1"/>
                <w:sz w:val="24"/>
              </w:rPr>
              <w:t>污染影响类》（生态环境保护部</w:t>
            </w:r>
            <w:r w:rsidRPr="00B12F79">
              <w:rPr>
                <w:rFonts w:ascii="Times New Roman" w:eastAsia="宋体" w:hAnsi="Times New Roman" w:cs="Times New Roman"/>
                <w:bCs/>
                <w:color w:val="000000" w:themeColor="text1"/>
                <w:sz w:val="24"/>
              </w:rPr>
              <w:t>2018</w:t>
            </w:r>
            <w:r w:rsidRPr="00B12F79">
              <w:rPr>
                <w:rFonts w:ascii="Times New Roman" w:eastAsia="宋体" w:hAnsi="Times New Roman" w:cs="Times New Roman"/>
                <w:bCs/>
                <w:color w:val="000000" w:themeColor="text1"/>
                <w:sz w:val="24"/>
              </w:rPr>
              <w:t>年</w:t>
            </w:r>
            <w:r w:rsidRPr="00B12F79">
              <w:rPr>
                <w:rFonts w:ascii="Times New Roman" w:eastAsia="宋体" w:hAnsi="Times New Roman" w:cs="Times New Roman"/>
                <w:bCs/>
                <w:color w:val="000000" w:themeColor="text1"/>
                <w:sz w:val="24"/>
              </w:rPr>
              <w:t>5</w:t>
            </w:r>
            <w:r w:rsidRPr="00B12F79">
              <w:rPr>
                <w:rFonts w:ascii="Times New Roman" w:eastAsia="宋体" w:hAnsi="Times New Roman" w:cs="Times New Roman"/>
                <w:bCs/>
                <w:color w:val="000000" w:themeColor="text1"/>
                <w:sz w:val="24"/>
              </w:rPr>
              <w:t>月</w:t>
            </w:r>
            <w:r w:rsidRPr="00B12F79">
              <w:rPr>
                <w:rFonts w:ascii="Times New Roman" w:eastAsia="宋体" w:hAnsi="Times New Roman" w:cs="Times New Roman"/>
                <w:bCs/>
                <w:color w:val="000000" w:themeColor="text1"/>
                <w:sz w:val="24"/>
              </w:rPr>
              <w:t>15</w:t>
            </w:r>
            <w:r w:rsidRPr="00B12F79">
              <w:rPr>
                <w:rFonts w:ascii="Times New Roman" w:eastAsia="宋体" w:hAnsi="Times New Roman" w:cs="Times New Roman"/>
                <w:bCs/>
                <w:color w:val="000000" w:themeColor="text1"/>
                <w:sz w:val="24"/>
              </w:rPr>
              <w:t>日）</w:t>
            </w:r>
            <w:r w:rsidR="00FB52AC" w:rsidRPr="00B12F79">
              <w:rPr>
                <w:rFonts w:ascii="Times New Roman" w:eastAsia="宋体" w:hAnsi="Times New Roman" w:cs="Times New Roman"/>
                <w:bCs/>
                <w:color w:val="000000" w:themeColor="text1"/>
                <w:sz w:val="24"/>
              </w:rPr>
              <w:t>；</w:t>
            </w:r>
          </w:p>
          <w:p w14:paraId="46A89F4B" w14:textId="77777777" w:rsidR="006F6D88" w:rsidRPr="00B12F79" w:rsidRDefault="006F6D88" w:rsidP="00841697">
            <w:pPr>
              <w:spacing w:line="360" w:lineRule="auto"/>
              <w:ind w:firstLineChars="200" w:firstLine="480"/>
              <w:rPr>
                <w:rFonts w:ascii="Times New Roman" w:eastAsia="宋体" w:hAnsi="Times New Roman" w:cs="Times New Roman"/>
                <w:bCs/>
                <w:color w:val="000000" w:themeColor="text1"/>
                <w:sz w:val="24"/>
              </w:rPr>
            </w:pPr>
            <w:r w:rsidRPr="00B12F79">
              <w:rPr>
                <w:rFonts w:ascii="Times New Roman" w:eastAsia="宋体" w:hAnsi="Times New Roman" w:cs="Times New Roman"/>
                <w:bCs/>
                <w:color w:val="000000" w:themeColor="text1"/>
                <w:sz w:val="24"/>
              </w:rPr>
              <w:t>2</w:t>
            </w:r>
            <w:r w:rsidRPr="00B12F79">
              <w:rPr>
                <w:rFonts w:ascii="Times New Roman" w:eastAsia="宋体" w:hAnsi="Times New Roman" w:cs="Times New Roman"/>
                <w:bCs/>
                <w:color w:val="000000" w:themeColor="text1"/>
                <w:sz w:val="24"/>
              </w:rPr>
              <w:t>、中华人民共和国国务院令第</w:t>
            </w:r>
            <w:r w:rsidRPr="00B12F79">
              <w:rPr>
                <w:rFonts w:ascii="Times New Roman" w:eastAsia="宋体" w:hAnsi="Times New Roman" w:cs="Times New Roman"/>
                <w:bCs/>
                <w:color w:val="000000" w:themeColor="text1"/>
                <w:sz w:val="24"/>
              </w:rPr>
              <w:t>682</w:t>
            </w:r>
            <w:r w:rsidRPr="00B12F79">
              <w:rPr>
                <w:rFonts w:ascii="Times New Roman" w:eastAsia="宋体" w:hAnsi="Times New Roman" w:cs="Times New Roman"/>
                <w:bCs/>
                <w:color w:val="000000" w:themeColor="text1"/>
                <w:sz w:val="24"/>
              </w:rPr>
              <w:t>号《建设项目环境保护管理条例》（</w:t>
            </w:r>
            <w:r w:rsidRPr="00B12F79">
              <w:rPr>
                <w:rFonts w:ascii="Times New Roman" w:eastAsia="宋体" w:hAnsi="Times New Roman" w:cs="Times New Roman"/>
                <w:bCs/>
                <w:color w:val="000000" w:themeColor="text1"/>
                <w:sz w:val="24"/>
              </w:rPr>
              <w:t>2017</w:t>
            </w:r>
            <w:r w:rsidRPr="00B12F79">
              <w:rPr>
                <w:rFonts w:ascii="Times New Roman" w:eastAsia="宋体" w:hAnsi="Times New Roman" w:cs="Times New Roman"/>
                <w:bCs/>
                <w:color w:val="000000" w:themeColor="text1"/>
                <w:sz w:val="24"/>
              </w:rPr>
              <w:t>年</w:t>
            </w:r>
            <w:r w:rsidRPr="00B12F79">
              <w:rPr>
                <w:rFonts w:ascii="Times New Roman" w:eastAsia="宋体" w:hAnsi="Times New Roman" w:cs="Times New Roman"/>
                <w:bCs/>
                <w:color w:val="000000" w:themeColor="text1"/>
                <w:sz w:val="24"/>
              </w:rPr>
              <w:t>10</w:t>
            </w:r>
            <w:r w:rsidRPr="00B12F79">
              <w:rPr>
                <w:rFonts w:ascii="Times New Roman" w:eastAsia="宋体" w:hAnsi="Times New Roman" w:cs="Times New Roman"/>
                <w:bCs/>
                <w:color w:val="000000" w:themeColor="text1"/>
                <w:sz w:val="24"/>
              </w:rPr>
              <w:t>月</w:t>
            </w:r>
            <w:r w:rsidRPr="00B12F79">
              <w:rPr>
                <w:rFonts w:ascii="Times New Roman" w:eastAsia="宋体" w:hAnsi="Times New Roman" w:cs="Times New Roman"/>
                <w:bCs/>
                <w:color w:val="000000" w:themeColor="text1"/>
                <w:sz w:val="24"/>
              </w:rPr>
              <w:t>1</w:t>
            </w:r>
            <w:r w:rsidRPr="00B12F79">
              <w:rPr>
                <w:rFonts w:ascii="Times New Roman" w:eastAsia="宋体" w:hAnsi="Times New Roman" w:cs="Times New Roman"/>
                <w:bCs/>
                <w:color w:val="000000" w:themeColor="text1"/>
                <w:sz w:val="24"/>
              </w:rPr>
              <w:t>日）；</w:t>
            </w:r>
          </w:p>
          <w:p w14:paraId="4DF3E699" w14:textId="09549B02" w:rsidR="006F6D88" w:rsidRPr="00B12F79" w:rsidRDefault="006F6D88" w:rsidP="00841697">
            <w:pPr>
              <w:spacing w:line="360" w:lineRule="auto"/>
              <w:ind w:firstLineChars="200" w:firstLine="480"/>
              <w:rPr>
                <w:rFonts w:ascii="Times New Roman" w:eastAsia="宋体" w:hAnsi="Times New Roman" w:cs="Times New Roman"/>
                <w:bCs/>
                <w:color w:val="000000" w:themeColor="text1"/>
                <w:sz w:val="24"/>
              </w:rPr>
            </w:pPr>
            <w:r w:rsidRPr="00B12F79">
              <w:rPr>
                <w:rFonts w:ascii="Times New Roman" w:eastAsia="宋体" w:hAnsi="Times New Roman" w:cs="Times New Roman"/>
                <w:bCs/>
                <w:color w:val="000000" w:themeColor="text1"/>
                <w:sz w:val="24"/>
              </w:rPr>
              <w:t>3</w:t>
            </w:r>
            <w:r w:rsidRPr="00B12F79">
              <w:rPr>
                <w:rFonts w:ascii="Times New Roman" w:eastAsia="宋体" w:hAnsi="Times New Roman" w:cs="Times New Roman"/>
                <w:bCs/>
                <w:color w:val="000000" w:themeColor="text1"/>
                <w:sz w:val="24"/>
              </w:rPr>
              <w:t>、《关于发布</w:t>
            </w:r>
            <w:r w:rsidRPr="00B12F79">
              <w:rPr>
                <w:rFonts w:ascii="Times New Roman" w:eastAsia="宋体" w:hAnsi="Times New Roman" w:cs="Times New Roman"/>
                <w:bCs/>
                <w:color w:val="000000" w:themeColor="text1"/>
                <w:sz w:val="24"/>
              </w:rPr>
              <w:t>&lt;</w:t>
            </w:r>
            <w:r w:rsidRPr="00B12F79">
              <w:rPr>
                <w:rFonts w:ascii="Times New Roman" w:eastAsia="宋体" w:hAnsi="Times New Roman" w:cs="Times New Roman"/>
                <w:bCs/>
                <w:color w:val="000000" w:themeColor="text1"/>
                <w:sz w:val="24"/>
              </w:rPr>
              <w:t>建设项目竣工环境保护验收暂行办法</w:t>
            </w:r>
            <w:r w:rsidRPr="00B12F79">
              <w:rPr>
                <w:rFonts w:ascii="Times New Roman" w:eastAsia="宋体" w:hAnsi="Times New Roman" w:cs="Times New Roman"/>
                <w:bCs/>
                <w:color w:val="000000" w:themeColor="text1"/>
                <w:sz w:val="24"/>
              </w:rPr>
              <w:t>&gt;</w:t>
            </w:r>
            <w:r w:rsidRPr="00B12F79">
              <w:rPr>
                <w:rFonts w:ascii="Times New Roman" w:eastAsia="宋体" w:hAnsi="Times New Roman" w:cs="Times New Roman"/>
                <w:bCs/>
                <w:color w:val="000000" w:themeColor="text1"/>
                <w:sz w:val="24"/>
              </w:rPr>
              <w:t>的公告》（国环规环评</w:t>
            </w:r>
            <w:r w:rsidRPr="00B12F79">
              <w:rPr>
                <w:rFonts w:ascii="Times New Roman" w:eastAsia="宋体" w:hAnsi="Times New Roman" w:cs="Times New Roman"/>
                <w:bCs/>
                <w:color w:val="000000" w:themeColor="text1"/>
                <w:sz w:val="24"/>
              </w:rPr>
              <w:t>[2017]4</w:t>
            </w:r>
            <w:r w:rsidRPr="00B12F79">
              <w:rPr>
                <w:rFonts w:ascii="Times New Roman" w:eastAsia="宋体" w:hAnsi="Times New Roman" w:cs="Times New Roman"/>
                <w:bCs/>
                <w:color w:val="000000" w:themeColor="text1"/>
                <w:sz w:val="24"/>
              </w:rPr>
              <w:t>号）</w:t>
            </w:r>
            <w:r w:rsidR="00FB52AC" w:rsidRPr="00B12F79">
              <w:rPr>
                <w:rFonts w:ascii="Times New Roman" w:eastAsia="宋体" w:hAnsi="Times New Roman" w:cs="Times New Roman"/>
                <w:bCs/>
                <w:color w:val="000000" w:themeColor="text1"/>
                <w:sz w:val="24"/>
              </w:rPr>
              <w:t>；</w:t>
            </w:r>
          </w:p>
          <w:p w14:paraId="20E25A12" w14:textId="77777777" w:rsidR="006F6D88" w:rsidRPr="00B12F79" w:rsidRDefault="006F6D88" w:rsidP="00841697">
            <w:pPr>
              <w:spacing w:line="360" w:lineRule="auto"/>
              <w:ind w:firstLineChars="200" w:firstLine="480"/>
              <w:contextualSpacing/>
              <w:rPr>
                <w:rFonts w:ascii="Times New Roman" w:eastAsia="宋体" w:hAnsi="Times New Roman" w:cs="Times New Roman"/>
                <w:bCs/>
                <w:color w:val="000000" w:themeColor="text1"/>
                <w:sz w:val="24"/>
              </w:rPr>
            </w:pPr>
            <w:r w:rsidRPr="00B12F79">
              <w:rPr>
                <w:rFonts w:ascii="Times New Roman" w:eastAsia="宋体" w:hAnsi="Times New Roman" w:cs="Times New Roman"/>
                <w:bCs/>
                <w:color w:val="000000" w:themeColor="text1"/>
                <w:sz w:val="24"/>
              </w:rPr>
              <w:t>4</w:t>
            </w:r>
            <w:r w:rsidRPr="00B12F79">
              <w:rPr>
                <w:rFonts w:ascii="Times New Roman" w:eastAsia="宋体" w:hAnsi="Times New Roman" w:cs="Times New Roman"/>
                <w:bCs/>
                <w:color w:val="000000" w:themeColor="text1"/>
                <w:sz w:val="24"/>
              </w:rPr>
              <w:t>、《中华人民共和国环境保护法》（</w:t>
            </w:r>
            <w:r w:rsidRPr="00B12F79">
              <w:rPr>
                <w:rFonts w:ascii="Times New Roman" w:eastAsia="宋体" w:hAnsi="Times New Roman" w:cs="Times New Roman"/>
                <w:bCs/>
                <w:color w:val="000000" w:themeColor="text1"/>
                <w:sz w:val="24"/>
              </w:rPr>
              <w:t>2014</w:t>
            </w:r>
            <w:r w:rsidRPr="00B12F79">
              <w:rPr>
                <w:rFonts w:ascii="Times New Roman" w:eastAsia="宋体" w:hAnsi="Times New Roman" w:cs="Times New Roman"/>
                <w:bCs/>
                <w:color w:val="000000" w:themeColor="text1"/>
                <w:sz w:val="24"/>
              </w:rPr>
              <w:t>年</w:t>
            </w:r>
            <w:r w:rsidRPr="00B12F79">
              <w:rPr>
                <w:rFonts w:ascii="Times New Roman" w:eastAsia="宋体" w:hAnsi="Times New Roman" w:cs="Times New Roman"/>
                <w:bCs/>
                <w:color w:val="000000" w:themeColor="text1"/>
                <w:sz w:val="24"/>
              </w:rPr>
              <w:t>4</w:t>
            </w:r>
            <w:r w:rsidRPr="00B12F79">
              <w:rPr>
                <w:rFonts w:ascii="Times New Roman" w:eastAsia="宋体" w:hAnsi="Times New Roman" w:cs="Times New Roman"/>
                <w:bCs/>
                <w:color w:val="000000" w:themeColor="text1"/>
                <w:sz w:val="24"/>
              </w:rPr>
              <w:t>月</w:t>
            </w:r>
            <w:r w:rsidRPr="00B12F79">
              <w:rPr>
                <w:rFonts w:ascii="Times New Roman" w:eastAsia="宋体" w:hAnsi="Times New Roman" w:cs="Times New Roman"/>
                <w:bCs/>
                <w:color w:val="000000" w:themeColor="text1"/>
                <w:sz w:val="24"/>
              </w:rPr>
              <w:t>24</w:t>
            </w:r>
            <w:r w:rsidRPr="00B12F79">
              <w:rPr>
                <w:rFonts w:ascii="Times New Roman" w:eastAsia="宋体" w:hAnsi="Times New Roman" w:cs="Times New Roman"/>
                <w:bCs/>
                <w:color w:val="000000" w:themeColor="text1"/>
                <w:sz w:val="24"/>
              </w:rPr>
              <w:t>日修订）；</w:t>
            </w:r>
          </w:p>
          <w:p w14:paraId="26A619E4" w14:textId="77777777" w:rsidR="006F6D88" w:rsidRPr="00B12F79" w:rsidRDefault="006F6D88" w:rsidP="00841697">
            <w:pPr>
              <w:spacing w:line="360" w:lineRule="auto"/>
              <w:ind w:firstLineChars="200" w:firstLine="480"/>
              <w:contextualSpacing/>
              <w:rPr>
                <w:rFonts w:ascii="Times New Roman" w:eastAsia="宋体" w:hAnsi="Times New Roman" w:cs="Times New Roman"/>
                <w:bCs/>
                <w:color w:val="000000" w:themeColor="text1"/>
                <w:sz w:val="24"/>
              </w:rPr>
            </w:pPr>
            <w:r w:rsidRPr="00B12F79">
              <w:rPr>
                <w:rFonts w:ascii="Times New Roman" w:eastAsia="宋体" w:hAnsi="Times New Roman" w:cs="Times New Roman"/>
                <w:bCs/>
                <w:color w:val="000000" w:themeColor="text1"/>
                <w:sz w:val="24"/>
              </w:rPr>
              <w:t>5</w:t>
            </w:r>
            <w:r w:rsidRPr="00B12F79">
              <w:rPr>
                <w:rFonts w:ascii="Times New Roman" w:eastAsia="宋体" w:hAnsi="Times New Roman" w:cs="Times New Roman"/>
                <w:bCs/>
                <w:color w:val="000000" w:themeColor="text1"/>
                <w:sz w:val="24"/>
              </w:rPr>
              <w:t>、《中华人民共和国环境影响评价法》（</w:t>
            </w:r>
            <w:r w:rsidRPr="00B12F79">
              <w:rPr>
                <w:rFonts w:ascii="Times New Roman" w:eastAsia="宋体" w:hAnsi="Times New Roman" w:cs="Times New Roman"/>
                <w:bCs/>
                <w:color w:val="000000" w:themeColor="text1"/>
                <w:sz w:val="24"/>
              </w:rPr>
              <w:t>2018</w:t>
            </w:r>
            <w:r w:rsidRPr="00B12F79">
              <w:rPr>
                <w:rFonts w:ascii="Times New Roman" w:eastAsia="宋体" w:hAnsi="Times New Roman" w:cs="Times New Roman"/>
                <w:bCs/>
                <w:color w:val="000000" w:themeColor="text1"/>
                <w:sz w:val="24"/>
              </w:rPr>
              <w:t>年</w:t>
            </w:r>
            <w:r w:rsidRPr="00B12F79">
              <w:rPr>
                <w:rFonts w:ascii="Times New Roman" w:eastAsia="宋体" w:hAnsi="Times New Roman" w:cs="Times New Roman"/>
                <w:bCs/>
                <w:color w:val="000000" w:themeColor="text1"/>
                <w:sz w:val="24"/>
              </w:rPr>
              <w:t>12</w:t>
            </w:r>
            <w:r w:rsidRPr="00B12F79">
              <w:rPr>
                <w:rFonts w:ascii="Times New Roman" w:eastAsia="宋体" w:hAnsi="Times New Roman" w:cs="Times New Roman"/>
                <w:bCs/>
                <w:color w:val="000000" w:themeColor="text1"/>
                <w:sz w:val="24"/>
              </w:rPr>
              <w:t>月</w:t>
            </w:r>
            <w:r w:rsidRPr="00B12F79">
              <w:rPr>
                <w:rFonts w:ascii="Times New Roman" w:eastAsia="宋体" w:hAnsi="Times New Roman" w:cs="Times New Roman"/>
                <w:bCs/>
                <w:color w:val="000000" w:themeColor="text1"/>
                <w:sz w:val="24"/>
              </w:rPr>
              <w:t>29</w:t>
            </w:r>
            <w:r w:rsidRPr="00B12F79">
              <w:rPr>
                <w:rFonts w:ascii="Times New Roman" w:eastAsia="宋体" w:hAnsi="Times New Roman" w:cs="Times New Roman"/>
                <w:bCs/>
                <w:color w:val="000000" w:themeColor="text1"/>
                <w:sz w:val="24"/>
              </w:rPr>
              <w:t>日修正）；</w:t>
            </w:r>
          </w:p>
          <w:p w14:paraId="4D3BFFE4" w14:textId="77777777" w:rsidR="006F6D88" w:rsidRPr="00B12F79" w:rsidRDefault="006F6D88" w:rsidP="00841697">
            <w:pPr>
              <w:spacing w:line="360" w:lineRule="auto"/>
              <w:ind w:firstLineChars="200" w:firstLine="480"/>
              <w:rPr>
                <w:rFonts w:ascii="Times New Roman" w:eastAsia="宋体" w:hAnsi="Times New Roman" w:cs="Times New Roman"/>
                <w:bCs/>
                <w:color w:val="000000" w:themeColor="text1"/>
                <w:sz w:val="24"/>
              </w:rPr>
            </w:pPr>
            <w:r w:rsidRPr="00B12F79">
              <w:rPr>
                <w:rFonts w:ascii="Times New Roman" w:eastAsia="宋体" w:hAnsi="Times New Roman" w:cs="Times New Roman"/>
                <w:bCs/>
                <w:color w:val="000000" w:themeColor="text1"/>
                <w:sz w:val="24"/>
              </w:rPr>
              <w:t>6</w:t>
            </w:r>
            <w:r w:rsidRPr="00B12F79">
              <w:rPr>
                <w:rFonts w:ascii="Times New Roman" w:eastAsia="宋体" w:hAnsi="Times New Roman" w:cs="Times New Roman"/>
                <w:bCs/>
                <w:color w:val="000000" w:themeColor="text1"/>
                <w:sz w:val="24"/>
              </w:rPr>
              <w:t>、《中华人民共和国大气污染防治法》（</w:t>
            </w:r>
            <w:r w:rsidRPr="00B12F79">
              <w:rPr>
                <w:rFonts w:ascii="Times New Roman" w:eastAsia="宋体" w:hAnsi="Times New Roman" w:cs="Times New Roman"/>
                <w:bCs/>
                <w:color w:val="000000" w:themeColor="text1"/>
                <w:sz w:val="24"/>
              </w:rPr>
              <w:t>2018</w:t>
            </w:r>
            <w:r w:rsidRPr="00B12F79">
              <w:rPr>
                <w:rFonts w:ascii="Times New Roman" w:eastAsia="宋体" w:hAnsi="Times New Roman" w:cs="Times New Roman"/>
                <w:bCs/>
                <w:color w:val="000000" w:themeColor="text1"/>
                <w:sz w:val="24"/>
              </w:rPr>
              <w:t>年</w:t>
            </w:r>
            <w:r w:rsidRPr="00B12F79">
              <w:rPr>
                <w:rFonts w:ascii="Times New Roman" w:eastAsia="宋体" w:hAnsi="Times New Roman" w:cs="Times New Roman"/>
                <w:bCs/>
                <w:color w:val="000000" w:themeColor="text1"/>
                <w:sz w:val="24"/>
              </w:rPr>
              <w:t>10</w:t>
            </w:r>
            <w:r w:rsidRPr="00B12F79">
              <w:rPr>
                <w:rFonts w:ascii="Times New Roman" w:eastAsia="宋体" w:hAnsi="Times New Roman" w:cs="Times New Roman"/>
                <w:bCs/>
                <w:color w:val="000000" w:themeColor="text1"/>
                <w:sz w:val="24"/>
              </w:rPr>
              <w:t>月</w:t>
            </w:r>
            <w:r w:rsidRPr="00B12F79">
              <w:rPr>
                <w:rFonts w:ascii="Times New Roman" w:eastAsia="宋体" w:hAnsi="Times New Roman" w:cs="Times New Roman"/>
                <w:bCs/>
                <w:color w:val="000000" w:themeColor="text1"/>
                <w:sz w:val="24"/>
              </w:rPr>
              <w:t>26</w:t>
            </w:r>
            <w:r w:rsidRPr="00B12F79">
              <w:rPr>
                <w:rFonts w:ascii="Times New Roman" w:eastAsia="宋体" w:hAnsi="Times New Roman" w:cs="Times New Roman"/>
                <w:bCs/>
                <w:color w:val="000000" w:themeColor="text1"/>
                <w:sz w:val="24"/>
              </w:rPr>
              <w:t>日修正版）；</w:t>
            </w:r>
          </w:p>
          <w:p w14:paraId="11D4B349" w14:textId="77777777" w:rsidR="006F6D88" w:rsidRPr="00B12F79" w:rsidRDefault="006F6D88" w:rsidP="00841697">
            <w:pPr>
              <w:spacing w:line="360" w:lineRule="auto"/>
              <w:ind w:firstLineChars="200" w:firstLine="480"/>
              <w:rPr>
                <w:rFonts w:ascii="Times New Roman" w:eastAsia="宋体" w:hAnsi="Times New Roman" w:cs="Times New Roman"/>
                <w:bCs/>
                <w:color w:val="000000" w:themeColor="text1"/>
                <w:sz w:val="24"/>
              </w:rPr>
            </w:pPr>
            <w:r w:rsidRPr="00B12F79">
              <w:rPr>
                <w:rFonts w:ascii="Times New Roman" w:eastAsia="宋体" w:hAnsi="Times New Roman" w:cs="Times New Roman"/>
                <w:bCs/>
                <w:color w:val="000000" w:themeColor="text1"/>
                <w:sz w:val="24"/>
              </w:rPr>
              <w:t>7</w:t>
            </w:r>
            <w:r w:rsidRPr="00B12F79">
              <w:rPr>
                <w:rFonts w:ascii="Times New Roman" w:eastAsia="宋体" w:hAnsi="Times New Roman" w:cs="Times New Roman"/>
                <w:bCs/>
                <w:color w:val="000000" w:themeColor="text1"/>
                <w:sz w:val="24"/>
              </w:rPr>
              <w:t>、《中华人民共和国水污染防治法》（</w:t>
            </w:r>
            <w:r w:rsidRPr="00B12F79">
              <w:rPr>
                <w:rFonts w:ascii="Times New Roman" w:eastAsia="宋体" w:hAnsi="Times New Roman" w:cs="Times New Roman"/>
                <w:bCs/>
                <w:color w:val="000000" w:themeColor="text1"/>
                <w:sz w:val="24"/>
              </w:rPr>
              <w:t>2017</w:t>
            </w:r>
            <w:r w:rsidRPr="00B12F79">
              <w:rPr>
                <w:rFonts w:ascii="Times New Roman" w:eastAsia="宋体" w:hAnsi="Times New Roman" w:cs="Times New Roman"/>
                <w:bCs/>
                <w:color w:val="000000" w:themeColor="text1"/>
                <w:sz w:val="24"/>
              </w:rPr>
              <w:t>年</w:t>
            </w:r>
            <w:r w:rsidRPr="00B12F79">
              <w:rPr>
                <w:rFonts w:ascii="Times New Roman" w:eastAsia="宋体" w:hAnsi="Times New Roman" w:cs="Times New Roman"/>
                <w:bCs/>
                <w:color w:val="000000" w:themeColor="text1"/>
                <w:sz w:val="24"/>
              </w:rPr>
              <w:t>6</w:t>
            </w:r>
            <w:r w:rsidRPr="00B12F79">
              <w:rPr>
                <w:rFonts w:ascii="Times New Roman" w:eastAsia="宋体" w:hAnsi="Times New Roman" w:cs="Times New Roman"/>
                <w:bCs/>
                <w:color w:val="000000" w:themeColor="text1"/>
                <w:sz w:val="24"/>
              </w:rPr>
              <w:t>月</w:t>
            </w:r>
            <w:r w:rsidRPr="00B12F79">
              <w:rPr>
                <w:rFonts w:ascii="Times New Roman" w:eastAsia="宋体" w:hAnsi="Times New Roman" w:cs="Times New Roman"/>
                <w:bCs/>
                <w:color w:val="000000" w:themeColor="text1"/>
                <w:sz w:val="24"/>
              </w:rPr>
              <w:t>27</w:t>
            </w:r>
            <w:r w:rsidRPr="00B12F79">
              <w:rPr>
                <w:rFonts w:ascii="Times New Roman" w:eastAsia="宋体" w:hAnsi="Times New Roman" w:cs="Times New Roman"/>
                <w:bCs/>
                <w:color w:val="000000" w:themeColor="text1"/>
                <w:sz w:val="24"/>
              </w:rPr>
              <w:t>日修订）；</w:t>
            </w:r>
          </w:p>
          <w:p w14:paraId="27EEA8C0" w14:textId="77777777" w:rsidR="006F6D88" w:rsidRPr="00B12F79" w:rsidRDefault="006F6D88" w:rsidP="00841697">
            <w:pPr>
              <w:spacing w:line="360" w:lineRule="auto"/>
              <w:ind w:firstLineChars="200" w:firstLine="480"/>
              <w:rPr>
                <w:rFonts w:ascii="Times New Roman" w:eastAsia="宋体" w:hAnsi="Times New Roman" w:cs="Times New Roman"/>
                <w:bCs/>
                <w:color w:val="000000" w:themeColor="text1"/>
                <w:sz w:val="24"/>
              </w:rPr>
            </w:pPr>
            <w:r w:rsidRPr="00B12F79">
              <w:rPr>
                <w:rFonts w:ascii="Times New Roman" w:eastAsia="宋体" w:hAnsi="Times New Roman" w:cs="Times New Roman"/>
                <w:bCs/>
                <w:color w:val="000000" w:themeColor="text1"/>
                <w:sz w:val="24"/>
              </w:rPr>
              <w:t>8</w:t>
            </w:r>
            <w:r w:rsidRPr="00B12F79">
              <w:rPr>
                <w:rFonts w:ascii="Times New Roman" w:eastAsia="宋体" w:hAnsi="Times New Roman" w:cs="Times New Roman"/>
                <w:bCs/>
                <w:color w:val="000000" w:themeColor="text1"/>
                <w:sz w:val="24"/>
              </w:rPr>
              <w:t>、《中华人民共和国环境噪声污染防治法》（</w:t>
            </w:r>
            <w:r w:rsidRPr="00B12F79">
              <w:rPr>
                <w:rFonts w:ascii="Times New Roman" w:eastAsia="宋体" w:hAnsi="Times New Roman" w:cs="Times New Roman"/>
                <w:bCs/>
                <w:color w:val="000000" w:themeColor="text1"/>
                <w:sz w:val="24"/>
              </w:rPr>
              <w:t>2018</w:t>
            </w:r>
            <w:r w:rsidRPr="00B12F79">
              <w:rPr>
                <w:rFonts w:ascii="Times New Roman" w:eastAsia="宋体" w:hAnsi="Times New Roman" w:cs="Times New Roman"/>
                <w:bCs/>
                <w:color w:val="000000" w:themeColor="text1"/>
                <w:sz w:val="24"/>
              </w:rPr>
              <w:t>年</w:t>
            </w:r>
            <w:r w:rsidRPr="00B12F79">
              <w:rPr>
                <w:rFonts w:ascii="Times New Roman" w:eastAsia="宋体" w:hAnsi="Times New Roman" w:cs="Times New Roman"/>
                <w:bCs/>
                <w:color w:val="000000" w:themeColor="text1"/>
                <w:sz w:val="24"/>
              </w:rPr>
              <w:t>12</w:t>
            </w:r>
            <w:r w:rsidRPr="00B12F79">
              <w:rPr>
                <w:rFonts w:ascii="Times New Roman" w:eastAsia="宋体" w:hAnsi="Times New Roman" w:cs="Times New Roman"/>
                <w:bCs/>
                <w:color w:val="000000" w:themeColor="text1"/>
                <w:sz w:val="24"/>
              </w:rPr>
              <w:t>月</w:t>
            </w:r>
            <w:r w:rsidRPr="00B12F79">
              <w:rPr>
                <w:rFonts w:ascii="Times New Roman" w:eastAsia="宋体" w:hAnsi="Times New Roman" w:cs="Times New Roman"/>
                <w:bCs/>
                <w:color w:val="000000" w:themeColor="text1"/>
                <w:sz w:val="24"/>
              </w:rPr>
              <w:t>29</w:t>
            </w:r>
            <w:r w:rsidRPr="00B12F79">
              <w:rPr>
                <w:rFonts w:ascii="Times New Roman" w:eastAsia="宋体" w:hAnsi="Times New Roman" w:cs="Times New Roman"/>
                <w:bCs/>
                <w:color w:val="000000" w:themeColor="text1"/>
                <w:sz w:val="24"/>
              </w:rPr>
              <w:t>日修改）；</w:t>
            </w:r>
          </w:p>
          <w:p w14:paraId="09CC8E31" w14:textId="77777777" w:rsidR="006F6D88" w:rsidRPr="00B12F79" w:rsidRDefault="006F6D88" w:rsidP="00841697">
            <w:pPr>
              <w:spacing w:line="360" w:lineRule="auto"/>
              <w:ind w:firstLineChars="200" w:firstLine="480"/>
              <w:rPr>
                <w:rFonts w:ascii="Times New Roman" w:eastAsia="宋体" w:hAnsi="Times New Roman" w:cs="Times New Roman"/>
                <w:bCs/>
                <w:color w:val="000000" w:themeColor="text1"/>
                <w:sz w:val="24"/>
              </w:rPr>
            </w:pPr>
            <w:r w:rsidRPr="00B12F79">
              <w:rPr>
                <w:rFonts w:ascii="Times New Roman" w:eastAsia="宋体" w:hAnsi="Times New Roman" w:cs="Times New Roman"/>
                <w:bCs/>
                <w:color w:val="000000" w:themeColor="text1"/>
                <w:sz w:val="24"/>
              </w:rPr>
              <w:lastRenderedPageBreak/>
              <w:t>9</w:t>
            </w:r>
            <w:r w:rsidRPr="00B12F79">
              <w:rPr>
                <w:rFonts w:ascii="Times New Roman" w:eastAsia="宋体" w:hAnsi="Times New Roman" w:cs="Times New Roman"/>
                <w:bCs/>
                <w:color w:val="000000" w:themeColor="text1"/>
                <w:sz w:val="24"/>
              </w:rPr>
              <w:t>、《中华人民共和国环境固体废物污染环境防治法》（</w:t>
            </w:r>
            <w:r w:rsidRPr="00B12F79">
              <w:rPr>
                <w:rFonts w:ascii="Times New Roman" w:eastAsia="宋体" w:hAnsi="Times New Roman" w:cs="Times New Roman"/>
                <w:bCs/>
                <w:color w:val="000000" w:themeColor="text1"/>
                <w:sz w:val="24"/>
              </w:rPr>
              <w:t>2020</w:t>
            </w:r>
            <w:r w:rsidRPr="00B12F79">
              <w:rPr>
                <w:rFonts w:ascii="Times New Roman" w:eastAsia="宋体" w:hAnsi="Times New Roman" w:cs="Times New Roman"/>
                <w:bCs/>
                <w:color w:val="000000" w:themeColor="text1"/>
                <w:sz w:val="24"/>
              </w:rPr>
              <w:t>年</w:t>
            </w:r>
            <w:r w:rsidRPr="00B12F79">
              <w:rPr>
                <w:rFonts w:ascii="Times New Roman" w:eastAsia="宋体" w:hAnsi="Times New Roman" w:cs="Times New Roman"/>
                <w:bCs/>
                <w:color w:val="000000" w:themeColor="text1"/>
                <w:sz w:val="24"/>
              </w:rPr>
              <w:t>9</w:t>
            </w:r>
            <w:r w:rsidRPr="00B12F79">
              <w:rPr>
                <w:rFonts w:ascii="Times New Roman" w:eastAsia="宋体" w:hAnsi="Times New Roman" w:cs="Times New Roman"/>
                <w:bCs/>
                <w:color w:val="000000" w:themeColor="text1"/>
                <w:sz w:val="24"/>
              </w:rPr>
              <w:t>月</w:t>
            </w:r>
            <w:r w:rsidRPr="00B12F79">
              <w:rPr>
                <w:rFonts w:ascii="Times New Roman" w:eastAsia="宋体" w:hAnsi="Times New Roman" w:cs="Times New Roman"/>
                <w:bCs/>
                <w:color w:val="000000" w:themeColor="text1"/>
                <w:sz w:val="24"/>
              </w:rPr>
              <w:t>1</w:t>
            </w:r>
            <w:r w:rsidRPr="00B12F79">
              <w:rPr>
                <w:rFonts w:ascii="Times New Roman" w:eastAsia="宋体" w:hAnsi="Times New Roman" w:cs="Times New Roman"/>
                <w:bCs/>
                <w:color w:val="000000" w:themeColor="text1"/>
                <w:sz w:val="24"/>
              </w:rPr>
              <w:t>日实施）；</w:t>
            </w:r>
          </w:p>
          <w:p w14:paraId="6449B261" w14:textId="3897FFD8" w:rsidR="00FB52AC" w:rsidRPr="00B12F79" w:rsidRDefault="006F6D88" w:rsidP="00841697">
            <w:pPr>
              <w:spacing w:line="360" w:lineRule="auto"/>
              <w:ind w:firstLineChars="200" w:firstLine="480"/>
              <w:rPr>
                <w:rFonts w:ascii="Times New Roman" w:eastAsia="宋体" w:hAnsi="Times New Roman" w:cs="Times New Roman"/>
                <w:color w:val="000000"/>
                <w:sz w:val="24"/>
                <w:szCs w:val="24"/>
              </w:rPr>
            </w:pPr>
            <w:r w:rsidRPr="00B12F79">
              <w:rPr>
                <w:rFonts w:ascii="Times New Roman" w:eastAsia="宋体" w:hAnsi="Times New Roman" w:cs="Times New Roman"/>
                <w:bCs/>
                <w:color w:val="000000" w:themeColor="text1"/>
                <w:sz w:val="24"/>
              </w:rPr>
              <w:t>1</w:t>
            </w:r>
            <w:r w:rsidR="00FB52AC" w:rsidRPr="00B12F79">
              <w:rPr>
                <w:rFonts w:ascii="Times New Roman" w:eastAsia="宋体" w:hAnsi="Times New Roman" w:cs="Times New Roman"/>
                <w:bCs/>
                <w:color w:val="000000" w:themeColor="text1"/>
                <w:sz w:val="24"/>
              </w:rPr>
              <w:t>0</w:t>
            </w:r>
            <w:r w:rsidRPr="00B12F79">
              <w:rPr>
                <w:rFonts w:ascii="Times New Roman" w:eastAsia="宋体" w:hAnsi="Times New Roman" w:cs="Times New Roman"/>
                <w:bCs/>
                <w:color w:val="000000" w:themeColor="text1"/>
                <w:sz w:val="24"/>
              </w:rPr>
              <w:t>、</w:t>
            </w:r>
            <w:r w:rsidR="00FB52AC" w:rsidRPr="00B12F79">
              <w:rPr>
                <w:rFonts w:ascii="Times New Roman" w:eastAsia="宋体" w:hAnsi="Times New Roman" w:cs="Times New Roman"/>
                <w:color w:val="000000"/>
                <w:sz w:val="24"/>
                <w:szCs w:val="24"/>
              </w:rPr>
              <w:t>《排污单位自行监测技术指南</w:t>
            </w:r>
            <w:r w:rsidR="00FB52AC" w:rsidRPr="00B12F79">
              <w:rPr>
                <w:rFonts w:ascii="Times New Roman" w:eastAsia="宋体" w:hAnsi="Times New Roman" w:cs="Times New Roman"/>
                <w:color w:val="000000"/>
                <w:sz w:val="24"/>
                <w:szCs w:val="24"/>
              </w:rPr>
              <w:t>-</w:t>
            </w:r>
            <w:r w:rsidR="00FB52AC" w:rsidRPr="00B12F79">
              <w:rPr>
                <w:rFonts w:ascii="Times New Roman" w:eastAsia="宋体" w:hAnsi="Times New Roman" w:cs="Times New Roman"/>
                <w:color w:val="000000"/>
                <w:sz w:val="24"/>
                <w:szCs w:val="24"/>
              </w:rPr>
              <w:t>总则》（</w:t>
            </w:r>
            <w:r w:rsidR="00FB52AC" w:rsidRPr="00B12F79">
              <w:rPr>
                <w:rFonts w:ascii="Times New Roman" w:eastAsia="宋体" w:hAnsi="Times New Roman" w:cs="Times New Roman"/>
                <w:color w:val="000000"/>
                <w:sz w:val="24"/>
                <w:szCs w:val="24"/>
              </w:rPr>
              <w:t>HJ819-2017</w:t>
            </w:r>
            <w:r w:rsidR="00FB52AC" w:rsidRPr="00B12F79">
              <w:rPr>
                <w:rFonts w:ascii="Times New Roman" w:eastAsia="宋体" w:hAnsi="Times New Roman" w:cs="Times New Roman"/>
                <w:color w:val="000000"/>
                <w:sz w:val="24"/>
                <w:szCs w:val="24"/>
              </w:rPr>
              <w:t>）；</w:t>
            </w:r>
          </w:p>
          <w:p w14:paraId="14A96480" w14:textId="78D6D22B" w:rsidR="006F6D88" w:rsidRPr="00B12F79" w:rsidRDefault="00FB52AC" w:rsidP="00841697">
            <w:pPr>
              <w:spacing w:line="360" w:lineRule="auto"/>
              <w:ind w:firstLineChars="200" w:firstLine="480"/>
              <w:rPr>
                <w:rFonts w:ascii="Times New Roman" w:eastAsia="宋体" w:hAnsi="Times New Roman" w:cs="Times New Roman"/>
                <w:bCs/>
                <w:color w:val="000000" w:themeColor="text1"/>
                <w:sz w:val="24"/>
              </w:rPr>
            </w:pPr>
            <w:r w:rsidRPr="00B12F79">
              <w:rPr>
                <w:rFonts w:ascii="Times New Roman" w:eastAsia="宋体" w:hAnsi="Times New Roman" w:cs="Times New Roman"/>
                <w:color w:val="000000"/>
                <w:sz w:val="24"/>
                <w:szCs w:val="24"/>
              </w:rPr>
              <w:t>11</w:t>
            </w:r>
            <w:r w:rsidRPr="00B12F79">
              <w:rPr>
                <w:rFonts w:ascii="Times New Roman" w:eastAsia="宋体" w:hAnsi="Times New Roman" w:cs="Times New Roman"/>
                <w:color w:val="000000"/>
                <w:sz w:val="24"/>
                <w:szCs w:val="24"/>
              </w:rPr>
              <w:t>、</w:t>
            </w:r>
            <w:r w:rsidR="00107340" w:rsidRPr="00B12F79">
              <w:rPr>
                <w:rFonts w:ascii="Times New Roman" w:eastAsia="宋体" w:hAnsi="Times New Roman" w:cs="Times New Roman"/>
                <w:bCs/>
                <w:color w:val="000000" w:themeColor="text1"/>
                <w:sz w:val="24"/>
                <w:szCs w:val="24"/>
              </w:rPr>
              <w:t>河北奇正环境科技有限公司</w:t>
            </w:r>
            <w:r w:rsidR="006F6D88" w:rsidRPr="00B12F79">
              <w:rPr>
                <w:rFonts w:ascii="Times New Roman" w:eastAsia="宋体" w:hAnsi="Times New Roman" w:cs="Times New Roman"/>
                <w:bCs/>
                <w:color w:val="000000" w:themeColor="text1"/>
                <w:sz w:val="24"/>
              </w:rPr>
              <w:t>《</w:t>
            </w:r>
            <w:r w:rsidR="00107340" w:rsidRPr="00B12F79">
              <w:rPr>
                <w:rFonts w:ascii="Times New Roman" w:eastAsia="宋体" w:hAnsi="Times New Roman" w:cs="Times New Roman"/>
                <w:bCs/>
                <w:color w:val="000000" w:themeColor="text1"/>
                <w:sz w:val="24"/>
                <w:szCs w:val="24"/>
              </w:rPr>
              <w:t>长庆油田分公司第四采油厂郝</w:t>
            </w:r>
            <w:r w:rsidR="00107340" w:rsidRPr="00B12F79">
              <w:rPr>
                <w:rFonts w:ascii="Times New Roman" w:eastAsia="宋体" w:hAnsi="Times New Roman" w:cs="Times New Roman"/>
                <w:bCs/>
                <w:color w:val="000000" w:themeColor="text1"/>
                <w:sz w:val="24"/>
                <w:szCs w:val="24"/>
              </w:rPr>
              <w:t>31</w:t>
            </w:r>
            <w:r w:rsidR="00107340" w:rsidRPr="00B12F79">
              <w:rPr>
                <w:rFonts w:ascii="Times New Roman" w:eastAsia="宋体" w:hAnsi="Times New Roman" w:cs="Times New Roman"/>
                <w:bCs/>
                <w:color w:val="000000" w:themeColor="text1"/>
                <w:sz w:val="24"/>
                <w:szCs w:val="24"/>
              </w:rPr>
              <w:t>井场含油污泥临时暂存点项目</w:t>
            </w:r>
            <w:r w:rsidR="006F6D88" w:rsidRPr="00B12F79">
              <w:rPr>
                <w:rFonts w:ascii="Times New Roman" w:eastAsia="宋体" w:hAnsi="Times New Roman" w:cs="Times New Roman"/>
                <w:bCs/>
                <w:color w:val="000000" w:themeColor="text1"/>
                <w:sz w:val="24"/>
              </w:rPr>
              <w:t>环境影响报告表》（</w:t>
            </w:r>
            <w:r w:rsidR="006F6D88" w:rsidRPr="00B12F79">
              <w:rPr>
                <w:rFonts w:ascii="Times New Roman" w:eastAsia="宋体" w:hAnsi="Times New Roman" w:cs="Times New Roman"/>
                <w:bCs/>
                <w:color w:val="000000" w:themeColor="text1"/>
                <w:sz w:val="24"/>
              </w:rPr>
              <w:t>20</w:t>
            </w:r>
            <w:r w:rsidR="00107340" w:rsidRPr="00B12F79">
              <w:rPr>
                <w:rFonts w:ascii="Times New Roman" w:eastAsia="宋体" w:hAnsi="Times New Roman" w:cs="Times New Roman"/>
                <w:bCs/>
                <w:color w:val="000000" w:themeColor="text1"/>
                <w:sz w:val="24"/>
              </w:rPr>
              <w:t>21</w:t>
            </w:r>
            <w:r w:rsidR="006F6D88" w:rsidRPr="00B12F79">
              <w:rPr>
                <w:rFonts w:ascii="Times New Roman" w:eastAsia="宋体" w:hAnsi="Times New Roman" w:cs="Times New Roman"/>
                <w:bCs/>
                <w:color w:val="000000" w:themeColor="text1"/>
                <w:sz w:val="24"/>
              </w:rPr>
              <w:t>.</w:t>
            </w:r>
            <w:r w:rsidR="00107340" w:rsidRPr="00B12F79">
              <w:rPr>
                <w:rFonts w:ascii="Times New Roman" w:eastAsia="宋体" w:hAnsi="Times New Roman" w:cs="Times New Roman"/>
                <w:bCs/>
                <w:color w:val="000000" w:themeColor="text1"/>
                <w:sz w:val="24"/>
              </w:rPr>
              <w:t>1</w:t>
            </w:r>
            <w:r w:rsidR="006F6D88" w:rsidRPr="00B12F79">
              <w:rPr>
                <w:rFonts w:ascii="Times New Roman" w:eastAsia="宋体" w:hAnsi="Times New Roman" w:cs="Times New Roman"/>
                <w:bCs/>
                <w:color w:val="000000" w:themeColor="text1"/>
                <w:sz w:val="24"/>
              </w:rPr>
              <w:t>）；</w:t>
            </w:r>
          </w:p>
          <w:p w14:paraId="0DD3EA5B" w14:textId="7E2B8E2F" w:rsidR="006F6D88" w:rsidRPr="00B12F79" w:rsidRDefault="00FB52AC" w:rsidP="00107340">
            <w:pPr>
              <w:spacing w:line="360" w:lineRule="auto"/>
              <w:ind w:firstLineChars="200" w:firstLine="480"/>
              <w:rPr>
                <w:rFonts w:ascii="Times New Roman" w:eastAsia="宋体" w:hAnsi="Times New Roman" w:cs="Times New Roman"/>
                <w:bCs/>
                <w:color w:val="000000" w:themeColor="text1"/>
                <w:sz w:val="24"/>
              </w:rPr>
            </w:pPr>
            <w:r w:rsidRPr="00B12F79">
              <w:rPr>
                <w:rFonts w:ascii="Times New Roman" w:eastAsia="宋体" w:hAnsi="Times New Roman" w:cs="Times New Roman"/>
                <w:bCs/>
                <w:color w:val="000000" w:themeColor="text1"/>
                <w:sz w:val="24"/>
              </w:rPr>
              <w:t>12</w:t>
            </w:r>
            <w:r w:rsidR="006F6D88" w:rsidRPr="00B12F79">
              <w:rPr>
                <w:rFonts w:ascii="Times New Roman" w:eastAsia="宋体" w:hAnsi="Times New Roman" w:cs="Times New Roman"/>
                <w:bCs/>
                <w:color w:val="000000" w:themeColor="text1"/>
                <w:sz w:val="24"/>
              </w:rPr>
              <w:t>、</w:t>
            </w:r>
            <w:r w:rsidR="00107340" w:rsidRPr="00B12F79">
              <w:rPr>
                <w:rFonts w:ascii="Times New Roman" w:eastAsia="宋体" w:hAnsi="Times New Roman" w:cs="Times New Roman"/>
                <w:bCs/>
                <w:color w:val="000000" w:themeColor="text1"/>
                <w:sz w:val="24"/>
                <w:szCs w:val="24"/>
              </w:rPr>
              <w:t>鄂尔多斯市生态环境局</w:t>
            </w:r>
            <w:r w:rsidR="006F6D88" w:rsidRPr="00B12F79">
              <w:rPr>
                <w:rFonts w:ascii="Times New Roman" w:eastAsia="宋体" w:hAnsi="Times New Roman" w:cs="Times New Roman"/>
                <w:bCs/>
                <w:color w:val="000000" w:themeColor="text1"/>
                <w:sz w:val="24"/>
              </w:rPr>
              <w:t>关于</w:t>
            </w:r>
            <w:r w:rsidR="00107340" w:rsidRPr="00B12F79">
              <w:rPr>
                <w:rFonts w:ascii="Times New Roman" w:eastAsia="宋体" w:hAnsi="Times New Roman" w:cs="Times New Roman"/>
                <w:bCs/>
                <w:color w:val="000000" w:themeColor="text1"/>
                <w:sz w:val="24"/>
                <w:szCs w:val="24"/>
              </w:rPr>
              <w:t>长庆油田分公司第四采油厂郝</w:t>
            </w:r>
            <w:r w:rsidR="00107340" w:rsidRPr="00B12F79">
              <w:rPr>
                <w:rFonts w:ascii="Times New Roman" w:eastAsia="宋体" w:hAnsi="Times New Roman" w:cs="Times New Roman"/>
                <w:bCs/>
                <w:color w:val="000000" w:themeColor="text1"/>
                <w:sz w:val="24"/>
                <w:szCs w:val="24"/>
              </w:rPr>
              <w:t>31</w:t>
            </w:r>
            <w:r w:rsidR="00107340" w:rsidRPr="00B12F79">
              <w:rPr>
                <w:rFonts w:ascii="Times New Roman" w:eastAsia="宋体" w:hAnsi="Times New Roman" w:cs="Times New Roman"/>
                <w:bCs/>
                <w:color w:val="000000" w:themeColor="text1"/>
                <w:sz w:val="24"/>
                <w:szCs w:val="24"/>
              </w:rPr>
              <w:t>井场含油污泥临时暂存点项目</w:t>
            </w:r>
            <w:r w:rsidR="006F6D88" w:rsidRPr="00B12F79">
              <w:rPr>
                <w:rFonts w:ascii="Times New Roman" w:eastAsia="宋体" w:hAnsi="Times New Roman" w:cs="Times New Roman"/>
                <w:bCs/>
                <w:color w:val="000000" w:themeColor="text1"/>
                <w:sz w:val="24"/>
              </w:rPr>
              <w:t>环境影响报告表的批复（</w:t>
            </w:r>
            <w:r w:rsidR="00107340" w:rsidRPr="00B12F79">
              <w:rPr>
                <w:rFonts w:ascii="Times New Roman" w:eastAsia="宋体" w:hAnsi="Times New Roman" w:cs="Times New Roman"/>
                <w:bCs/>
                <w:color w:val="000000" w:themeColor="text1"/>
                <w:sz w:val="24"/>
              </w:rPr>
              <w:t>鄂</w:t>
            </w:r>
            <w:r w:rsidR="006F6D88" w:rsidRPr="00B12F79">
              <w:rPr>
                <w:rFonts w:ascii="Times New Roman" w:eastAsia="宋体" w:hAnsi="Times New Roman" w:cs="Times New Roman"/>
                <w:bCs/>
                <w:color w:val="000000" w:themeColor="text1"/>
                <w:sz w:val="24"/>
              </w:rPr>
              <w:t>环审发</w:t>
            </w:r>
            <w:r w:rsidR="006F6D88" w:rsidRPr="00B12F79">
              <w:rPr>
                <w:rFonts w:ascii="Times New Roman" w:eastAsia="宋体" w:hAnsi="Times New Roman" w:cs="Times New Roman"/>
                <w:bCs/>
                <w:color w:val="000000" w:themeColor="text1"/>
                <w:sz w:val="24"/>
              </w:rPr>
              <w:t>[20</w:t>
            </w:r>
            <w:r w:rsidR="00107340" w:rsidRPr="00B12F79">
              <w:rPr>
                <w:rFonts w:ascii="Times New Roman" w:eastAsia="宋体" w:hAnsi="Times New Roman" w:cs="Times New Roman"/>
                <w:bCs/>
                <w:color w:val="000000" w:themeColor="text1"/>
                <w:sz w:val="24"/>
              </w:rPr>
              <w:t>21</w:t>
            </w:r>
            <w:r w:rsidR="006F6D88" w:rsidRPr="00B12F79">
              <w:rPr>
                <w:rFonts w:ascii="Times New Roman" w:eastAsia="宋体" w:hAnsi="Times New Roman" w:cs="Times New Roman"/>
                <w:bCs/>
                <w:color w:val="000000" w:themeColor="text1"/>
                <w:sz w:val="24"/>
              </w:rPr>
              <w:t>]</w:t>
            </w:r>
            <w:r w:rsidR="00107340" w:rsidRPr="00B12F79">
              <w:rPr>
                <w:rFonts w:ascii="Times New Roman" w:eastAsia="宋体" w:hAnsi="Times New Roman" w:cs="Times New Roman"/>
                <w:bCs/>
                <w:color w:val="000000" w:themeColor="text1"/>
                <w:sz w:val="24"/>
              </w:rPr>
              <w:t>88</w:t>
            </w:r>
            <w:r w:rsidR="006F6D88" w:rsidRPr="00B12F79">
              <w:rPr>
                <w:rFonts w:ascii="Times New Roman" w:eastAsia="宋体" w:hAnsi="Times New Roman" w:cs="Times New Roman"/>
                <w:bCs/>
                <w:color w:val="000000" w:themeColor="text1"/>
                <w:sz w:val="24"/>
              </w:rPr>
              <w:t>号）（</w:t>
            </w:r>
            <w:r w:rsidR="006F6D88" w:rsidRPr="00B12F79">
              <w:rPr>
                <w:rFonts w:ascii="Times New Roman" w:eastAsia="宋体" w:hAnsi="Times New Roman" w:cs="Times New Roman"/>
                <w:bCs/>
                <w:color w:val="000000" w:themeColor="text1"/>
                <w:sz w:val="24"/>
              </w:rPr>
              <w:t>20</w:t>
            </w:r>
            <w:r w:rsidR="00107340" w:rsidRPr="00B12F79">
              <w:rPr>
                <w:rFonts w:ascii="Times New Roman" w:eastAsia="宋体" w:hAnsi="Times New Roman" w:cs="Times New Roman"/>
                <w:bCs/>
                <w:color w:val="000000" w:themeColor="text1"/>
                <w:sz w:val="24"/>
              </w:rPr>
              <w:t>21</w:t>
            </w:r>
            <w:r w:rsidR="006F6D88" w:rsidRPr="00B12F79">
              <w:rPr>
                <w:rFonts w:ascii="Times New Roman" w:eastAsia="宋体" w:hAnsi="Times New Roman" w:cs="Times New Roman"/>
                <w:bCs/>
                <w:color w:val="000000" w:themeColor="text1"/>
                <w:sz w:val="24"/>
              </w:rPr>
              <w:t>.</w:t>
            </w:r>
            <w:r w:rsidR="00107340" w:rsidRPr="00B12F79">
              <w:rPr>
                <w:rFonts w:ascii="Times New Roman" w:eastAsia="宋体" w:hAnsi="Times New Roman" w:cs="Times New Roman"/>
                <w:bCs/>
                <w:color w:val="000000" w:themeColor="text1"/>
                <w:sz w:val="24"/>
              </w:rPr>
              <w:t>2</w:t>
            </w:r>
            <w:r w:rsidR="006F6D88" w:rsidRPr="00B12F79">
              <w:rPr>
                <w:rFonts w:ascii="Times New Roman" w:eastAsia="宋体" w:hAnsi="Times New Roman" w:cs="Times New Roman"/>
                <w:bCs/>
                <w:color w:val="000000" w:themeColor="text1"/>
                <w:sz w:val="24"/>
              </w:rPr>
              <w:t>.</w:t>
            </w:r>
            <w:r w:rsidR="00107340" w:rsidRPr="00B12F79">
              <w:rPr>
                <w:rFonts w:ascii="Times New Roman" w:eastAsia="宋体" w:hAnsi="Times New Roman" w:cs="Times New Roman"/>
                <w:bCs/>
                <w:color w:val="000000" w:themeColor="text1"/>
                <w:sz w:val="24"/>
              </w:rPr>
              <w:t>2</w:t>
            </w:r>
            <w:r w:rsidR="006F6D88" w:rsidRPr="00B12F79">
              <w:rPr>
                <w:rFonts w:ascii="Times New Roman" w:eastAsia="宋体" w:hAnsi="Times New Roman" w:cs="Times New Roman"/>
                <w:bCs/>
                <w:color w:val="000000" w:themeColor="text1"/>
                <w:sz w:val="24"/>
              </w:rPr>
              <w:t>3</w:t>
            </w:r>
            <w:r w:rsidR="006F6D88" w:rsidRPr="00B12F79">
              <w:rPr>
                <w:rFonts w:ascii="Times New Roman" w:eastAsia="宋体" w:hAnsi="Times New Roman" w:cs="Times New Roman"/>
                <w:bCs/>
                <w:color w:val="000000" w:themeColor="text1"/>
                <w:sz w:val="24"/>
              </w:rPr>
              <w:t>）</w:t>
            </w:r>
            <w:r w:rsidRPr="00B12F79">
              <w:rPr>
                <w:rFonts w:ascii="Times New Roman" w:eastAsia="宋体" w:hAnsi="Times New Roman" w:cs="Times New Roman"/>
                <w:bCs/>
                <w:color w:val="000000" w:themeColor="text1"/>
                <w:sz w:val="24"/>
              </w:rPr>
              <w:t>；</w:t>
            </w:r>
          </w:p>
          <w:p w14:paraId="1739AFE3" w14:textId="171ADABF" w:rsidR="00107340" w:rsidRPr="00B12F79" w:rsidRDefault="00FB52AC" w:rsidP="00107340">
            <w:pPr>
              <w:spacing w:line="360" w:lineRule="auto"/>
              <w:ind w:firstLineChars="200" w:firstLine="480"/>
              <w:rPr>
                <w:rFonts w:ascii="Times New Roman" w:eastAsia="宋体" w:hAnsi="Times New Roman" w:cs="Times New Roman"/>
                <w:bCs/>
                <w:color w:val="000000" w:themeColor="text1"/>
                <w:sz w:val="24"/>
              </w:rPr>
            </w:pPr>
            <w:r w:rsidRPr="00B12F79">
              <w:rPr>
                <w:rFonts w:ascii="Times New Roman" w:eastAsia="宋体" w:hAnsi="Times New Roman" w:cs="Times New Roman"/>
                <w:color w:val="000000"/>
                <w:sz w:val="24"/>
                <w:szCs w:val="24"/>
              </w:rPr>
              <w:t>13</w:t>
            </w:r>
            <w:r w:rsidRPr="00B12F79">
              <w:rPr>
                <w:rFonts w:ascii="Times New Roman" w:eastAsia="宋体" w:hAnsi="Times New Roman" w:cs="Times New Roman"/>
                <w:color w:val="000000"/>
                <w:sz w:val="24"/>
                <w:szCs w:val="24"/>
              </w:rPr>
              <w:t>、建设单位提供的其它相关技术资料。</w:t>
            </w:r>
          </w:p>
        </w:tc>
      </w:tr>
      <w:tr w:rsidR="00841697" w:rsidRPr="00B12F79" w14:paraId="7D59A28E" w14:textId="77777777" w:rsidTr="00841697">
        <w:trPr>
          <w:gridAfter w:val="1"/>
          <w:wAfter w:w="13" w:type="dxa"/>
          <w:trHeight w:val="454"/>
          <w:jc w:val="center"/>
        </w:trPr>
        <w:tc>
          <w:tcPr>
            <w:tcW w:w="1679" w:type="dxa"/>
            <w:tcBorders>
              <w:tl2br w:val="nil"/>
              <w:tr2bl w:val="nil"/>
            </w:tcBorders>
            <w:noWrap/>
            <w:vAlign w:val="center"/>
          </w:tcPr>
          <w:p w14:paraId="51F2A1A1" w14:textId="77777777" w:rsidR="006F6D88" w:rsidRPr="00B12F79" w:rsidRDefault="006F6D88" w:rsidP="00841697">
            <w:pPr>
              <w:adjustRightInd w:val="0"/>
              <w:jc w:val="center"/>
              <w:rPr>
                <w:rFonts w:ascii="Times New Roman" w:eastAsia="宋体" w:hAnsi="Times New Roman" w:cs="Times New Roman"/>
                <w:b/>
                <w:color w:val="000000" w:themeColor="text1"/>
                <w:spacing w:val="-2"/>
                <w:sz w:val="24"/>
              </w:rPr>
            </w:pPr>
            <w:r w:rsidRPr="00B12F79">
              <w:rPr>
                <w:rFonts w:ascii="Times New Roman" w:eastAsia="宋体" w:hAnsi="Times New Roman" w:cs="Times New Roman"/>
                <w:b/>
                <w:color w:val="000000" w:themeColor="text1"/>
                <w:spacing w:val="-2"/>
                <w:sz w:val="24"/>
              </w:rPr>
              <w:lastRenderedPageBreak/>
              <w:t>验收监测评价标准、标号、级别</w:t>
            </w:r>
          </w:p>
        </w:tc>
        <w:tc>
          <w:tcPr>
            <w:tcW w:w="7379" w:type="dxa"/>
            <w:gridSpan w:val="5"/>
            <w:tcBorders>
              <w:tl2br w:val="nil"/>
              <w:tr2bl w:val="nil"/>
            </w:tcBorders>
            <w:noWrap/>
            <w:vAlign w:val="center"/>
          </w:tcPr>
          <w:p w14:paraId="642F88DC" w14:textId="77777777" w:rsidR="006F6D88" w:rsidRPr="00B12F79" w:rsidRDefault="006F6D88" w:rsidP="00841697">
            <w:pPr>
              <w:spacing w:line="360" w:lineRule="auto"/>
              <w:ind w:firstLineChars="200" w:firstLine="480"/>
              <w:rPr>
                <w:rFonts w:ascii="Times New Roman" w:eastAsia="宋体" w:hAnsi="Times New Roman" w:cs="Times New Roman"/>
                <w:color w:val="000000" w:themeColor="text1"/>
                <w:sz w:val="24"/>
                <w:szCs w:val="24"/>
              </w:rPr>
            </w:pPr>
            <w:r w:rsidRPr="00B12F79">
              <w:rPr>
                <w:rFonts w:ascii="Times New Roman" w:eastAsia="宋体" w:hAnsi="Times New Roman" w:cs="Times New Roman"/>
                <w:color w:val="000000" w:themeColor="text1"/>
                <w:sz w:val="24"/>
                <w:szCs w:val="24"/>
              </w:rPr>
              <w:t>根据该项目环境影响评价文件规定的执行标准，和国家环保总局环函</w:t>
            </w:r>
            <w:r w:rsidRPr="00B12F79">
              <w:rPr>
                <w:rFonts w:ascii="Times New Roman" w:eastAsia="宋体" w:hAnsi="Times New Roman" w:cs="Times New Roman"/>
                <w:color w:val="000000" w:themeColor="text1"/>
                <w:sz w:val="24"/>
                <w:szCs w:val="24"/>
              </w:rPr>
              <w:t>[2002]222</w:t>
            </w:r>
            <w:r w:rsidRPr="00B12F79">
              <w:rPr>
                <w:rFonts w:ascii="Times New Roman" w:eastAsia="宋体" w:hAnsi="Times New Roman" w:cs="Times New Roman"/>
                <w:color w:val="000000" w:themeColor="text1"/>
                <w:sz w:val="24"/>
                <w:szCs w:val="24"/>
              </w:rPr>
              <w:t>号《关于建设项目竣工环境保护验收适用标准有关问题的复函》中相关要求，结合现场调查情况，确定该项目执行标准如下：</w:t>
            </w:r>
          </w:p>
          <w:p w14:paraId="75CF2A8D" w14:textId="77777777" w:rsidR="00107340" w:rsidRPr="00B12F79" w:rsidRDefault="00107340" w:rsidP="00107340">
            <w:pPr>
              <w:spacing w:line="360" w:lineRule="auto"/>
              <w:ind w:firstLineChars="200" w:firstLine="482"/>
              <w:rPr>
                <w:rFonts w:ascii="Times New Roman" w:eastAsia="宋体" w:hAnsi="Times New Roman" w:cs="Times New Roman"/>
                <w:color w:val="000000" w:themeColor="text1"/>
                <w:sz w:val="24"/>
                <w:szCs w:val="24"/>
              </w:rPr>
            </w:pPr>
            <w:r w:rsidRPr="00B12F79">
              <w:rPr>
                <w:rFonts w:ascii="Times New Roman" w:eastAsia="宋体" w:hAnsi="Times New Roman" w:cs="Times New Roman"/>
                <w:b/>
                <w:color w:val="000000" w:themeColor="text1"/>
                <w:sz w:val="24"/>
                <w:szCs w:val="24"/>
              </w:rPr>
              <w:t>1</w:t>
            </w:r>
            <w:r w:rsidRPr="00B12F79">
              <w:rPr>
                <w:rFonts w:ascii="Times New Roman" w:eastAsia="宋体" w:hAnsi="Times New Roman" w:cs="Times New Roman"/>
                <w:b/>
                <w:color w:val="000000" w:themeColor="text1"/>
                <w:sz w:val="24"/>
                <w:szCs w:val="24"/>
              </w:rPr>
              <w:t>、大气污染物排放标准</w:t>
            </w:r>
          </w:p>
          <w:p w14:paraId="27A05F88" w14:textId="6AB52C67" w:rsidR="00107340" w:rsidRPr="00B12F79" w:rsidRDefault="00107340" w:rsidP="00107340">
            <w:pPr>
              <w:spacing w:line="360" w:lineRule="auto"/>
              <w:ind w:firstLineChars="200" w:firstLine="480"/>
              <w:rPr>
                <w:rFonts w:ascii="Times New Roman" w:eastAsia="宋体" w:hAnsi="Times New Roman" w:cs="Times New Roman"/>
                <w:color w:val="000000" w:themeColor="text1"/>
                <w:sz w:val="24"/>
                <w:szCs w:val="24"/>
              </w:rPr>
            </w:pPr>
            <w:r w:rsidRPr="00B12F79">
              <w:rPr>
                <w:rFonts w:ascii="Times New Roman" w:eastAsia="宋体" w:hAnsi="Times New Roman" w:cs="Times New Roman"/>
                <w:color w:val="000000" w:themeColor="text1"/>
                <w:sz w:val="24"/>
                <w:szCs w:val="24"/>
              </w:rPr>
              <w:t>运营期非甲烷总烃排放执行《大气污染物综合排放标准》</w:t>
            </w:r>
            <w:r w:rsidR="00530B0D" w:rsidRPr="00B12F79">
              <w:rPr>
                <w:rFonts w:ascii="Times New Roman" w:eastAsia="宋体" w:hAnsi="Times New Roman" w:cs="Times New Roman"/>
                <w:color w:val="000000" w:themeColor="text1"/>
                <w:sz w:val="24"/>
                <w:szCs w:val="24"/>
              </w:rPr>
              <w:t>（</w:t>
            </w:r>
            <w:r w:rsidRPr="00B12F79">
              <w:rPr>
                <w:rFonts w:ascii="Times New Roman" w:eastAsia="宋体" w:hAnsi="Times New Roman" w:cs="Times New Roman"/>
                <w:color w:val="000000" w:themeColor="text1"/>
                <w:sz w:val="24"/>
                <w:szCs w:val="24"/>
              </w:rPr>
              <w:t>GB16297-1996</w:t>
            </w:r>
            <w:r w:rsidR="00530B0D" w:rsidRPr="00B12F79">
              <w:rPr>
                <w:rFonts w:ascii="Times New Roman" w:eastAsia="宋体" w:hAnsi="Times New Roman" w:cs="Times New Roman"/>
                <w:color w:val="000000" w:themeColor="text1"/>
                <w:sz w:val="24"/>
                <w:szCs w:val="24"/>
              </w:rPr>
              <w:t>）</w:t>
            </w:r>
            <w:r w:rsidRPr="00B12F79">
              <w:rPr>
                <w:rFonts w:ascii="Times New Roman" w:eastAsia="宋体" w:hAnsi="Times New Roman" w:cs="Times New Roman"/>
                <w:color w:val="000000" w:themeColor="text1"/>
                <w:sz w:val="24"/>
                <w:szCs w:val="24"/>
              </w:rPr>
              <w:t>表</w:t>
            </w:r>
            <w:r w:rsidRPr="00B12F79">
              <w:rPr>
                <w:rFonts w:ascii="Times New Roman" w:eastAsia="宋体" w:hAnsi="Times New Roman" w:cs="Times New Roman"/>
                <w:color w:val="000000" w:themeColor="text1"/>
                <w:sz w:val="24"/>
                <w:szCs w:val="24"/>
              </w:rPr>
              <w:t>2</w:t>
            </w:r>
            <w:r w:rsidRPr="00B12F79">
              <w:rPr>
                <w:rFonts w:ascii="Times New Roman" w:eastAsia="宋体" w:hAnsi="Times New Roman" w:cs="Times New Roman"/>
                <w:color w:val="000000" w:themeColor="text1"/>
                <w:sz w:val="24"/>
                <w:szCs w:val="24"/>
              </w:rPr>
              <w:t>中无组织排放监控浓度限值及《挥发性有机物无组织排放控制标准》（</w:t>
            </w:r>
            <w:r w:rsidRPr="00B12F79">
              <w:rPr>
                <w:rFonts w:ascii="Times New Roman" w:eastAsia="宋体" w:hAnsi="Times New Roman" w:cs="Times New Roman"/>
                <w:color w:val="000000" w:themeColor="text1"/>
                <w:sz w:val="24"/>
                <w:szCs w:val="24"/>
              </w:rPr>
              <w:t>GB37822-2019</w:t>
            </w:r>
            <w:r w:rsidRPr="00B12F79">
              <w:rPr>
                <w:rFonts w:ascii="Times New Roman" w:eastAsia="宋体" w:hAnsi="Times New Roman" w:cs="Times New Roman"/>
                <w:color w:val="000000" w:themeColor="text1"/>
                <w:sz w:val="24"/>
                <w:szCs w:val="24"/>
              </w:rPr>
              <w:t>）表</w:t>
            </w:r>
            <w:r w:rsidRPr="00B12F79">
              <w:rPr>
                <w:rFonts w:ascii="Times New Roman" w:eastAsia="宋体" w:hAnsi="Times New Roman" w:cs="Times New Roman"/>
                <w:color w:val="000000" w:themeColor="text1"/>
                <w:sz w:val="24"/>
                <w:szCs w:val="24"/>
              </w:rPr>
              <w:t>A.1</w:t>
            </w:r>
            <w:r w:rsidRPr="00B12F79">
              <w:rPr>
                <w:rFonts w:ascii="Times New Roman" w:eastAsia="宋体" w:hAnsi="Times New Roman" w:cs="Times New Roman"/>
                <w:color w:val="000000" w:themeColor="text1"/>
                <w:sz w:val="24"/>
                <w:szCs w:val="24"/>
              </w:rPr>
              <w:t>厂区内</w:t>
            </w:r>
            <w:r w:rsidRPr="00B12F79">
              <w:rPr>
                <w:rFonts w:ascii="Times New Roman" w:eastAsia="宋体" w:hAnsi="Times New Roman" w:cs="Times New Roman"/>
                <w:color w:val="000000" w:themeColor="text1"/>
                <w:sz w:val="24"/>
                <w:szCs w:val="24"/>
              </w:rPr>
              <w:t>VOCs</w:t>
            </w:r>
            <w:r w:rsidRPr="00B12F79">
              <w:rPr>
                <w:rFonts w:ascii="Times New Roman" w:eastAsia="宋体" w:hAnsi="Times New Roman" w:cs="Times New Roman"/>
                <w:color w:val="000000" w:themeColor="text1"/>
                <w:sz w:val="24"/>
                <w:szCs w:val="24"/>
              </w:rPr>
              <w:t>无组织排放限值，臭气浓度执行</w:t>
            </w:r>
            <w:r w:rsidRPr="00B12F79">
              <w:rPr>
                <w:rFonts w:ascii="Times New Roman" w:eastAsia="宋体" w:hAnsi="Times New Roman" w:cs="Times New Roman"/>
                <w:bCs/>
                <w:color w:val="000000" w:themeColor="text1"/>
                <w:sz w:val="24"/>
                <w:szCs w:val="24"/>
              </w:rPr>
              <w:t>《恶臭污染物排放标准》（</w:t>
            </w:r>
            <w:r w:rsidRPr="00B12F79">
              <w:rPr>
                <w:rFonts w:ascii="Times New Roman" w:eastAsia="宋体" w:hAnsi="Times New Roman" w:cs="Times New Roman"/>
                <w:bCs/>
                <w:color w:val="000000" w:themeColor="text1"/>
                <w:sz w:val="24"/>
                <w:szCs w:val="24"/>
              </w:rPr>
              <w:t>GB14554-93</w:t>
            </w:r>
            <w:r w:rsidRPr="00B12F79">
              <w:rPr>
                <w:rFonts w:ascii="Times New Roman" w:eastAsia="宋体" w:hAnsi="Times New Roman" w:cs="Times New Roman"/>
                <w:bCs/>
                <w:color w:val="000000" w:themeColor="text1"/>
                <w:sz w:val="24"/>
                <w:szCs w:val="24"/>
              </w:rPr>
              <w:t>）表</w:t>
            </w:r>
            <w:r w:rsidRPr="00B12F79">
              <w:rPr>
                <w:rFonts w:ascii="Times New Roman" w:eastAsia="宋体" w:hAnsi="Times New Roman" w:cs="Times New Roman"/>
                <w:bCs/>
                <w:color w:val="000000" w:themeColor="text1"/>
                <w:sz w:val="24"/>
                <w:szCs w:val="24"/>
              </w:rPr>
              <w:t>1</w:t>
            </w:r>
            <w:r w:rsidRPr="00B12F79">
              <w:rPr>
                <w:rFonts w:ascii="Times New Roman" w:eastAsia="宋体" w:hAnsi="Times New Roman" w:cs="Times New Roman"/>
                <w:bCs/>
                <w:color w:val="000000" w:themeColor="text1"/>
                <w:sz w:val="24"/>
                <w:szCs w:val="24"/>
              </w:rPr>
              <w:t>厂界标准值</w:t>
            </w:r>
            <w:r w:rsidRPr="00B12F79">
              <w:rPr>
                <w:rFonts w:ascii="Times New Roman" w:eastAsia="宋体" w:hAnsi="Times New Roman" w:cs="Times New Roman"/>
                <w:color w:val="000000" w:themeColor="text1"/>
                <w:sz w:val="24"/>
                <w:szCs w:val="24"/>
              </w:rPr>
              <w:t>。</w:t>
            </w:r>
          </w:p>
          <w:p w14:paraId="4E7DA512" w14:textId="405A3183" w:rsidR="00107340" w:rsidRPr="00B12F79" w:rsidRDefault="00107340" w:rsidP="00107340">
            <w:pPr>
              <w:spacing w:line="360" w:lineRule="auto"/>
              <w:jc w:val="center"/>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表</w:t>
            </w:r>
            <w:r w:rsidRPr="00B12F79">
              <w:rPr>
                <w:rFonts w:ascii="Times New Roman" w:eastAsia="宋体" w:hAnsi="Times New Roman" w:cs="Times New Roman"/>
                <w:b/>
                <w:color w:val="000000" w:themeColor="text1"/>
                <w:sz w:val="24"/>
                <w:szCs w:val="24"/>
              </w:rPr>
              <w:t>1-1</w:t>
            </w:r>
            <w:r w:rsidRPr="00B12F79">
              <w:rPr>
                <w:rFonts w:ascii="Times New Roman" w:eastAsia="宋体" w:hAnsi="Times New Roman" w:cs="Times New Roman"/>
                <w:b/>
                <w:color w:val="000000" w:themeColor="text1"/>
                <w:sz w:val="24"/>
                <w:szCs w:val="24"/>
              </w:rPr>
              <w:t>大气污染物排放标准一览表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1134"/>
              <w:gridCol w:w="1559"/>
              <w:gridCol w:w="3288"/>
            </w:tblGrid>
            <w:tr w:rsidR="00107340" w:rsidRPr="00B12F79" w14:paraId="68CD4D26" w14:textId="77777777" w:rsidTr="00107340">
              <w:trPr>
                <w:tblHeader/>
                <w:jc w:val="center"/>
              </w:trPr>
              <w:tc>
                <w:tcPr>
                  <w:tcW w:w="1612" w:type="pct"/>
                  <w:gridSpan w:val="2"/>
                </w:tcPr>
                <w:p w14:paraId="45327403" w14:textId="77777777" w:rsidR="00107340" w:rsidRPr="00B12F79" w:rsidRDefault="00107340" w:rsidP="00107340">
                  <w:pPr>
                    <w:jc w:val="center"/>
                    <w:rPr>
                      <w:rFonts w:ascii="Times New Roman" w:eastAsia="宋体" w:hAnsi="Times New Roman" w:cs="Times New Roman"/>
                      <w:b/>
                      <w:color w:val="000000" w:themeColor="text1"/>
                      <w:szCs w:val="21"/>
                    </w:rPr>
                  </w:pPr>
                  <w:r w:rsidRPr="00B12F79">
                    <w:rPr>
                      <w:rFonts w:ascii="Times New Roman" w:eastAsia="宋体" w:hAnsi="Times New Roman" w:cs="Times New Roman"/>
                      <w:b/>
                      <w:color w:val="000000" w:themeColor="text1"/>
                      <w:szCs w:val="21"/>
                    </w:rPr>
                    <w:t>污染物</w:t>
                  </w:r>
                </w:p>
              </w:tc>
              <w:tc>
                <w:tcPr>
                  <w:tcW w:w="1090" w:type="pct"/>
                  <w:vAlign w:val="center"/>
                </w:tcPr>
                <w:p w14:paraId="3B997414" w14:textId="77777777" w:rsidR="00107340" w:rsidRPr="00B12F79" w:rsidRDefault="00107340" w:rsidP="00107340">
                  <w:pPr>
                    <w:jc w:val="center"/>
                    <w:rPr>
                      <w:rFonts w:ascii="Times New Roman" w:eastAsia="宋体" w:hAnsi="Times New Roman" w:cs="Times New Roman"/>
                      <w:b/>
                      <w:color w:val="000000" w:themeColor="text1"/>
                      <w:szCs w:val="21"/>
                    </w:rPr>
                  </w:pPr>
                  <w:r w:rsidRPr="00B12F79">
                    <w:rPr>
                      <w:rFonts w:ascii="Times New Roman" w:eastAsia="宋体" w:hAnsi="Times New Roman" w:cs="Times New Roman"/>
                      <w:b/>
                      <w:color w:val="000000" w:themeColor="text1"/>
                      <w:szCs w:val="21"/>
                    </w:rPr>
                    <w:t>类别</w:t>
                  </w:r>
                </w:p>
              </w:tc>
              <w:tc>
                <w:tcPr>
                  <w:tcW w:w="2298" w:type="pct"/>
                  <w:vAlign w:val="center"/>
                </w:tcPr>
                <w:p w14:paraId="0906E6B4" w14:textId="77777777" w:rsidR="00107340" w:rsidRPr="00B12F79" w:rsidRDefault="00107340" w:rsidP="00107340">
                  <w:pPr>
                    <w:jc w:val="center"/>
                    <w:rPr>
                      <w:rFonts w:ascii="Times New Roman" w:eastAsia="宋体" w:hAnsi="Times New Roman" w:cs="Times New Roman"/>
                      <w:b/>
                      <w:color w:val="000000" w:themeColor="text1"/>
                      <w:szCs w:val="21"/>
                    </w:rPr>
                  </w:pPr>
                  <w:r w:rsidRPr="00B12F79">
                    <w:rPr>
                      <w:rFonts w:ascii="Times New Roman" w:eastAsia="宋体" w:hAnsi="Times New Roman" w:cs="Times New Roman"/>
                      <w:b/>
                      <w:color w:val="000000" w:themeColor="text1"/>
                      <w:szCs w:val="21"/>
                    </w:rPr>
                    <w:t>标准来源</w:t>
                  </w:r>
                </w:p>
              </w:tc>
            </w:tr>
            <w:tr w:rsidR="00107340" w:rsidRPr="00B12F79" w14:paraId="76F734C7" w14:textId="77777777" w:rsidTr="00107340">
              <w:trPr>
                <w:trHeight w:val="222"/>
                <w:tblHeader/>
                <w:jc w:val="center"/>
              </w:trPr>
              <w:tc>
                <w:tcPr>
                  <w:tcW w:w="819" w:type="pct"/>
                  <w:vMerge w:val="restart"/>
                  <w:vAlign w:val="center"/>
                </w:tcPr>
                <w:p w14:paraId="268B55F5" w14:textId="77777777"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非甲烷</w:t>
                  </w:r>
                </w:p>
                <w:p w14:paraId="002C9881" w14:textId="0CF4CDE4"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总烃</w:t>
                  </w:r>
                </w:p>
              </w:tc>
              <w:tc>
                <w:tcPr>
                  <w:tcW w:w="793" w:type="pct"/>
                  <w:vMerge w:val="restart"/>
                  <w:tcBorders>
                    <w:bottom w:val="single" w:sz="4" w:space="0" w:color="auto"/>
                  </w:tcBorders>
                  <w:vAlign w:val="center"/>
                </w:tcPr>
                <w:p w14:paraId="49E34369" w14:textId="77777777"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无组织排放监控浓度限值</w:t>
                  </w:r>
                </w:p>
              </w:tc>
              <w:tc>
                <w:tcPr>
                  <w:tcW w:w="1090" w:type="pct"/>
                  <w:tcBorders>
                    <w:bottom w:val="single" w:sz="4" w:space="0" w:color="auto"/>
                  </w:tcBorders>
                  <w:vAlign w:val="center"/>
                </w:tcPr>
                <w:p w14:paraId="2E9DF5FA" w14:textId="1EDC50E7"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4.0mg/m</w:t>
                  </w:r>
                  <w:r w:rsidRPr="00B12F79">
                    <w:rPr>
                      <w:rFonts w:ascii="Times New Roman" w:eastAsia="宋体" w:hAnsi="Times New Roman" w:cs="Times New Roman"/>
                      <w:color w:val="000000" w:themeColor="text1"/>
                      <w:szCs w:val="21"/>
                      <w:vertAlign w:val="superscript"/>
                    </w:rPr>
                    <w:t>3</w:t>
                  </w:r>
                </w:p>
              </w:tc>
              <w:tc>
                <w:tcPr>
                  <w:tcW w:w="2298" w:type="pct"/>
                  <w:tcBorders>
                    <w:bottom w:val="single" w:sz="4" w:space="0" w:color="auto"/>
                  </w:tcBorders>
                  <w:vAlign w:val="center"/>
                </w:tcPr>
                <w:p w14:paraId="7CF25015" w14:textId="77777777"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《大气污染物综合排放标准》（</w:t>
                  </w:r>
                  <w:r w:rsidRPr="00B12F79">
                    <w:rPr>
                      <w:rFonts w:ascii="Times New Roman" w:eastAsia="宋体" w:hAnsi="Times New Roman" w:cs="Times New Roman"/>
                      <w:color w:val="000000" w:themeColor="text1"/>
                      <w:szCs w:val="21"/>
                    </w:rPr>
                    <w:t>GB16297-1996</w:t>
                  </w:r>
                  <w:r w:rsidRPr="00B12F79">
                    <w:rPr>
                      <w:rFonts w:ascii="Times New Roman" w:eastAsia="宋体" w:hAnsi="Times New Roman" w:cs="Times New Roman"/>
                      <w:color w:val="000000" w:themeColor="text1"/>
                      <w:szCs w:val="21"/>
                    </w:rPr>
                    <w:t>）表</w:t>
                  </w:r>
                  <w:r w:rsidRPr="00B12F79">
                    <w:rPr>
                      <w:rFonts w:ascii="Times New Roman" w:eastAsia="宋体" w:hAnsi="Times New Roman" w:cs="Times New Roman"/>
                      <w:color w:val="000000" w:themeColor="text1"/>
                      <w:szCs w:val="21"/>
                    </w:rPr>
                    <w:t>2</w:t>
                  </w:r>
                  <w:r w:rsidRPr="00B12F79">
                    <w:rPr>
                      <w:rFonts w:ascii="Times New Roman" w:eastAsia="宋体" w:hAnsi="Times New Roman" w:cs="Times New Roman"/>
                      <w:color w:val="000000" w:themeColor="text1"/>
                      <w:szCs w:val="21"/>
                    </w:rPr>
                    <w:t>无组织排放监控浓度限值要求</w:t>
                  </w:r>
                </w:p>
              </w:tc>
            </w:tr>
            <w:tr w:rsidR="00107340" w:rsidRPr="00B12F79" w14:paraId="650832D8" w14:textId="77777777" w:rsidTr="00107340">
              <w:trPr>
                <w:tblHeader/>
                <w:jc w:val="center"/>
              </w:trPr>
              <w:tc>
                <w:tcPr>
                  <w:tcW w:w="819" w:type="pct"/>
                  <w:vMerge/>
                  <w:vAlign w:val="center"/>
                </w:tcPr>
                <w:p w14:paraId="3275B5C0" w14:textId="77777777" w:rsidR="00107340" w:rsidRPr="00B12F79" w:rsidRDefault="00107340" w:rsidP="00107340">
                  <w:pPr>
                    <w:jc w:val="center"/>
                    <w:rPr>
                      <w:rFonts w:ascii="Times New Roman" w:eastAsia="宋体" w:hAnsi="Times New Roman" w:cs="Times New Roman"/>
                      <w:color w:val="000000" w:themeColor="text1"/>
                      <w:szCs w:val="21"/>
                    </w:rPr>
                  </w:pPr>
                </w:p>
              </w:tc>
              <w:tc>
                <w:tcPr>
                  <w:tcW w:w="793" w:type="pct"/>
                  <w:vMerge/>
                  <w:vAlign w:val="center"/>
                </w:tcPr>
                <w:p w14:paraId="68CA4D7B" w14:textId="77777777" w:rsidR="00107340" w:rsidRPr="00B12F79" w:rsidRDefault="00107340" w:rsidP="00107340">
                  <w:pPr>
                    <w:jc w:val="center"/>
                    <w:rPr>
                      <w:rFonts w:ascii="Times New Roman" w:eastAsia="宋体" w:hAnsi="Times New Roman" w:cs="Times New Roman"/>
                      <w:color w:val="000000" w:themeColor="text1"/>
                      <w:szCs w:val="21"/>
                    </w:rPr>
                  </w:pPr>
                </w:p>
              </w:tc>
              <w:tc>
                <w:tcPr>
                  <w:tcW w:w="1090" w:type="pct"/>
                  <w:vAlign w:val="center"/>
                </w:tcPr>
                <w:p w14:paraId="340B5382" w14:textId="77777777"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6.0mg/m</w:t>
                  </w:r>
                  <w:r w:rsidRPr="00B12F79">
                    <w:rPr>
                      <w:rFonts w:ascii="Times New Roman" w:eastAsia="宋体" w:hAnsi="Times New Roman" w:cs="Times New Roman"/>
                      <w:color w:val="000000" w:themeColor="text1"/>
                      <w:szCs w:val="21"/>
                      <w:vertAlign w:val="superscript"/>
                    </w:rPr>
                    <w:t>3</w:t>
                  </w:r>
                </w:p>
              </w:tc>
              <w:tc>
                <w:tcPr>
                  <w:tcW w:w="2298" w:type="pct"/>
                  <w:vMerge w:val="restart"/>
                  <w:vAlign w:val="center"/>
                </w:tcPr>
                <w:p w14:paraId="318F6451" w14:textId="77777777"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bCs/>
                      <w:color w:val="000000" w:themeColor="text1"/>
                      <w:szCs w:val="21"/>
                    </w:rPr>
                    <w:t>《挥发性有机物无组织排放控制标准》（</w:t>
                  </w:r>
                  <w:r w:rsidRPr="00B12F79">
                    <w:rPr>
                      <w:rFonts w:ascii="Times New Roman" w:eastAsia="宋体" w:hAnsi="Times New Roman" w:cs="Times New Roman"/>
                      <w:bCs/>
                      <w:color w:val="000000" w:themeColor="text1"/>
                      <w:szCs w:val="21"/>
                    </w:rPr>
                    <w:t>GB37822-2019</w:t>
                  </w:r>
                  <w:r w:rsidRPr="00B12F79">
                    <w:rPr>
                      <w:rFonts w:ascii="Times New Roman" w:eastAsia="宋体" w:hAnsi="Times New Roman" w:cs="Times New Roman"/>
                      <w:bCs/>
                      <w:color w:val="000000" w:themeColor="text1"/>
                      <w:szCs w:val="21"/>
                    </w:rPr>
                    <w:t>）表</w:t>
                  </w:r>
                  <w:r w:rsidRPr="00B12F79">
                    <w:rPr>
                      <w:rFonts w:ascii="Times New Roman" w:eastAsia="宋体" w:hAnsi="Times New Roman" w:cs="Times New Roman"/>
                      <w:bCs/>
                      <w:color w:val="000000" w:themeColor="text1"/>
                      <w:szCs w:val="21"/>
                    </w:rPr>
                    <w:t>A.1</w:t>
                  </w:r>
                  <w:r w:rsidRPr="00B12F79">
                    <w:rPr>
                      <w:rFonts w:ascii="Times New Roman" w:eastAsia="宋体" w:hAnsi="Times New Roman" w:cs="Times New Roman"/>
                      <w:bCs/>
                      <w:color w:val="000000" w:themeColor="text1"/>
                      <w:szCs w:val="21"/>
                    </w:rPr>
                    <w:t>厂区内</w:t>
                  </w:r>
                  <w:r w:rsidRPr="00B12F79">
                    <w:rPr>
                      <w:rFonts w:ascii="Times New Roman" w:eastAsia="宋体" w:hAnsi="Times New Roman" w:cs="Times New Roman"/>
                      <w:bCs/>
                      <w:color w:val="000000" w:themeColor="text1"/>
                      <w:szCs w:val="21"/>
                    </w:rPr>
                    <w:t>VOCs</w:t>
                  </w:r>
                  <w:r w:rsidRPr="00B12F79">
                    <w:rPr>
                      <w:rFonts w:ascii="Times New Roman" w:eastAsia="宋体" w:hAnsi="Times New Roman" w:cs="Times New Roman"/>
                      <w:bCs/>
                      <w:color w:val="000000" w:themeColor="text1"/>
                      <w:szCs w:val="21"/>
                    </w:rPr>
                    <w:t>无组织排放限值</w:t>
                  </w:r>
                </w:p>
              </w:tc>
            </w:tr>
            <w:tr w:rsidR="00107340" w:rsidRPr="00B12F79" w14:paraId="0115792E" w14:textId="77777777" w:rsidTr="00107340">
              <w:trPr>
                <w:tblHeader/>
                <w:jc w:val="center"/>
              </w:trPr>
              <w:tc>
                <w:tcPr>
                  <w:tcW w:w="819" w:type="pct"/>
                  <w:vMerge/>
                  <w:vAlign w:val="center"/>
                </w:tcPr>
                <w:p w14:paraId="5F6B9FA7" w14:textId="77777777" w:rsidR="00107340" w:rsidRPr="00B12F79" w:rsidRDefault="00107340" w:rsidP="00107340">
                  <w:pPr>
                    <w:jc w:val="center"/>
                    <w:rPr>
                      <w:rFonts w:ascii="Times New Roman" w:eastAsia="宋体" w:hAnsi="Times New Roman" w:cs="Times New Roman"/>
                      <w:color w:val="000000" w:themeColor="text1"/>
                      <w:szCs w:val="21"/>
                    </w:rPr>
                  </w:pPr>
                </w:p>
              </w:tc>
              <w:tc>
                <w:tcPr>
                  <w:tcW w:w="793" w:type="pct"/>
                  <w:vMerge/>
                  <w:vAlign w:val="center"/>
                </w:tcPr>
                <w:p w14:paraId="3ED8BF9B" w14:textId="77777777" w:rsidR="00107340" w:rsidRPr="00B12F79" w:rsidRDefault="00107340" w:rsidP="00107340">
                  <w:pPr>
                    <w:jc w:val="center"/>
                    <w:rPr>
                      <w:rFonts w:ascii="Times New Roman" w:eastAsia="宋体" w:hAnsi="Times New Roman" w:cs="Times New Roman"/>
                      <w:color w:val="000000" w:themeColor="text1"/>
                      <w:szCs w:val="21"/>
                    </w:rPr>
                  </w:pPr>
                </w:p>
              </w:tc>
              <w:tc>
                <w:tcPr>
                  <w:tcW w:w="1090" w:type="pct"/>
                  <w:vAlign w:val="center"/>
                </w:tcPr>
                <w:p w14:paraId="1C3B7367" w14:textId="77777777"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20.0mg/m</w:t>
                  </w:r>
                  <w:r w:rsidRPr="00B12F79">
                    <w:rPr>
                      <w:rFonts w:ascii="Times New Roman" w:eastAsia="宋体" w:hAnsi="Times New Roman" w:cs="Times New Roman"/>
                      <w:color w:val="000000" w:themeColor="text1"/>
                      <w:szCs w:val="21"/>
                      <w:vertAlign w:val="superscript"/>
                    </w:rPr>
                    <w:t>3</w:t>
                  </w:r>
                </w:p>
              </w:tc>
              <w:tc>
                <w:tcPr>
                  <w:tcW w:w="2298" w:type="pct"/>
                  <w:vMerge/>
                  <w:vAlign w:val="center"/>
                </w:tcPr>
                <w:p w14:paraId="2FC704F2" w14:textId="77777777" w:rsidR="00107340" w:rsidRPr="00B12F79" w:rsidRDefault="00107340" w:rsidP="00107340">
                  <w:pPr>
                    <w:jc w:val="center"/>
                    <w:rPr>
                      <w:rFonts w:ascii="Times New Roman" w:eastAsia="宋体" w:hAnsi="Times New Roman" w:cs="Times New Roman"/>
                      <w:color w:val="000000" w:themeColor="text1"/>
                      <w:szCs w:val="21"/>
                    </w:rPr>
                  </w:pPr>
                </w:p>
              </w:tc>
            </w:tr>
            <w:tr w:rsidR="00107340" w:rsidRPr="00B12F79" w14:paraId="2328C39D" w14:textId="77777777" w:rsidTr="00107340">
              <w:trPr>
                <w:trHeight w:val="323"/>
                <w:tblHeader/>
                <w:jc w:val="center"/>
              </w:trPr>
              <w:tc>
                <w:tcPr>
                  <w:tcW w:w="819" w:type="pct"/>
                  <w:vAlign w:val="center"/>
                </w:tcPr>
                <w:p w14:paraId="5626CE46" w14:textId="77777777"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臭气浓度</w:t>
                  </w:r>
                </w:p>
              </w:tc>
              <w:tc>
                <w:tcPr>
                  <w:tcW w:w="793" w:type="pct"/>
                  <w:vMerge/>
                  <w:vAlign w:val="center"/>
                </w:tcPr>
                <w:p w14:paraId="29C4255E" w14:textId="77777777" w:rsidR="00107340" w:rsidRPr="00B12F79" w:rsidRDefault="00107340" w:rsidP="00107340">
                  <w:pPr>
                    <w:jc w:val="center"/>
                    <w:rPr>
                      <w:rFonts w:ascii="Times New Roman" w:eastAsia="宋体" w:hAnsi="Times New Roman" w:cs="Times New Roman"/>
                      <w:color w:val="000000" w:themeColor="text1"/>
                      <w:szCs w:val="21"/>
                    </w:rPr>
                  </w:pPr>
                </w:p>
              </w:tc>
              <w:tc>
                <w:tcPr>
                  <w:tcW w:w="1090" w:type="pct"/>
                  <w:vAlign w:val="center"/>
                </w:tcPr>
                <w:p w14:paraId="64DA3F58" w14:textId="77777777"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20</w:t>
                  </w:r>
                  <w:r w:rsidRPr="00B12F79">
                    <w:rPr>
                      <w:rFonts w:ascii="Times New Roman" w:eastAsia="宋体" w:hAnsi="Times New Roman" w:cs="Times New Roman"/>
                      <w:color w:val="000000" w:themeColor="text1"/>
                      <w:szCs w:val="21"/>
                    </w:rPr>
                    <w:t>（无量纲）</w:t>
                  </w:r>
                </w:p>
              </w:tc>
              <w:tc>
                <w:tcPr>
                  <w:tcW w:w="2298" w:type="pct"/>
                  <w:vAlign w:val="center"/>
                </w:tcPr>
                <w:p w14:paraId="23BCF5A7" w14:textId="77777777" w:rsidR="00107340" w:rsidRPr="00B12F79" w:rsidRDefault="00107340" w:rsidP="00107340">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bCs/>
                      <w:color w:val="000000" w:themeColor="text1"/>
                      <w:szCs w:val="21"/>
                    </w:rPr>
                    <w:t>《恶臭污染物排放标准》（</w:t>
                  </w:r>
                  <w:r w:rsidRPr="00B12F79">
                    <w:rPr>
                      <w:rFonts w:ascii="Times New Roman" w:eastAsia="宋体" w:hAnsi="Times New Roman" w:cs="Times New Roman"/>
                      <w:bCs/>
                      <w:color w:val="000000" w:themeColor="text1"/>
                      <w:szCs w:val="21"/>
                    </w:rPr>
                    <w:t>GB14554-93</w:t>
                  </w:r>
                  <w:r w:rsidRPr="00B12F79">
                    <w:rPr>
                      <w:rFonts w:ascii="Times New Roman" w:eastAsia="宋体" w:hAnsi="Times New Roman" w:cs="Times New Roman"/>
                      <w:bCs/>
                      <w:color w:val="000000" w:themeColor="text1"/>
                      <w:szCs w:val="21"/>
                    </w:rPr>
                    <w:t>）表</w:t>
                  </w:r>
                  <w:r w:rsidRPr="00B12F79">
                    <w:rPr>
                      <w:rFonts w:ascii="Times New Roman" w:eastAsia="宋体" w:hAnsi="Times New Roman" w:cs="Times New Roman"/>
                      <w:bCs/>
                      <w:color w:val="000000" w:themeColor="text1"/>
                      <w:szCs w:val="21"/>
                    </w:rPr>
                    <w:t>1</w:t>
                  </w:r>
                  <w:r w:rsidRPr="00B12F79">
                    <w:rPr>
                      <w:rFonts w:ascii="Times New Roman" w:eastAsia="宋体" w:hAnsi="Times New Roman" w:cs="Times New Roman"/>
                      <w:bCs/>
                      <w:color w:val="000000" w:themeColor="text1"/>
                      <w:szCs w:val="21"/>
                    </w:rPr>
                    <w:t>厂界标准值</w:t>
                  </w:r>
                </w:p>
              </w:tc>
            </w:tr>
          </w:tbl>
          <w:p w14:paraId="6DE51D7F" w14:textId="52A61AD4" w:rsidR="00107340" w:rsidRPr="00B12F79" w:rsidRDefault="00107340" w:rsidP="00107340">
            <w:pPr>
              <w:spacing w:line="360" w:lineRule="auto"/>
              <w:ind w:firstLineChars="200" w:firstLine="482"/>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2</w:t>
            </w:r>
            <w:r w:rsidRPr="00B12F79">
              <w:rPr>
                <w:rFonts w:ascii="Times New Roman" w:eastAsia="宋体" w:hAnsi="Times New Roman" w:cs="Times New Roman"/>
                <w:b/>
                <w:color w:val="000000" w:themeColor="text1"/>
                <w:sz w:val="24"/>
                <w:szCs w:val="24"/>
              </w:rPr>
              <w:t>、废水排放标准</w:t>
            </w:r>
          </w:p>
          <w:p w14:paraId="09A98B93" w14:textId="2D69AB71" w:rsidR="00107340" w:rsidRPr="00B12F79" w:rsidRDefault="00107340" w:rsidP="00107340">
            <w:pPr>
              <w:spacing w:line="360" w:lineRule="auto"/>
              <w:ind w:firstLineChars="200" w:firstLine="480"/>
              <w:rPr>
                <w:rFonts w:ascii="Times New Roman" w:eastAsia="宋体" w:hAnsi="Times New Roman" w:cs="Times New Roman"/>
                <w:color w:val="000000" w:themeColor="text1"/>
                <w:sz w:val="24"/>
                <w:szCs w:val="24"/>
              </w:rPr>
            </w:pPr>
            <w:r w:rsidRPr="00B12F79">
              <w:rPr>
                <w:rFonts w:ascii="Times New Roman" w:eastAsia="宋体" w:hAnsi="Times New Roman" w:cs="Times New Roman"/>
                <w:color w:val="000000" w:themeColor="text1"/>
                <w:sz w:val="24"/>
                <w:szCs w:val="24"/>
              </w:rPr>
              <w:t>运营期无废水产生。</w:t>
            </w:r>
          </w:p>
          <w:p w14:paraId="49E2C92C"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485C3263" w14:textId="77777777" w:rsidR="00107340" w:rsidRPr="00B12F79" w:rsidRDefault="00107340" w:rsidP="00107340">
            <w:pPr>
              <w:spacing w:line="360" w:lineRule="auto"/>
              <w:ind w:firstLineChars="200" w:firstLine="482"/>
              <w:rPr>
                <w:rFonts w:ascii="Times New Roman" w:eastAsia="宋体" w:hAnsi="Times New Roman" w:cs="Times New Roman"/>
                <w:color w:val="000000" w:themeColor="text1"/>
                <w:sz w:val="24"/>
                <w:szCs w:val="24"/>
              </w:rPr>
            </w:pPr>
            <w:r w:rsidRPr="00B12F79">
              <w:rPr>
                <w:rFonts w:ascii="Times New Roman" w:eastAsia="宋体" w:hAnsi="Times New Roman" w:cs="Times New Roman"/>
                <w:b/>
                <w:color w:val="000000" w:themeColor="text1"/>
                <w:sz w:val="24"/>
                <w:szCs w:val="24"/>
              </w:rPr>
              <w:lastRenderedPageBreak/>
              <w:t>3</w:t>
            </w:r>
            <w:r w:rsidRPr="00B12F79">
              <w:rPr>
                <w:rFonts w:ascii="Times New Roman" w:eastAsia="宋体" w:hAnsi="Times New Roman" w:cs="Times New Roman"/>
                <w:b/>
                <w:color w:val="000000" w:themeColor="text1"/>
                <w:sz w:val="24"/>
                <w:szCs w:val="24"/>
              </w:rPr>
              <w:t>、噪声排放标准</w:t>
            </w:r>
          </w:p>
          <w:p w14:paraId="1405CB59" w14:textId="13F68A4A" w:rsidR="00107340" w:rsidRPr="00B12F79" w:rsidRDefault="00107340" w:rsidP="00107340">
            <w:pPr>
              <w:spacing w:line="360" w:lineRule="auto"/>
              <w:ind w:firstLineChars="200" w:firstLine="480"/>
              <w:rPr>
                <w:rFonts w:ascii="Times New Roman" w:eastAsia="宋体" w:hAnsi="Times New Roman" w:cs="Times New Roman"/>
                <w:color w:val="000000" w:themeColor="text1"/>
                <w:sz w:val="24"/>
                <w:szCs w:val="24"/>
              </w:rPr>
            </w:pPr>
            <w:r w:rsidRPr="00B12F79">
              <w:rPr>
                <w:rFonts w:ascii="Times New Roman" w:eastAsia="宋体" w:hAnsi="Times New Roman" w:cs="Times New Roman"/>
                <w:color w:val="000000" w:themeColor="text1"/>
                <w:sz w:val="24"/>
                <w:szCs w:val="24"/>
              </w:rPr>
              <w:t>运营期噪声执行《工业企业厂界环境噪声排放标准》</w:t>
            </w:r>
            <w:r w:rsidR="00530B0D" w:rsidRPr="00B12F79">
              <w:rPr>
                <w:rFonts w:ascii="Times New Roman" w:eastAsia="宋体" w:hAnsi="Times New Roman" w:cs="Times New Roman"/>
                <w:color w:val="000000" w:themeColor="text1"/>
                <w:sz w:val="24"/>
                <w:szCs w:val="24"/>
              </w:rPr>
              <w:t>（</w:t>
            </w:r>
            <w:r w:rsidRPr="00B12F79">
              <w:rPr>
                <w:rFonts w:ascii="Times New Roman" w:eastAsia="宋体" w:hAnsi="Times New Roman" w:cs="Times New Roman"/>
                <w:color w:val="000000" w:themeColor="text1"/>
                <w:sz w:val="24"/>
                <w:szCs w:val="24"/>
              </w:rPr>
              <w:t>GB12348-2008</w:t>
            </w:r>
            <w:r w:rsidR="00530B0D" w:rsidRPr="00B12F79">
              <w:rPr>
                <w:rFonts w:ascii="Times New Roman" w:eastAsia="宋体" w:hAnsi="Times New Roman" w:cs="Times New Roman"/>
                <w:color w:val="000000" w:themeColor="text1"/>
                <w:sz w:val="24"/>
                <w:szCs w:val="24"/>
              </w:rPr>
              <w:t>）</w:t>
            </w:r>
            <w:r w:rsidRPr="00B12F79">
              <w:rPr>
                <w:rFonts w:ascii="Times New Roman" w:eastAsia="宋体" w:hAnsi="Times New Roman" w:cs="Times New Roman"/>
                <w:color w:val="000000" w:themeColor="text1"/>
                <w:sz w:val="24"/>
                <w:szCs w:val="24"/>
              </w:rPr>
              <w:t>2</w:t>
            </w:r>
            <w:r w:rsidRPr="00B12F79">
              <w:rPr>
                <w:rFonts w:ascii="Times New Roman" w:eastAsia="宋体" w:hAnsi="Times New Roman" w:cs="Times New Roman"/>
                <w:color w:val="000000" w:themeColor="text1"/>
                <w:sz w:val="24"/>
                <w:szCs w:val="24"/>
              </w:rPr>
              <w:t>类标准。</w:t>
            </w:r>
          </w:p>
          <w:p w14:paraId="3D56BE78" w14:textId="55CC1F25" w:rsidR="00107340" w:rsidRPr="00B12F79" w:rsidRDefault="00107340" w:rsidP="00530B0D">
            <w:pPr>
              <w:spacing w:line="360" w:lineRule="auto"/>
              <w:jc w:val="center"/>
              <w:rPr>
                <w:rFonts w:ascii="Times New Roman" w:eastAsia="宋体" w:hAnsi="Times New Roman" w:cs="Times New Roman"/>
                <w:b/>
                <w:color w:val="000000" w:themeColor="text1"/>
                <w:sz w:val="24"/>
                <w:szCs w:val="24"/>
              </w:rPr>
            </w:pPr>
            <w:r w:rsidRPr="00B12F79">
              <w:rPr>
                <w:rFonts w:ascii="Times New Roman" w:eastAsia="宋体" w:hAnsi="Times New Roman" w:cs="Times New Roman"/>
                <w:b/>
                <w:color w:val="000000" w:themeColor="text1"/>
                <w:sz w:val="24"/>
                <w:szCs w:val="24"/>
              </w:rPr>
              <w:t>表</w:t>
            </w:r>
            <w:r w:rsidRPr="00B12F79">
              <w:rPr>
                <w:rFonts w:ascii="Times New Roman" w:eastAsia="宋体" w:hAnsi="Times New Roman" w:cs="Times New Roman"/>
                <w:b/>
                <w:color w:val="000000" w:themeColor="text1"/>
                <w:sz w:val="24"/>
                <w:szCs w:val="24"/>
              </w:rPr>
              <w:t>1-2</w:t>
            </w:r>
            <w:r w:rsidRPr="00B12F79">
              <w:rPr>
                <w:rFonts w:ascii="Times New Roman" w:eastAsia="宋体" w:hAnsi="Times New Roman" w:cs="Times New Roman"/>
                <w:b/>
                <w:color w:val="000000" w:themeColor="text1"/>
                <w:sz w:val="24"/>
                <w:szCs w:val="24"/>
              </w:rPr>
              <w:t>环境噪声排放标准</w:t>
            </w:r>
          </w:p>
          <w:tbl>
            <w:tblPr>
              <w:tblW w:w="7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2"/>
              <w:gridCol w:w="1713"/>
              <w:gridCol w:w="3544"/>
            </w:tblGrid>
            <w:tr w:rsidR="00530B0D" w:rsidRPr="00B12F79" w14:paraId="775D1313" w14:textId="77777777" w:rsidTr="00530B0D">
              <w:trPr>
                <w:trHeight w:val="20"/>
                <w:jc w:val="center"/>
              </w:trPr>
              <w:tc>
                <w:tcPr>
                  <w:tcW w:w="1882" w:type="dxa"/>
                  <w:vAlign w:val="center"/>
                </w:tcPr>
                <w:p w14:paraId="453AA3A9" w14:textId="22ECE30D" w:rsidR="00530B0D" w:rsidRPr="00B12F79" w:rsidRDefault="00530B0D" w:rsidP="00530B0D">
                  <w:pPr>
                    <w:spacing w:line="360" w:lineRule="auto"/>
                    <w:jc w:val="center"/>
                    <w:rPr>
                      <w:rFonts w:ascii="Times New Roman" w:eastAsia="宋体" w:hAnsi="Times New Roman" w:cs="Times New Roman"/>
                      <w:b/>
                      <w:color w:val="000000" w:themeColor="text1"/>
                      <w:szCs w:val="21"/>
                    </w:rPr>
                  </w:pPr>
                  <w:r w:rsidRPr="00B12F79">
                    <w:rPr>
                      <w:rFonts w:ascii="Times New Roman" w:eastAsia="宋体" w:hAnsi="Times New Roman" w:cs="Times New Roman"/>
                      <w:b/>
                      <w:color w:val="000000" w:themeColor="text1"/>
                      <w:szCs w:val="21"/>
                    </w:rPr>
                    <w:t>昼间（</w:t>
                  </w:r>
                  <w:r w:rsidRPr="00B12F79">
                    <w:rPr>
                      <w:rFonts w:ascii="Times New Roman" w:eastAsia="宋体" w:hAnsi="Times New Roman" w:cs="Times New Roman"/>
                      <w:b/>
                      <w:color w:val="000000" w:themeColor="text1"/>
                      <w:sz w:val="24"/>
                      <w:szCs w:val="24"/>
                    </w:rPr>
                    <w:t>dB</w:t>
                  </w:r>
                  <w:r w:rsidRPr="00B12F79">
                    <w:rPr>
                      <w:rFonts w:ascii="Times New Roman" w:eastAsia="宋体" w:hAnsi="Times New Roman" w:cs="Times New Roman"/>
                      <w:b/>
                      <w:color w:val="000000" w:themeColor="text1"/>
                      <w:sz w:val="24"/>
                      <w:szCs w:val="24"/>
                    </w:rPr>
                    <w:t>（</w:t>
                  </w:r>
                  <w:r w:rsidRPr="00B12F79">
                    <w:rPr>
                      <w:rFonts w:ascii="Times New Roman" w:eastAsia="宋体" w:hAnsi="Times New Roman" w:cs="Times New Roman"/>
                      <w:b/>
                      <w:color w:val="000000" w:themeColor="text1"/>
                      <w:sz w:val="24"/>
                      <w:szCs w:val="24"/>
                    </w:rPr>
                    <w:t>A</w:t>
                  </w:r>
                  <w:r w:rsidRPr="00B12F79">
                    <w:rPr>
                      <w:rFonts w:ascii="Times New Roman" w:eastAsia="宋体" w:hAnsi="Times New Roman" w:cs="Times New Roman"/>
                      <w:b/>
                      <w:color w:val="000000" w:themeColor="text1"/>
                      <w:sz w:val="24"/>
                      <w:szCs w:val="24"/>
                    </w:rPr>
                    <w:t>）</w:t>
                  </w:r>
                  <w:r w:rsidRPr="00B12F79">
                    <w:rPr>
                      <w:rFonts w:ascii="Times New Roman" w:eastAsia="宋体" w:hAnsi="Times New Roman" w:cs="Times New Roman"/>
                      <w:b/>
                      <w:color w:val="000000" w:themeColor="text1"/>
                      <w:szCs w:val="21"/>
                    </w:rPr>
                    <w:t>）</w:t>
                  </w:r>
                </w:p>
              </w:tc>
              <w:tc>
                <w:tcPr>
                  <w:tcW w:w="1713" w:type="dxa"/>
                  <w:vAlign w:val="center"/>
                </w:tcPr>
                <w:p w14:paraId="75A56FEB" w14:textId="4A9428B2" w:rsidR="00530B0D" w:rsidRPr="00B12F79" w:rsidRDefault="00530B0D" w:rsidP="00530B0D">
                  <w:pPr>
                    <w:spacing w:line="360" w:lineRule="auto"/>
                    <w:jc w:val="center"/>
                    <w:rPr>
                      <w:rFonts w:ascii="Times New Roman" w:eastAsia="宋体" w:hAnsi="Times New Roman" w:cs="Times New Roman"/>
                      <w:b/>
                      <w:color w:val="000000" w:themeColor="text1"/>
                      <w:szCs w:val="21"/>
                    </w:rPr>
                  </w:pPr>
                  <w:r w:rsidRPr="00B12F79">
                    <w:rPr>
                      <w:rFonts w:ascii="Times New Roman" w:eastAsia="宋体" w:hAnsi="Times New Roman" w:cs="Times New Roman"/>
                      <w:b/>
                      <w:color w:val="000000" w:themeColor="text1"/>
                      <w:szCs w:val="21"/>
                    </w:rPr>
                    <w:t>夜间（</w:t>
                  </w:r>
                  <w:r w:rsidRPr="00B12F79">
                    <w:rPr>
                      <w:rFonts w:ascii="Times New Roman" w:eastAsia="宋体" w:hAnsi="Times New Roman" w:cs="Times New Roman"/>
                      <w:b/>
                      <w:color w:val="000000" w:themeColor="text1"/>
                      <w:sz w:val="24"/>
                      <w:szCs w:val="24"/>
                    </w:rPr>
                    <w:t>dB</w:t>
                  </w:r>
                  <w:r w:rsidRPr="00B12F79">
                    <w:rPr>
                      <w:rFonts w:ascii="Times New Roman" w:eastAsia="宋体" w:hAnsi="Times New Roman" w:cs="Times New Roman"/>
                      <w:b/>
                      <w:color w:val="000000" w:themeColor="text1"/>
                      <w:sz w:val="24"/>
                      <w:szCs w:val="24"/>
                    </w:rPr>
                    <w:t>（</w:t>
                  </w:r>
                  <w:r w:rsidRPr="00B12F79">
                    <w:rPr>
                      <w:rFonts w:ascii="Times New Roman" w:eastAsia="宋体" w:hAnsi="Times New Roman" w:cs="Times New Roman"/>
                      <w:b/>
                      <w:color w:val="000000" w:themeColor="text1"/>
                      <w:sz w:val="24"/>
                      <w:szCs w:val="24"/>
                    </w:rPr>
                    <w:t>A</w:t>
                  </w:r>
                  <w:r w:rsidRPr="00B12F79">
                    <w:rPr>
                      <w:rFonts w:ascii="Times New Roman" w:eastAsia="宋体" w:hAnsi="Times New Roman" w:cs="Times New Roman"/>
                      <w:b/>
                      <w:color w:val="000000" w:themeColor="text1"/>
                      <w:sz w:val="24"/>
                      <w:szCs w:val="24"/>
                    </w:rPr>
                    <w:t>）</w:t>
                  </w:r>
                  <w:r w:rsidRPr="00B12F79">
                    <w:rPr>
                      <w:rFonts w:ascii="Times New Roman" w:eastAsia="宋体" w:hAnsi="Times New Roman" w:cs="Times New Roman"/>
                      <w:b/>
                      <w:color w:val="000000" w:themeColor="text1"/>
                      <w:szCs w:val="21"/>
                    </w:rPr>
                    <w:t>）</w:t>
                  </w:r>
                </w:p>
              </w:tc>
              <w:tc>
                <w:tcPr>
                  <w:tcW w:w="3544" w:type="dxa"/>
                  <w:vAlign w:val="center"/>
                </w:tcPr>
                <w:p w14:paraId="66C38F4B" w14:textId="77777777" w:rsidR="00530B0D" w:rsidRPr="00B12F79" w:rsidRDefault="00530B0D" w:rsidP="00530B0D">
                  <w:pPr>
                    <w:spacing w:line="360" w:lineRule="auto"/>
                    <w:jc w:val="center"/>
                    <w:rPr>
                      <w:rFonts w:ascii="Times New Roman" w:eastAsia="宋体" w:hAnsi="Times New Roman" w:cs="Times New Roman"/>
                      <w:b/>
                      <w:color w:val="000000" w:themeColor="text1"/>
                      <w:szCs w:val="21"/>
                    </w:rPr>
                  </w:pPr>
                  <w:r w:rsidRPr="00B12F79">
                    <w:rPr>
                      <w:rFonts w:ascii="Times New Roman" w:eastAsia="宋体" w:hAnsi="Times New Roman" w:cs="Times New Roman"/>
                      <w:b/>
                      <w:color w:val="000000" w:themeColor="text1"/>
                      <w:szCs w:val="21"/>
                    </w:rPr>
                    <w:t>标准来源</w:t>
                  </w:r>
                </w:p>
              </w:tc>
            </w:tr>
            <w:tr w:rsidR="00530B0D" w:rsidRPr="00B12F79" w14:paraId="0283404D" w14:textId="77777777" w:rsidTr="00530B0D">
              <w:trPr>
                <w:trHeight w:val="20"/>
                <w:jc w:val="center"/>
              </w:trPr>
              <w:tc>
                <w:tcPr>
                  <w:tcW w:w="1882" w:type="dxa"/>
                  <w:vAlign w:val="center"/>
                </w:tcPr>
                <w:p w14:paraId="7F28440D" w14:textId="77777777" w:rsidR="00530B0D" w:rsidRPr="00B12F79" w:rsidRDefault="00530B0D" w:rsidP="00530B0D">
                  <w:pPr>
                    <w:spacing w:line="360" w:lineRule="auto"/>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60</w:t>
                  </w:r>
                </w:p>
              </w:tc>
              <w:tc>
                <w:tcPr>
                  <w:tcW w:w="1713" w:type="dxa"/>
                  <w:vAlign w:val="center"/>
                </w:tcPr>
                <w:p w14:paraId="46C7A7F9" w14:textId="77777777" w:rsidR="00530B0D" w:rsidRPr="00B12F79" w:rsidRDefault="00530B0D" w:rsidP="00530B0D">
                  <w:pPr>
                    <w:spacing w:line="360" w:lineRule="auto"/>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50</w:t>
                  </w:r>
                </w:p>
              </w:tc>
              <w:tc>
                <w:tcPr>
                  <w:tcW w:w="3544" w:type="dxa"/>
                  <w:vAlign w:val="center"/>
                </w:tcPr>
                <w:p w14:paraId="7483E208" w14:textId="1FF028E1" w:rsidR="00530B0D" w:rsidRPr="00B12F79" w:rsidRDefault="00530B0D" w:rsidP="00530B0D">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《工业企业厂界环境噪声排放标准》（</w:t>
                  </w:r>
                  <w:r w:rsidRPr="00B12F79">
                    <w:rPr>
                      <w:rFonts w:ascii="Times New Roman" w:eastAsia="宋体" w:hAnsi="Times New Roman" w:cs="Times New Roman"/>
                      <w:color w:val="000000" w:themeColor="text1"/>
                      <w:szCs w:val="21"/>
                    </w:rPr>
                    <w:t>GB1348-2008</w:t>
                  </w:r>
                  <w:r w:rsidRPr="00B12F79">
                    <w:rPr>
                      <w:rFonts w:ascii="Times New Roman" w:eastAsia="宋体" w:hAnsi="Times New Roman" w:cs="Times New Roman"/>
                      <w:color w:val="000000" w:themeColor="text1"/>
                      <w:szCs w:val="21"/>
                    </w:rPr>
                    <w:t>）</w:t>
                  </w:r>
                  <w:r w:rsidRPr="00B12F79">
                    <w:rPr>
                      <w:rFonts w:ascii="Times New Roman" w:eastAsia="宋体" w:hAnsi="Times New Roman" w:cs="Times New Roman"/>
                      <w:color w:val="000000" w:themeColor="text1"/>
                      <w:szCs w:val="21"/>
                    </w:rPr>
                    <w:t>2</w:t>
                  </w:r>
                  <w:r w:rsidRPr="00B12F79">
                    <w:rPr>
                      <w:rFonts w:ascii="Times New Roman" w:eastAsia="宋体" w:hAnsi="Times New Roman" w:cs="Times New Roman"/>
                      <w:color w:val="000000" w:themeColor="text1"/>
                      <w:szCs w:val="21"/>
                    </w:rPr>
                    <w:t>类标准</w:t>
                  </w:r>
                </w:p>
              </w:tc>
            </w:tr>
          </w:tbl>
          <w:p w14:paraId="004672F6" w14:textId="5C417CBE" w:rsidR="00107340" w:rsidRPr="00B12F79" w:rsidRDefault="00107340" w:rsidP="00107340">
            <w:pPr>
              <w:spacing w:line="360" w:lineRule="auto"/>
              <w:ind w:firstLineChars="200" w:firstLine="482"/>
              <w:rPr>
                <w:rFonts w:ascii="Times New Roman" w:eastAsia="宋体" w:hAnsi="Times New Roman" w:cs="Times New Roman"/>
                <w:color w:val="000000" w:themeColor="text1"/>
                <w:sz w:val="24"/>
                <w:szCs w:val="24"/>
              </w:rPr>
            </w:pPr>
            <w:r w:rsidRPr="00B12F79">
              <w:rPr>
                <w:rFonts w:ascii="Times New Roman" w:eastAsia="宋体" w:hAnsi="Times New Roman" w:cs="Times New Roman"/>
                <w:b/>
                <w:color w:val="000000" w:themeColor="text1"/>
                <w:sz w:val="24"/>
                <w:szCs w:val="24"/>
              </w:rPr>
              <w:t>4</w:t>
            </w:r>
            <w:r w:rsidRPr="00B12F79">
              <w:rPr>
                <w:rFonts w:ascii="Times New Roman" w:eastAsia="宋体" w:hAnsi="Times New Roman" w:cs="Times New Roman"/>
                <w:b/>
                <w:color w:val="000000" w:themeColor="text1"/>
                <w:sz w:val="24"/>
                <w:szCs w:val="24"/>
              </w:rPr>
              <w:t>、固体废物排放标准</w:t>
            </w:r>
          </w:p>
          <w:p w14:paraId="140DCF73" w14:textId="1BB6EAF1" w:rsidR="006F6D88" w:rsidRPr="00B12F79" w:rsidRDefault="00107340" w:rsidP="00107340">
            <w:pPr>
              <w:spacing w:line="360" w:lineRule="auto"/>
              <w:ind w:firstLineChars="200" w:firstLine="480"/>
              <w:rPr>
                <w:rFonts w:ascii="Times New Roman" w:eastAsia="宋体" w:hAnsi="Times New Roman" w:cs="Times New Roman"/>
                <w:color w:val="000000" w:themeColor="text1"/>
                <w:sz w:val="24"/>
                <w:szCs w:val="24"/>
              </w:rPr>
            </w:pPr>
            <w:r w:rsidRPr="00B12F79">
              <w:rPr>
                <w:rFonts w:ascii="Times New Roman" w:eastAsia="宋体" w:hAnsi="Times New Roman" w:cs="Times New Roman"/>
                <w:color w:val="000000" w:themeColor="text1"/>
                <w:sz w:val="24"/>
                <w:szCs w:val="24"/>
              </w:rPr>
              <w:t>固体废物处置执行《</w:t>
            </w:r>
            <w:r w:rsidRPr="00B12F79">
              <w:rPr>
                <w:rFonts w:ascii="Times New Roman" w:eastAsia="宋体" w:hAnsi="Times New Roman" w:cs="Times New Roman"/>
                <w:bCs/>
                <w:color w:val="000000" w:themeColor="text1"/>
                <w:sz w:val="24"/>
                <w:szCs w:val="24"/>
              </w:rPr>
              <w:t>一般工业固体废物贮存、处置场污染控制标准</w:t>
            </w:r>
            <w:r w:rsidRPr="00B12F79">
              <w:rPr>
                <w:rFonts w:ascii="Times New Roman" w:eastAsia="宋体" w:hAnsi="Times New Roman" w:cs="Times New Roman"/>
                <w:color w:val="000000" w:themeColor="text1"/>
                <w:sz w:val="24"/>
                <w:szCs w:val="24"/>
              </w:rPr>
              <w:t>》（</w:t>
            </w:r>
            <w:r w:rsidRPr="00B12F79">
              <w:rPr>
                <w:rFonts w:ascii="Times New Roman" w:eastAsia="宋体" w:hAnsi="Times New Roman" w:cs="Times New Roman"/>
                <w:color w:val="000000" w:themeColor="text1"/>
                <w:sz w:val="24"/>
                <w:szCs w:val="24"/>
              </w:rPr>
              <w:t>GB18599-2001</w:t>
            </w:r>
            <w:r w:rsidRPr="00B12F79">
              <w:rPr>
                <w:rFonts w:ascii="Times New Roman" w:eastAsia="宋体" w:hAnsi="Times New Roman" w:cs="Times New Roman"/>
                <w:color w:val="000000" w:themeColor="text1"/>
                <w:sz w:val="24"/>
                <w:szCs w:val="24"/>
              </w:rPr>
              <w:t>）及其修改单要求；危险废物执行《危险废物贮存污染控制标准》</w:t>
            </w:r>
            <w:r w:rsidR="00530B0D" w:rsidRPr="00B12F79">
              <w:rPr>
                <w:rFonts w:ascii="Times New Roman" w:eastAsia="宋体" w:hAnsi="Times New Roman" w:cs="Times New Roman"/>
                <w:color w:val="000000" w:themeColor="text1"/>
                <w:sz w:val="24"/>
                <w:szCs w:val="24"/>
              </w:rPr>
              <w:t>（</w:t>
            </w:r>
            <w:r w:rsidRPr="00B12F79">
              <w:rPr>
                <w:rFonts w:ascii="Times New Roman" w:eastAsia="宋体" w:hAnsi="Times New Roman" w:cs="Times New Roman"/>
                <w:color w:val="000000" w:themeColor="text1"/>
                <w:sz w:val="24"/>
                <w:szCs w:val="24"/>
              </w:rPr>
              <w:t>GB18597-2001</w:t>
            </w:r>
            <w:r w:rsidR="00530B0D" w:rsidRPr="00B12F79">
              <w:rPr>
                <w:rFonts w:ascii="Times New Roman" w:eastAsia="宋体" w:hAnsi="Times New Roman" w:cs="Times New Roman"/>
                <w:color w:val="000000" w:themeColor="text1"/>
                <w:sz w:val="24"/>
                <w:szCs w:val="24"/>
              </w:rPr>
              <w:t>）</w:t>
            </w:r>
            <w:r w:rsidRPr="00B12F79">
              <w:rPr>
                <w:rFonts w:ascii="Times New Roman" w:eastAsia="宋体" w:hAnsi="Times New Roman" w:cs="Times New Roman"/>
                <w:color w:val="000000" w:themeColor="text1"/>
                <w:sz w:val="24"/>
                <w:szCs w:val="24"/>
              </w:rPr>
              <w:t>及其修改单要求。</w:t>
            </w:r>
          </w:p>
          <w:p w14:paraId="3BF8D404" w14:textId="77777777" w:rsidR="00107340" w:rsidRPr="00B12F79" w:rsidRDefault="00107340" w:rsidP="00107340">
            <w:pPr>
              <w:spacing w:line="360" w:lineRule="auto"/>
              <w:ind w:firstLineChars="200" w:firstLine="480"/>
              <w:rPr>
                <w:rFonts w:ascii="Times New Roman" w:eastAsia="宋体" w:hAnsi="Times New Roman" w:cs="Times New Roman"/>
                <w:color w:val="000000" w:themeColor="text1"/>
                <w:sz w:val="24"/>
                <w:szCs w:val="24"/>
              </w:rPr>
            </w:pPr>
          </w:p>
          <w:p w14:paraId="634B9CCC"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1C3F6A77"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12AF511A"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708B7CC8"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36933EB4"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326C1C2B"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163BC4CC"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3835B018"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7505264B"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114A2C9A"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6F480473"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7508090A"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1C95D637"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4CCBD781"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71CC1508" w14:textId="77777777"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p w14:paraId="3D082AAA" w14:textId="4317595D" w:rsidR="00FB52AC" w:rsidRPr="00B12F79" w:rsidRDefault="00FB52AC" w:rsidP="00107340">
            <w:pPr>
              <w:spacing w:line="360" w:lineRule="auto"/>
              <w:ind w:firstLineChars="200" w:firstLine="480"/>
              <w:rPr>
                <w:rFonts w:ascii="Times New Roman" w:eastAsia="宋体" w:hAnsi="Times New Roman" w:cs="Times New Roman"/>
                <w:color w:val="000000" w:themeColor="text1"/>
                <w:sz w:val="24"/>
                <w:szCs w:val="24"/>
              </w:rPr>
            </w:pPr>
          </w:p>
        </w:tc>
      </w:tr>
    </w:tbl>
    <w:p w14:paraId="441D9F4F" w14:textId="77777777" w:rsidR="006F6D88" w:rsidRPr="00B12F79" w:rsidRDefault="006F6D88">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br w:type="page"/>
      </w:r>
    </w:p>
    <w:p w14:paraId="591435DF" w14:textId="6A6AFC4B" w:rsidR="006F6D88" w:rsidRPr="00B12F79" w:rsidRDefault="006F6D88"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表二</w:t>
      </w:r>
    </w:p>
    <w:tbl>
      <w:tblPr>
        <w:tblStyle w:val="ab"/>
        <w:tblW w:w="9072" w:type="dxa"/>
        <w:jc w:val="center"/>
        <w:tblLook w:val="04A0" w:firstRow="1" w:lastRow="0" w:firstColumn="1" w:lastColumn="0" w:noHBand="0" w:noVBand="1"/>
      </w:tblPr>
      <w:tblGrid>
        <w:gridCol w:w="9072"/>
      </w:tblGrid>
      <w:tr w:rsidR="00841697" w:rsidRPr="00B12F79" w14:paraId="2D7C6A10" w14:textId="77777777" w:rsidTr="006F6D88">
        <w:trPr>
          <w:jc w:val="center"/>
        </w:trPr>
        <w:tc>
          <w:tcPr>
            <w:tcW w:w="8296" w:type="dxa"/>
            <w:vAlign w:val="center"/>
          </w:tcPr>
          <w:p w14:paraId="3D0E7DF9" w14:textId="793B00FE" w:rsidR="006F6D88" w:rsidRPr="00B12F79" w:rsidRDefault="006F6D88" w:rsidP="00530B0D">
            <w:pPr>
              <w:widowControl/>
              <w:spacing w:line="360" w:lineRule="auto"/>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t>工程建设内容：</w:t>
            </w:r>
          </w:p>
          <w:p w14:paraId="7DE8FDB0" w14:textId="2A6419C5" w:rsidR="00530B0D" w:rsidRPr="00B12F79" w:rsidRDefault="00530B0D" w:rsidP="00530B0D">
            <w:pPr>
              <w:tabs>
                <w:tab w:val="left" w:pos="6237"/>
              </w:tabs>
              <w:spacing w:line="440" w:lineRule="exact"/>
              <w:ind w:firstLineChars="200" w:firstLine="482"/>
              <w:rPr>
                <w:rFonts w:ascii="Times New Roman" w:eastAsia="宋体" w:hAnsi="Times New Roman" w:cs="Times New Roman"/>
                <w:sz w:val="24"/>
                <w:szCs w:val="24"/>
              </w:rPr>
            </w:pPr>
            <w:r w:rsidRPr="00B12F79">
              <w:rPr>
                <w:rFonts w:ascii="Times New Roman" w:eastAsia="宋体" w:hAnsi="Times New Roman" w:cs="Times New Roman"/>
                <w:b/>
                <w:sz w:val="24"/>
                <w:szCs w:val="24"/>
              </w:rPr>
              <w:t>1</w:t>
            </w:r>
            <w:r w:rsidRPr="00B12F79">
              <w:rPr>
                <w:rFonts w:ascii="Times New Roman" w:eastAsia="宋体" w:hAnsi="Times New Roman" w:cs="Times New Roman"/>
                <w:b/>
                <w:sz w:val="24"/>
                <w:szCs w:val="24"/>
              </w:rPr>
              <w:t>、建设地点</w:t>
            </w:r>
          </w:p>
          <w:p w14:paraId="6E593847" w14:textId="77777777" w:rsidR="00530B0D" w:rsidRPr="00B12F79" w:rsidRDefault="00530B0D" w:rsidP="00530B0D">
            <w:pPr>
              <w:spacing w:line="420" w:lineRule="exact"/>
              <w:ind w:firstLine="482"/>
              <w:rPr>
                <w:rFonts w:ascii="Times New Roman" w:eastAsia="宋体" w:hAnsi="Times New Roman" w:cs="Times New Roman"/>
                <w:sz w:val="24"/>
              </w:rPr>
            </w:pPr>
            <w:r w:rsidRPr="00B12F79">
              <w:rPr>
                <w:rFonts w:ascii="Times New Roman" w:eastAsia="宋体" w:hAnsi="Times New Roman" w:cs="Times New Roman"/>
                <w:sz w:val="24"/>
              </w:rPr>
              <w:t>项目位于鄂尔多斯市鄂托克前旗城川镇郝</w:t>
            </w:r>
            <w:r w:rsidRPr="00B12F79">
              <w:rPr>
                <w:rFonts w:ascii="Times New Roman" w:eastAsia="宋体" w:hAnsi="Times New Roman" w:cs="Times New Roman"/>
                <w:sz w:val="24"/>
              </w:rPr>
              <w:t>31</w:t>
            </w:r>
            <w:r w:rsidRPr="00B12F79">
              <w:rPr>
                <w:rFonts w:ascii="Times New Roman" w:eastAsia="宋体" w:hAnsi="Times New Roman" w:cs="Times New Roman"/>
                <w:sz w:val="24"/>
              </w:rPr>
              <w:t>井场内，暂存点中心地理坐标为北纬</w:t>
            </w:r>
            <w:r w:rsidRPr="00B12F79">
              <w:rPr>
                <w:rFonts w:ascii="Times New Roman" w:eastAsia="宋体" w:hAnsi="Times New Roman" w:cs="Times New Roman"/>
                <w:kern w:val="0"/>
                <w:sz w:val="24"/>
              </w:rPr>
              <w:t>37.64591°</w:t>
            </w:r>
            <w:r w:rsidRPr="00B12F79">
              <w:rPr>
                <w:rFonts w:ascii="Times New Roman" w:eastAsia="宋体" w:hAnsi="Times New Roman" w:cs="Times New Roman"/>
                <w:kern w:val="0"/>
                <w:sz w:val="24"/>
              </w:rPr>
              <w:t>、东经</w:t>
            </w:r>
            <w:r w:rsidRPr="00B12F79">
              <w:rPr>
                <w:rFonts w:ascii="Times New Roman" w:eastAsia="宋体" w:hAnsi="Times New Roman" w:cs="Times New Roman"/>
                <w:sz w:val="24"/>
              </w:rPr>
              <w:t>108.10323</w:t>
            </w:r>
            <w:r w:rsidRPr="00B12F79">
              <w:rPr>
                <w:rFonts w:ascii="Times New Roman" w:eastAsia="宋体" w:hAnsi="Times New Roman" w:cs="Times New Roman"/>
                <w:kern w:val="0"/>
                <w:sz w:val="24"/>
              </w:rPr>
              <w:t>°</w:t>
            </w:r>
            <w:r w:rsidRPr="00B12F79">
              <w:rPr>
                <w:rFonts w:ascii="Times New Roman" w:eastAsia="宋体" w:hAnsi="Times New Roman" w:cs="Times New Roman"/>
                <w:sz w:val="24"/>
              </w:rPr>
              <w:t>。郝</w:t>
            </w:r>
            <w:r w:rsidRPr="00B12F79">
              <w:rPr>
                <w:rFonts w:ascii="Times New Roman" w:eastAsia="宋体" w:hAnsi="Times New Roman" w:cs="Times New Roman"/>
                <w:sz w:val="24"/>
              </w:rPr>
              <w:t>31</w:t>
            </w:r>
            <w:r w:rsidRPr="00B12F79">
              <w:rPr>
                <w:rFonts w:ascii="Times New Roman" w:eastAsia="宋体" w:hAnsi="Times New Roman" w:cs="Times New Roman"/>
                <w:sz w:val="24"/>
              </w:rPr>
              <w:t>井场四周均为空地，本次项目位于郝</w:t>
            </w:r>
            <w:r w:rsidRPr="00B12F79">
              <w:rPr>
                <w:rFonts w:ascii="Times New Roman" w:eastAsia="宋体" w:hAnsi="Times New Roman" w:cs="Times New Roman"/>
                <w:sz w:val="24"/>
              </w:rPr>
              <w:t>31</w:t>
            </w:r>
            <w:r w:rsidRPr="00B12F79">
              <w:rPr>
                <w:rFonts w:ascii="Times New Roman" w:eastAsia="宋体" w:hAnsi="Times New Roman" w:cs="Times New Roman"/>
                <w:sz w:val="24"/>
              </w:rPr>
              <w:t>井场东南部。</w:t>
            </w:r>
          </w:p>
          <w:p w14:paraId="6FD0F8FF" w14:textId="77777777" w:rsidR="00530B0D" w:rsidRPr="00B12F79" w:rsidRDefault="00530B0D" w:rsidP="00530B0D">
            <w:pPr>
              <w:spacing w:line="420" w:lineRule="exact"/>
              <w:ind w:firstLine="482"/>
              <w:rPr>
                <w:rFonts w:ascii="Times New Roman" w:eastAsia="宋体" w:hAnsi="Times New Roman" w:cs="Times New Roman"/>
                <w:sz w:val="24"/>
              </w:rPr>
            </w:pPr>
            <w:r w:rsidRPr="00B12F79">
              <w:rPr>
                <w:rFonts w:ascii="Times New Roman" w:eastAsia="宋体" w:hAnsi="Times New Roman" w:cs="Times New Roman"/>
                <w:sz w:val="24"/>
              </w:rPr>
              <w:t>项目地理位置图见附图</w:t>
            </w:r>
            <w:r w:rsidRPr="00B12F79">
              <w:rPr>
                <w:rFonts w:ascii="Times New Roman" w:eastAsia="宋体" w:hAnsi="Times New Roman" w:cs="Times New Roman"/>
                <w:sz w:val="24"/>
              </w:rPr>
              <w:t>1</w:t>
            </w:r>
            <w:r w:rsidRPr="00B12F79">
              <w:rPr>
                <w:rFonts w:ascii="Times New Roman" w:eastAsia="宋体" w:hAnsi="Times New Roman" w:cs="Times New Roman"/>
                <w:sz w:val="24"/>
              </w:rPr>
              <w:t>，</w:t>
            </w:r>
            <w:bookmarkStart w:id="0" w:name="_Hlk79266806"/>
            <w:r w:rsidRPr="00B12F79">
              <w:rPr>
                <w:rFonts w:ascii="Times New Roman" w:eastAsia="宋体" w:hAnsi="Times New Roman" w:cs="Times New Roman"/>
                <w:sz w:val="24"/>
              </w:rPr>
              <w:t>项目周边关系</w:t>
            </w:r>
            <w:bookmarkEnd w:id="0"/>
            <w:r w:rsidRPr="00B12F79">
              <w:rPr>
                <w:rFonts w:ascii="Times New Roman" w:eastAsia="宋体" w:hAnsi="Times New Roman" w:cs="Times New Roman"/>
                <w:sz w:val="24"/>
              </w:rPr>
              <w:t>见附图</w:t>
            </w:r>
            <w:r w:rsidRPr="00B12F79">
              <w:rPr>
                <w:rFonts w:ascii="Times New Roman" w:eastAsia="宋体" w:hAnsi="Times New Roman" w:cs="Times New Roman"/>
                <w:sz w:val="24"/>
              </w:rPr>
              <w:t>2</w:t>
            </w:r>
            <w:r w:rsidRPr="00B12F79">
              <w:rPr>
                <w:rFonts w:ascii="Times New Roman" w:eastAsia="宋体" w:hAnsi="Times New Roman" w:cs="Times New Roman"/>
                <w:sz w:val="24"/>
              </w:rPr>
              <w:t>，环境保护目标见附图</w:t>
            </w:r>
            <w:r w:rsidRPr="00B12F79">
              <w:rPr>
                <w:rFonts w:ascii="Times New Roman" w:eastAsia="宋体" w:hAnsi="Times New Roman" w:cs="Times New Roman"/>
                <w:sz w:val="24"/>
              </w:rPr>
              <w:t>3</w:t>
            </w:r>
            <w:r w:rsidRPr="00B12F79">
              <w:rPr>
                <w:rFonts w:ascii="Times New Roman" w:eastAsia="宋体" w:hAnsi="Times New Roman" w:cs="Times New Roman"/>
                <w:sz w:val="24"/>
              </w:rPr>
              <w:t>。</w:t>
            </w:r>
          </w:p>
          <w:p w14:paraId="5BAB213B" w14:textId="3BB5E365" w:rsidR="00530B0D" w:rsidRPr="00B12F79" w:rsidRDefault="00953A04" w:rsidP="00530B0D">
            <w:pPr>
              <w:pStyle w:val="af1"/>
              <w:spacing w:line="420" w:lineRule="exact"/>
              <w:ind w:firstLine="482"/>
              <w:rPr>
                <w:rFonts w:ascii="Times New Roman" w:eastAsia="宋体" w:hAnsi="Times New Roman" w:cs="Times New Roman"/>
                <w:b/>
                <w:bCs/>
                <w:szCs w:val="24"/>
              </w:rPr>
            </w:pPr>
            <w:r w:rsidRPr="00B12F79">
              <w:rPr>
                <w:rFonts w:ascii="Times New Roman" w:eastAsia="宋体" w:hAnsi="Times New Roman" w:cs="Times New Roman"/>
                <w:b/>
                <w:bCs/>
                <w:szCs w:val="24"/>
              </w:rPr>
              <w:t>2</w:t>
            </w:r>
            <w:r w:rsidR="00530B0D" w:rsidRPr="00B12F79">
              <w:rPr>
                <w:rFonts w:ascii="Times New Roman" w:eastAsia="宋体" w:hAnsi="Times New Roman" w:cs="Times New Roman"/>
                <w:b/>
                <w:bCs/>
                <w:szCs w:val="24"/>
              </w:rPr>
              <w:t>、建设规模</w:t>
            </w:r>
          </w:p>
          <w:p w14:paraId="4F26B637" w14:textId="6A2A89A8" w:rsidR="00530B0D" w:rsidRPr="00B12F79" w:rsidRDefault="00530B0D" w:rsidP="00530B0D">
            <w:pPr>
              <w:wordWrap w:val="0"/>
              <w:spacing w:line="440" w:lineRule="exact"/>
              <w:ind w:firstLineChars="200" w:firstLine="480"/>
              <w:rPr>
                <w:rFonts w:ascii="Times New Roman" w:eastAsia="宋体" w:hAnsi="Times New Roman" w:cs="Times New Roman"/>
                <w:bCs/>
                <w:sz w:val="24"/>
              </w:rPr>
            </w:pPr>
            <w:r w:rsidRPr="00B12F79">
              <w:rPr>
                <w:rFonts w:ascii="Times New Roman" w:eastAsia="宋体" w:hAnsi="Times New Roman" w:cs="Times New Roman"/>
                <w:bCs/>
                <w:sz w:val="24"/>
              </w:rPr>
              <w:t>设计最大贮存规模为</w:t>
            </w:r>
            <w:r w:rsidRPr="00B12F79">
              <w:rPr>
                <w:rFonts w:ascii="Times New Roman" w:eastAsia="宋体" w:hAnsi="Times New Roman" w:cs="Times New Roman"/>
                <w:bCs/>
                <w:sz w:val="24"/>
              </w:rPr>
              <w:t>300m</w:t>
            </w:r>
            <w:r w:rsidRPr="00B12F79">
              <w:rPr>
                <w:rFonts w:ascii="Times New Roman" w:eastAsia="宋体" w:hAnsi="Times New Roman" w:cs="Times New Roman"/>
                <w:bCs/>
                <w:sz w:val="24"/>
                <w:vertAlign w:val="superscript"/>
              </w:rPr>
              <w:t>3</w:t>
            </w:r>
          </w:p>
          <w:p w14:paraId="1B293765" w14:textId="21930BAB" w:rsidR="00530B0D" w:rsidRPr="00B12F79" w:rsidRDefault="00953A04" w:rsidP="00530B0D">
            <w:pPr>
              <w:pStyle w:val="af1"/>
              <w:ind w:firstLine="482"/>
              <w:rPr>
                <w:rFonts w:ascii="Times New Roman" w:eastAsia="宋体" w:hAnsi="Times New Roman" w:cs="Times New Roman"/>
                <w:b/>
                <w:bCs/>
                <w:szCs w:val="24"/>
              </w:rPr>
            </w:pPr>
            <w:r w:rsidRPr="00B12F79">
              <w:rPr>
                <w:rFonts w:ascii="Times New Roman" w:eastAsia="宋体" w:hAnsi="Times New Roman" w:cs="Times New Roman"/>
                <w:b/>
                <w:bCs/>
                <w:szCs w:val="24"/>
              </w:rPr>
              <w:t>3</w:t>
            </w:r>
            <w:r w:rsidR="00530B0D" w:rsidRPr="00B12F79">
              <w:rPr>
                <w:rFonts w:ascii="Times New Roman" w:eastAsia="宋体" w:hAnsi="Times New Roman" w:cs="Times New Roman"/>
                <w:b/>
                <w:bCs/>
                <w:szCs w:val="24"/>
              </w:rPr>
              <w:t>、建设内容</w:t>
            </w:r>
          </w:p>
          <w:p w14:paraId="173EE83F" w14:textId="3F138037" w:rsidR="00530B0D" w:rsidRPr="00B12F79" w:rsidRDefault="00953A04" w:rsidP="00530B0D">
            <w:pPr>
              <w:pStyle w:val="ad"/>
              <w:spacing w:line="440" w:lineRule="exact"/>
              <w:ind w:firstLineChars="200" w:firstLine="480"/>
              <w:rPr>
                <w:rFonts w:ascii="Times New Roman" w:hAnsi="Times New Roman" w:cs="Times New Roman"/>
                <w:sz w:val="24"/>
                <w:szCs w:val="24"/>
              </w:rPr>
            </w:pPr>
            <w:r w:rsidRPr="00B12F79">
              <w:rPr>
                <w:rFonts w:ascii="Times New Roman" w:hAnsi="Times New Roman" w:cs="Times New Roman"/>
                <w:bCs/>
                <w:sz w:val="24"/>
              </w:rPr>
              <w:t>项目在长庆油田分公司第四采油厂天赐湾作业区安</w:t>
            </w:r>
            <w:r w:rsidRPr="00B12F79">
              <w:rPr>
                <w:rFonts w:ascii="Times New Roman" w:hAnsi="Times New Roman" w:cs="Times New Roman"/>
                <w:bCs/>
                <w:sz w:val="24"/>
              </w:rPr>
              <w:t>79</w:t>
            </w:r>
            <w:r w:rsidRPr="00B12F79">
              <w:rPr>
                <w:rFonts w:ascii="Times New Roman" w:hAnsi="Times New Roman" w:cs="Times New Roman"/>
                <w:bCs/>
                <w:sz w:val="24"/>
              </w:rPr>
              <w:t>中心站区块郝</w:t>
            </w:r>
            <w:r w:rsidRPr="00B12F79">
              <w:rPr>
                <w:rFonts w:ascii="Times New Roman" w:hAnsi="Times New Roman" w:cs="Times New Roman"/>
                <w:bCs/>
                <w:sz w:val="24"/>
              </w:rPr>
              <w:t>31</w:t>
            </w:r>
            <w:r w:rsidRPr="00B12F79">
              <w:rPr>
                <w:rFonts w:ascii="Times New Roman" w:hAnsi="Times New Roman" w:cs="Times New Roman"/>
                <w:bCs/>
                <w:sz w:val="24"/>
              </w:rPr>
              <w:t>井场内建设内部尺寸为</w:t>
            </w:r>
            <w:r w:rsidRPr="00B12F79">
              <w:rPr>
                <w:rFonts w:ascii="Times New Roman" w:hAnsi="Times New Roman" w:cs="Times New Roman"/>
                <w:bCs/>
                <w:sz w:val="24"/>
              </w:rPr>
              <w:t>15m×18m</w:t>
            </w:r>
            <w:r w:rsidRPr="00B12F79">
              <w:rPr>
                <w:rFonts w:ascii="Times New Roman" w:hAnsi="Times New Roman" w:cs="Times New Roman"/>
                <w:bCs/>
                <w:sz w:val="24"/>
              </w:rPr>
              <w:t>的地上式含油污泥储存棚</w:t>
            </w:r>
            <w:r w:rsidRPr="00B12F79">
              <w:rPr>
                <w:rFonts w:ascii="Times New Roman" w:hAnsi="Times New Roman" w:cs="Times New Roman"/>
                <w:bCs/>
                <w:sz w:val="24"/>
              </w:rPr>
              <w:t>1</w:t>
            </w:r>
            <w:r w:rsidRPr="00B12F79">
              <w:rPr>
                <w:rFonts w:ascii="Times New Roman" w:hAnsi="Times New Roman" w:cs="Times New Roman"/>
                <w:bCs/>
                <w:sz w:val="24"/>
              </w:rPr>
              <w:t>座，建筑面积</w:t>
            </w:r>
            <w:r w:rsidRPr="00B12F79">
              <w:rPr>
                <w:rFonts w:ascii="Times New Roman" w:hAnsi="Times New Roman" w:cs="Times New Roman"/>
                <w:bCs/>
                <w:sz w:val="24"/>
              </w:rPr>
              <w:t>270m</w:t>
            </w:r>
            <w:r w:rsidRPr="00B12F79">
              <w:rPr>
                <w:rFonts w:ascii="Times New Roman" w:hAnsi="Times New Roman" w:cs="Times New Roman"/>
                <w:bCs/>
                <w:sz w:val="24"/>
                <w:vertAlign w:val="superscript"/>
              </w:rPr>
              <w:t>2</w:t>
            </w:r>
            <w:r w:rsidRPr="00B12F79">
              <w:rPr>
                <w:rFonts w:ascii="Times New Roman" w:hAnsi="Times New Roman" w:cs="Times New Roman"/>
                <w:bCs/>
                <w:sz w:val="24"/>
              </w:rPr>
              <w:t>，储存库结构为</w:t>
            </w:r>
            <w:r w:rsidRPr="00B12F79">
              <w:rPr>
                <w:rFonts w:ascii="Times New Roman" w:hAnsi="Times New Roman" w:cs="Times New Roman"/>
                <w:bCs/>
                <w:sz w:val="24"/>
              </w:rPr>
              <w:t>1.5m</w:t>
            </w:r>
            <w:r w:rsidRPr="00B12F79">
              <w:rPr>
                <w:rFonts w:ascii="Times New Roman" w:hAnsi="Times New Roman" w:cs="Times New Roman"/>
                <w:bCs/>
                <w:sz w:val="24"/>
              </w:rPr>
              <w:t>钢筋混凝土墙体</w:t>
            </w:r>
            <w:r w:rsidRPr="00B12F79">
              <w:rPr>
                <w:rFonts w:ascii="Times New Roman" w:hAnsi="Times New Roman" w:cs="Times New Roman"/>
                <w:bCs/>
                <w:sz w:val="24"/>
              </w:rPr>
              <w:t>+1.5m</w:t>
            </w:r>
            <w:r w:rsidRPr="00B12F79">
              <w:rPr>
                <w:rFonts w:ascii="Times New Roman" w:hAnsi="Times New Roman" w:cs="Times New Roman"/>
                <w:bCs/>
                <w:sz w:val="24"/>
              </w:rPr>
              <w:t>砖墙</w:t>
            </w:r>
            <w:r w:rsidRPr="00B12F79">
              <w:rPr>
                <w:rFonts w:ascii="Times New Roman" w:hAnsi="Times New Roman" w:cs="Times New Roman"/>
                <w:bCs/>
                <w:sz w:val="24"/>
              </w:rPr>
              <w:t>+1.0m</w:t>
            </w:r>
            <w:r w:rsidRPr="00B12F79">
              <w:rPr>
                <w:rFonts w:ascii="Times New Roman" w:hAnsi="Times New Roman" w:cs="Times New Roman"/>
                <w:bCs/>
                <w:sz w:val="24"/>
              </w:rPr>
              <w:t>彩钢，顶部建有彩钢遮雨棚。</w:t>
            </w:r>
            <w:r w:rsidR="00530B0D" w:rsidRPr="00B12F79">
              <w:rPr>
                <w:rFonts w:ascii="Times New Roman" w:hAnsi="Times New Roman" w:cs="Times New Roman"/>
                <w:sz w:val="24"/>
                <w:szCs w:val="24"/>
              </w:rPr>
              <w:t>项目组成一览表见表</w:t>
            </w:r>
            <w:r w:rsidR="00530B0D" w:rsidRPr="00B12F79">
              <w:rPr>
                <w:rFonts w:ascii="Times New Roman" w:hAnsi="Times New Roman" w:cs="Times New Roman"/>
                <w:sz w:val="24"/>
                <w:szCs w:val="24"/>
              </w:rPr>
              <w:t>2-1</w:t>
            </w:r>
            <w:r w:rsidR="00530B0D" w:rsidRPr="00B12F79">
              <w:rPr>
                <w:rFonts w:ascii="Times New Roman" w:hAnsi="Times New Roman" w:cs="Times New Roman"/>
                <w:sz w:val="24"/>
                <w:szCs w:val="24"/>
              </w:rPr>
              <w:t>。</w:t>
            </w:r>
          </w:p>
          <w:p w14:paraId="63608875" w14:textId="422BCE8C" w:rsidR="00530B0D" w:rsidRPr="00B12F79" w:rsidRDefault="00530B0D" w:rsidP="00530B0D">
            <w:pPr>
              <w:tabs>
                <w:tab w:val="left" w:pos="630"/>
              </w:tabs>
              <w:spacing w:line="440" w:lineRule="exact"/>
              <w:jc w:val="center"/>
              <w:rPr>
                <w:rFonts w:ascii="Times New Roman" w:eastAsia="宋体" w:hAnsi="Times New Roman" w:cs="Times New Roman"/>
                <w:b/>
                <w:bCs/>
                <w:sz w:val="24"/>
                <w:szCs w:val="24"/>
              </w:rPr>
            </w:pPr>
            <w:r w:rsidRPr="00B12F79">
              <w:rPr>
                <w:rFonts w:ascii="Times New Roman" w:eastAsia="宋体" w:hAnsi="Times New Roman" w:cs="Times New Roman"/>
                <w:b/>
                <w:bCs/>
                <w:sz w:val="24"/>
                <w:szCs w:val="24"/>
              </w:rPr>
              <w:t>表</w:t>
            </w:r>
            <w:r w:rsidRPr="00B12F79">
              <w:rPr>
                <w:rFonts w:ascii="Times New Roman" w:eastAsia="宋体" w:hAnsi="Times New Roman" w:cs="Times New Roman"/>
                <w:b/>
                <w:bCs/>
                <w:sz w:val="24"/>
                <w:szCs w:val="24"/>
              </w:rPr>
              <w:t>2-1</w:t>
            </w:r>
            <w:r w:rsidRPr="00B12F79">
              <w:rPr>
                <w:rFonts w:ascii="Times New Roman" w:eastAsia="宋体" w:hAnsi="Times New Roman" w:cs="Times New Roman"/>
                <w:b/>
                <w:bCs/>
                <w:sz w:val="24"/>
                <w:szCs w:val="24"/>
              </w:rPr>
              <w:t>项目主要建设内容一览表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943"/>
              <w:gridCol w:w="3315"/>
              <w:gridCol w:w="2845"/>
              <w:gridCol w:w="1152"/>
            </w:tblGrid>
            <w:tr w:rsidR="00530B0D" w:rsidRPr="00B12F79" w14:paraId="7F369504" w14:textId="6DFF99CD" w:rsidTr="00953A04">
              <w:trPr>
                <w:trHeight w:val="20"/>
                <w:jc w:val="center"/>
              </w:trPr>
              <w:tc>
                <w:tcPr>
                  <w:tcW w:w="334" w:type="pct"/>
                  <w:tcMar>
                    <w:left w:w="0" w:type="dxa"/>
                    <w:right w:w="0" w:type="dxa"/>
                  </w:tcMar>
                  <w:vAlign w:val="center"/>
                </w:tcPr>
                <w:p w14:paraId="095FECF7" w14:textId="77777777" w:rsidR="00530B0D" w:rsidRPr="00B12F79" w:rsidRDefault="00530B0D" w:rsidP="00530B0D">
                  <w:pPr>
                    <w:pStyle w:val="af"/>
                    <w:spacing w:line="350" w:lineRule="exact"/>
                    <w:rPr>
                      <w:rFonts w:ascii="Times New Roman" w:hAnsi="Times New Roman" w:cs="Times New Roman"/>
                      <w:b/>
                      <w:bCs/>
                      <w:szCs w:val="21"/>
                    </w:rPr>
                  </w:pPr>
                  <w:r w:rsidRPr="00B12F79">
                    <w:rPr>
                      <w:rFonts w:ascii="Times New Roman" w:hAnsi="Times New Roman" w:cs="Times New Roman"/>
                      <w:b/>
                      <w:bCs/>
                      <w:szCs w:val="21"/>
                    </w:rPr>
                    <w:t>类型</w:t>
                  </w:r>
                </w:p>
              </w:tc>
              <w:tc>
                <w:tcPr>
                  <w:tcW w:w="533" w:type="pct"/>
                  <w:tcMar>
                    <w:left w:w="0" w:type="dxa"/>
                    <w:right w:w="0" w:type="dxa"/>
                  </w:tcMar>
                  <w:vAlign w:val="center"/>
                </w:tcPr>
                <w:p w14:paraId="401267E4" w14:textId="62942CEE" w:rsidR="00530B0D" w:rsidRPr="00B12F79" w:rsidRDefault="00530B0D" w:rsidP="00530B0D">
                  <w:pPr>
                    <w:pStyle w:val="af"/>
                    <w:spacing w:line="350" w:lineRule="exact"/>
                    <w:rPr>
                      <w:rFonts w:ascii="Times New Roman" w:hAnsi="Times New Roman" w:cs="Times New Roman"/>
                      <w:b/>
                      <w:bCs/>
                      <w:szCs w:val="21"/>
                    </w:rPr>
                  </w:pPr>
                  <w:r w:rsidRPr="00B12F79">
                    <w:rPr>
                      <w:rFonts w:ascii="Times New Roman" w:hAnsi="Times New Roman" w:cs="Times New Roman"/>
                      <w:b/>
                      <w:bCs/>
                      <w:szCs w:val="21"/>
                    </w:rPr>
                    <w:t>工程组成</w:t>
                  </w:r>
                </w:p>
              </w:tc>
              <w:tc>
                <w:tcPr>
                  <w:tcW w:w="1874" w:type="pct"/>
                  <w:tcMar>
                    <w:left w:w="0" w:type="dxa"/>
                    <w:right w:w="0" w:type="dxa"/>
                  </w:tcMar>
                  <w:vAlign w:val="center"/>
                </w:tcPr>
                <w:p w14:paraId="1D287D75" w14:textId="15BB9DE8" w:rsidR="00530B0D" w:rsidRPr="00B12F79" w:rsidRDefault="00530B0D" w:rsidP="00530B0D">
                  <w:pPr>
                    <w:pStyle w:val="af"/>
                    <w:spacing w:line="350" w:lineRule="exact"/>
                    <w:rPr>
                      <w:rFonts w:ascii="Times New Roman" w:hAnsi="Times New Roman" w:cs="Times New Roman"/>
                      <w:b/>
                      <w:bCs/>
                      <w:szCs w:val="21"/>
                    </w:rPr>
                  </w:pPr>
                  <w:r w:rsidRPr="00B12F79">
                    <w:rPr>
                      <w:rFonts w:ascii="Times New Roman" w:hAnsi="Times New Roman" w:cs="Times New Roman"/>
                      <w:b/>
                      <w:bCs/>
                      <w:szCs w:val="21"/>
                    </w:rPr>
                    <w:t>环评时期建设内容</w:t>
                  </w:r>
                </w:p>
              </w:tc>
              <w:tc>
                <w:tcPr>
                  <w:tcW w:w="1608" w:type="pct"/>
                  <w:vAlign w:val="center"/>
                </w:tcPr>
                <w:p w14:paraId="3561ACFF" w14:textId="74958212" w:rsidR="00530B0D" w:rsidRPr="00B12F79" w:rsidRDefault="00530B0D" w:rsidP="00953A04">
                  <w:pPr>
                    <w:pStyle w:val="af"/>
                    <w:spacing w:line="350" w:lineRule="exact"/>
                    <w:rPr>
                      <w:rFonts w:ascii="Times New Roman" w:hAnsi="Times New Roman" w:cs="Times New Roman"/>
                      <w:b/>
                      <w:bCs/>
                      <w:szCs w:val="21"/>
                    </w:rPr>
                  </w:pPr>
                  <w:r w:rsidRPr="00B12F79">
                    <w:rPr>
                      <w:rFonts w:ascii="Times New Roman" w:hAnsi="Times New Roman" w:cs="Times New Roman"/>
                      <w:b/>
                      <w:bCs/>
                      <w:szCs w:val="21"/>
                    </w:rPr>
                    <w:t>实际建设内容</w:t>
                  </w:r>
                </w:p>
              </w:tc>
              <w:tc>
                <w:tcPr>
                  <w:tcW w:w="651" w:type="pct"/>
                  <w:vAlign w:val="center"/>
                </w:tcPr>
                <w:p w14:paraId="01BC315B" w14:textId="141E4DBB" w:rsidR="00530B0D" w:rsidRPr="00B12F79" w:rsidRDefault="00530B0D" w:rsidP="00530B0D">
                  <w:pPr>
                    <w:pStyle w:val="af"/>
                    <w:spacing w:line="350" w:lineRule="exact"/>
                    <w:rPr>
                      <w:rFonts w:ascii="Times New Roman" w:hAnsi="Times New Roman" w:cs="Times New Roman"/>
                      <w:b/>
                      <w:bCs/>
                      <w:szCs w:val="21"/>
                    </w:rPr>
                  </w:pPr>
                  <w:r w:rsidRPr="00B12F79">
                    <w:rPr>
                      <w:rFonts w:ascii="Times New Roman" w:hAnsi="Times New Roman" w:cs="Times New Roman"/>
                      <w:b/>
                      <w:bCs/>
                      <w:szCs w:val="21"/>
                    </w:rPr>
                    <w:t>是否与环评一致</w:t>
                  </w:r>
                </w:p>
              </w:tc>
            </w:tr>
            <w:tr w:rsidR="00953A04" w:rsidRPr="00B12F79" w14:paraId="7035C1F8" w14:textId="2BBE287B" w:rsidTr="00953A04">
              <w:trPr>
                <w:trHeight w:val="511"/>
                <w:jc w:val="center"/>
              </w:trPr>
              <w:tc>
                <w:tcPr>
                  <w:tcW w:w="334" w:type="pct"/>
                  <w:vMerge w:val="restart"/>
                  <w:tcMar>
                    <w:left w:w="0" w:type="dxa"/>
                    <w:right w:w="0" w:type="dxa"/>
                  </w:tcMar>
                  <w:vAlign w:val="center"/>
                </w:tcPr>
                <w:p w14:paraId="6BFFA73F" w14:textId="77777777"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主体</w:t>
                  </w:r>
                </w:p>
                <w:p w14:paraId="49C01233" w14:textId="77777777"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工程</w:t>
                  </w:r>
                </w:p>
              </w:tc>
              <w:tc>
                <w:tcPr>
                  <w:tcW w:w="533" w:type="pct"/>
                  <w:vMerge w:val="restart"/>
                  <w:tcMar>
                    <w:left w:w="0" w:type="dxa"/>
                    <w:right w:w="0" w:type="dxa"/>
                  </w:tcMar>
                  <w:vAlign w:val="center"/>
                </w:tcPr>
                <w:p w14:paraId="6887012C" w14:textId="5150570B" w:rsidR="00953A04" w:rsidRPr="00B12F79" w:rsidRDefault="00953A04" w:rsidP="00953A04">
                  <w:pPr>
                    <w:adjustRightInd w:val="0"/>
                    <w:snapToGrid w:val="0"/>
                    <w:spacing w:line="350" w:lineRule="exact"/>
                    <w:jc w:val="center"/>
                    <w:textAlignment w:val="baseline"/>
                    <w:rPr>
                      <w:rFonts w:ascii="Times New Roman" w:eastAsia="宋体" w:hAnsi="Times New Roman" w:cs="Times New Roman"/>
                      <w:szCs w:val="21"/>
                    </w:rPr>
                  </w:pPr>
                  <w:r w:rsidRPr="00B12F79">
                    <w:rPr>
                      <w:rFonts w:ascii="Times New Roman" w:eastAsia="宋体" w:hAnsi="Times New Roman" w:cs="Times New Roman"/>
                      <w:szCs w:val="21"/>
                    </w:rPr>
                    <w:t>污泥临时暂存库</w:t>
                  </w:r>
                </w:p>
              </w:tc>
              <w:tc>
                <w:tcPr>
                  <w:tcW w:w="1874" w:type="pct"/>
                  <w:tcMar>
                    <w:left w:w="0" w:type="dxa"/>
                    <w:right w:w="0" w:type="dxa"/>
                  </w:tcMar>
                  <w:vAlign w:val="center"/>
                </w:tcPr>
                <w:p w14:paraId="1E44DC3D" w14:textId="77777777" w:rsidR="00953A04" w:rsidRPr="00B12F79" w:rsidRDefault="00953A04" w:rsidP="00953A04">
                  <w:pPr>
                    <w:pStyle w:val="af"/>
                    <w:spacing w:line="350" w:lineRule="exact"/>
                    <w:jc w:val="both"/>
                    <w:rPr>
                      <w:rFonts w:ascii="Times New Roman" w:hAnsi="Times New Roman" w:cs="Times New Roman"/>
                      <w:bCs/>
                      <w:spacing w:val="-2"/>
                      <w:szCs w:val="21"/>
                    </w:rPr>
                  </w:pPr>
                  <w:r w:rsidRPr="00B12F79">
                    <w:rPr>
                      <w:rFonts w:ascii="Times New Roman" w:hAnsi="Times New Roman" w:cs="Times New Roman"/>
                      <w:bCs/>
                      <w:szCs w:val="21"/>
                    </w:rPr>
                    <w:t>地上收集，暂存棚内部平面尺寸为</w:t>
                  </w:r>
                  <w:r w:rsidRPr="00B12F79">
                    <w:rPr>
                      <w:rFonts w:ascii="Times New Roman" w:hAnsi="Times New Roman" w:cs="Times New Roman"/>
                      <w:bCs/>
                      <w:szCs w:val="21"/>
                    </w:rPr>
                    <w:t>15m×18m</w:t>
                  </w:r>
                  <w:r w:rsidRPr="00B12F79">
                    <w:rPr>
                      <w:rFonts w:ascii="Times New Roman" w:hAnsi="Times New Roman" w:cs="Times New Roman"/>
                      <w:bCs/>
                      <w:szCs w:val="21"/>
                    </w:rPr>
                    <w:t>，墙面为</w:t>
                  </w:r>
                  <w:r w:rsidRPr="00B12F79">
                    <w:rPr>
                      <w:rFonts w:ascii="Times New Roman" w:hAnsi="Times New Roman" w:cs="Times New Roman"/>
                      <w:bCs/>
                      <w:szCs w:val="21"/>
                    </w:rPr>
                    <w:t>1.5m</w:t>
                  </w:r>
                  <w:r w:rsidRPr="00B12F79">
                    <w:rPr>
                      <w:rFonts w:ascii="Times New Roman" w:hAnsi="Times New Roman" w:cs="Times New Roman"/>
                      <w:bCs/>
                      <w:szCs w:val="21"/>
                    </w:rPr>
                    <w:t>钢筋混凝土墙体</w:t>
                  </w:r>
                  <w:r w:rsidRPr="00B12F79">
                    <w:rPr>
                      <w:rFonts w:ascii="Times New Roman" w:hAnsi="Times New Roman" w:cs="Times New Roman"/>
                      <w:bCs/>
                      <w:szCs w:val="21"/>
                    </w:rPr>
                    <w:t>+1.5m</w:t>
                  </w:r>
                  <w:r w:rsidRPr="00B12F79">
                    <w:rPr>
                      <w:rFonts w:ascii="Times New Roman" w:hAnsi="Times New Roman" w:cs="Times New Roman"/>
                      <w:bCs/>
                      <w:szCs w:val="21"/>
                    </w:rPr>
                    <w:t>砖墙</w:t>
                  </w:r>
                  <w:r w:rsidRPr="00B12F79">
                    <w:rPr>
                      <w:rFonts w:ascii="Times New Roman" w:hAnsi="Times New Roman" w:cs="Times New Roman"/>
                      <w:bCs/>
                      <w:szCs w:val="21"/>
                    </w:rPr>
                    <w:t>+1.0m</w:t>
                  </w:r>
                  <w:r w:rsidRPr="00B12F79">
                    <w:rPr>
                      <w:rFonts w:ascii="Times New Roman" w:hAnsi="Times New Roman" w:cs="Times New Roman"/>
                      <w:bCs/>
                      <w:szCs w:val="21"/>
                    </w:rPr>
                    <w:t>彩钢，顶部建有彩钢遮雨棚。</w:t>
                  </w:r>
                </w:p>
              </w:tc>
              <w:tc>
                <w:tcPr>
                  <w:tcW w:w="1608" w:type="pct"/>
                  <w:vAlign w:val="center"/>
                </w:tcPr>
                <w:p w14:paraId="52C1CF2D" w14:textId="73142AE0"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bCs/>
                      <w:szCs w:val="21"/>
                    </w:rPr>
                    <w:t>地上收集，暂存棚内部平面尺寸为</w:t>
                  </w:r>
                  <w:r w:rsidRPr="00B12F79">
                    <w:rPr>
                      <w:rFonts w:ascii="Times New Roman" w:hAnsi="Times New Roman" w:cs="Times New Roman"/>
                      <w:bCs/>
                      <w:szCs w:val="21"/>
                    </w:rPr>
                    <w:t>15m×18m</w:t>
                  </w:r>
                  <w:r w:rsidRPr="00B12F79">
                    <w:rPr>
                      <w:rFonts w:ascii="Times New Roman" w:hAnsi="Times New Roman" w:cs="Times New Roman"/>
                      <w:bCs/>
                      <w:szCs w:val="21"/>
                    </w:rPr>
                    <w:t>，墙面为</w:t>
                  </w:r>
                  <w:r w:rsidRPr="00B12F79">
                    <w:rPr>
                      <w:rFonts w:ascii="Times New Roman" w:hAnsi="Times New Roman" w:cs="Times New Roman"/>
                      <w:bCs/>
                      <w:szCs w:val="21"/>
                    </w:rPr>
                    <w:t>1.5m</w:t>
                  </w:r>
                  <w:r w:rsidRPr="00B12F79">
                    <w:rPr>
                      <w:rFonts w:ascii="Times New Roman" w:hAnsi="Times New Roman" w:cs="Times New Roman"/>
                      <w:bCs/>
                      <w:szCs w:val="21"/>
                    </w:rPr>
                    <w:t>钢筋混凝土墙体</w:t>
                  </w:r>
                  <w:r w:rsidRPr="00B12F79">
                    <w:rPr>
                      <w:rFonts w:ascii="Times New Roman" w:hAnsi="Times New Roman" w:cs="Times New Roman"/>
                      <w:bCs/>
                      <w:szCs w:val="21"/>
                    </w:rPr>
                    <w:t>+1.5m</w:t>
                  </w:r>
                  <w:r w:rsidRPr="00B12F79">
                    <w:rPr>
                      <w:rFonts w:ascii="Times New Roman" w:hAnsi="Times New Roman" w:cs="Times New Roman"/>
                      <w:bCs/>
                      <w:szCs w:val="21"/>
                    </w:rPr>
                    <w:t>砖墙</w:t>
                  </w:r>
                  <w:r w:rsidRPr="00B12F79">
                    <w:rPr>
                      <w:rFonts w:ascii="Times New Roman" w:hAnsi="Times New Roman" w:cs="Times New Roman"/>
                      <w:bCs/>
                      <w:szCs w:val="21"/>
                    </w:rPr>
                    <w:t>+1.0m</w:t>
                  </w:r>
                  <w:r w:rsidRPr="00B12F79">
                    <w:rPr>
                      <w:rFonts w:ascii="Times New Roman" w:hAnsi="Times New Roman" w:cs="Times New Roman"/>
                      <w:bCs/>
                      <w:szCs w:val="21"/>
                    </w:rPr>
                    <w:t>彩钢，顶部建有彩钢遮雨棚。</w:t>
                  </w:r>
                </w:p>
              </w:tc>
              <w:tc>
                <w:tcPr>
                  <w:tcW w:w="651" w:type="pct"/>
                  <w:vAlign w:val="center"/>
                </w:tcPr>
                <w:p w14:paraId="3923C7E9" w14:textId="766F8AD2"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一致</w:t>
                  </w:r>
                </w:p>
              </w:tc>
            </w:tr>
            <w:tr w:rsidR="00953A04" w:rsidRPr="00B12F79" w14:paraId="452A7B27" w14:textId="2CB8FC3A" w:rsidTr="00953A04">
              <w:trPr>
                <w:trHeight w:val="870"/>
                <w:jc w:val="center"/>
              </w:trPr>
              <w:tc>
                <w:tcPr>
                  <w:tcW w:w="334" w:type="pct"/>
                  <w:vMerge/>
                  <w:tcMar>
                    <w:left w:w="0" w:type="dxa"/>
                    <w:right w:w="0" w:type="dxa"/>
                  </w:tcMar>
                  <w:vAlign w:val="center"/>
                </w:tcPr>
                <w:p w14:paraId="595F3204" w14:textId="77777777" w:rsidR="00953A04" w:rsidRPr="00B12F79" w:rsidRDefault="00953A04" w:rsidP="00953A04">
                  <w:pPr>
                    <w:pStyle w:val="af"/>
                    <w:spacing w:line="350" w:lineRule="exact"/>
                    <w:rPr>
                      <w:rFonts w:ascii="Times New Roman" w:hAnsi="Times New Roman" w:cs="Times New Roman"/>
                      <w:szCs w:val="21"/>
                    </w:rPr>
                  </w:pPr>
                </w:p>
              </w:tc>
              <w:tc>
                <w:tcPr>
                  <w:tcW w:w="533" w:type="pct"/>
                  <w:vMerge/>
                  <w:tcMar>
                    <w:left w:w="0" w:type="dxa"/>
                    <w:right w:w="0" w:type="dxa"/>
                  </w:tcMar>
                  <w:vAlign w:val="center"/>
                </w:tcPr>
                <w:p w14:paraId="340EA516" w14:textId="2AFB8E7D" w:rsidR="00953A04" w:rsidRPr="00B12F79" w:rsidRDefault="00953A04" w:rsidP="00953A04">
                  <w:pPr>
                    <w:adjustRightInd w:val="0"/>
                    <w:snapToGrid w:val="0"/>
                    <w:spacing w:line="350" w:lineRule="exact"/>
                    <w:jc w:val="center"/>
                    <w:textAlignment w:val="baseline"/>
                    <w:rPr>
                      <w:rFonts w:ascii="Times New Roman" w:eastAsia="宋体" w:hAnsi="Times New Roman" w:cs="Times New Roman"/>
                      <w:szCs w:val="21"/>
                    </w:rPr>
                  </w:pPr>
                </w:p>
              </w:tc>
              <w:tc>
                <w:tcPr>
                  <w:tcW w:w="1874" w:type="pct"/>
                  <w:tcMar>
                    <w:left w:w="0" w:type="dxa"/>
                    <w:right w:w="0" w:type="dxa"/>
                  </w:tcMar>
                  <w:vAlign w:val="center"/>
                </w:tcPr>
                <w:p w14:paraId="30E00A78" w14:textId="77CF18EE" w:rsidR="00953A04" w:rsidRPr="00B12F79" w:rsidRDefault="00953A04" w:rsidP="00953A04">
                  <w:pPr>
                    <w:pStyle w:val="af"/>
                    <w:spacing w:line="350" w:lineRule="exact"/>
                    <w:jc w:val="both"/>
                    <w:rPr>
                      <w:rFonts w:ascii="Times New Roman" w:hAnsi="Times New Roman" w:cs="Times New Roman"/>
                      <w:bCs/>
                      <w:szCs w:val="21"/>
                    </w:rPr>
                  </w:pPr>
                  <w:r w:rsidRPr="00B12F79">
                    <w:rPr>
                      <w:rFonts w:ascii="Times New Roman" w:hAnsi="Times New Roman" w:cs="Times New Roman"/>
                      <w:bCs/>
                      <w:szCs w:val="21"/>
                    </w:rPr>
                    <w:t>污油泥储存棚内设有排水明沟和</w:t>
                  </w:r>
                  <w:r w:rsidRPr="00B12F79">
                    <w:rPr>
                      <w:rFonts w:ascii="Times New Roman" w:hAnsi="Times New Roman" w:cs="Times New Roman"/>
                      <w:bCs/>
                      <w:szCs w:val="21"/>
                    </w:rPr>
                    <w:t>1m×1m×0.7m</w:t>
                  </w:r>
                  <w:r w:rsidRPr="00B12F79">
                    <w:rPr>
                      <w:rFonts w:ascii="Times New Roman" w:hAnsi="Times New Roman" w:cs="Times New Roman"/>
                      <w:bCs/>
                      <w:szCs w:val="21"/>
                    </w:rPr>
                    <w:t>渗滤液收集坑，</w:t>
                  </w:r>
                  <w:r w:rsidRPr="00B12F79">
                    <w:rPr>
                      <w:rFonts w:ascii="Times New Roman" w:hAnsi="Times New Roman" w:cs="Times New Roman"/>
                      <w:szCs w:val="21"/>
                    </w:rPr>
                    <w:t>棚内地面以</w:t>
                  </w:r>
                  <w:r w:rsidRPr="00B12F79">
                    <w:rPr>
                      <w:rFonts w:ascii="Times New Roman" w:hAnsi="Times New Roman" w:cs="Times New Roman"/>
                      <w:szCs w:val="21"/>
                    </w:rPr>
                    <w:t>0.1</w:t>
                  </w:r>
                  <w:r w:rsidRPr="00B12F79">
                    <w:rPr>
                      <w:rFonts w:ascii="Times New Roman" w:hAnsi="Times New Roman" w:cs="Times New Roman"/>
                      <w:szCs w:val="21"/>
                    </w:rPr>
                    <w:t>坡度坡向明沟，明沟坡度</w:t>
                  </w:r>
                  <w:r w:rsidRPr="00B12F79">
                    <w:rPr>
                      <w:rFonts w:ascii="Times New Roman" w:hAnsi="Times New Roman" w:cs="Times New Roman"/>
                      <w:szCs w:val="21"/>
                    </w:rPr>
                    <w:t>0.02</w:t>
                  </w:r>
                  <w:r w:rsidRPr="00B12F79">
                    <w:rPr>
                      <w:rFonts w:ascii="Times New Roman" w:hAnsi="Times New Roman" w:cs="Times New Roman"/>
                      <w:szCs w:val="21"/>
                    </w:rPr>
                    <w:t>，末端为收集坑。排水明沟上盖重型透水盖板，收集坑上方设钢板。</w:t>
                  </w:r>
                </w:p>
              </w:tc>
              <w:tc>
                <w:tcPr>
                  <w:tcW w:w="1608" w:type="pct"/>
                  <w:vAlign w:val="center"/>
                </w:tcPr>
                <w:p w14:paraId="1DFE7064" w14:textId="67BDC6B0"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bCs/>
                      <w:szCs w:val="21"/>
                    </w:rPr>
                    <w:t>污油泥储存棚内设有排水明沟和</w:t>
                  </w:r>
                  <w:r w:rsidRPr="00B12F79">
                    <w:rPr>
                      <w:rFonts w:ascii="Times New Roman" w:hAnsi="Times New Roman" w:cs="Times New Roman"/>
                      <w:bCs/>
                      <w:szCs w:val="21"/>
                    </w:rPr>
                    <w:t>1m×1m×0.7m</w:t>
                  </w:r>
                  <w:r w:rsidRPr="00B12F79">
                    <w:rPr>
                      <w:rFonts w:ascii="Times New Roman" w:hAnsi="Times New Roman" w:cs="Times New Roman"/>
                      <w:bCs/>
                      <w:szCs w:val="21"/>
                    </w:rPr>
                    <w:t>渗滤液收集坑，</w:t>
                  </w:r>
                  <w:r w:rsidRPr="00B12F79">
                    <w:rPr>
                      <w:rFonts w:ascii="Times New Roman" w:hAnsi="Times New Roman" w:cs="Times New Roman"/>
                      <w:szCs w:val="21"/>
                    </w:rPr>
                    <w:t>棚内地面以</w:t>
                  </w:r>
                  <w:r w:rsidRPr="00B12F79">
                    <w:rPr>
                      <w:rFonts w:ascii="Times New Roman" w:hAnsi="Times New Roman" w:cs="Times New Roman"/>
                      <w:szCs w:val="21"/>
                    </w:rPr>
                    <w:t>0.1</w:t>
                  </w:r>
                  <w:r w:rsidRPr="00B12F79">
                    <w:rPr>
                      <w:rFonts w:ascii="Times New Roman" w:hAnsi="Times New Roman" w:cs="Times New Roman"/>
                      <w:szCs w:val="21"/>
                    </w:rPr>
                    <w:t>坡度坡向明沟，明沟坡度</w:t>
                  </w:r>
                  <w:r w:rsidRPr="00B12F79">
                    <w:rPr>
                      <w:rFonts w:ascii="Times New Roman" w:hAnsi="Times New Roman" w:cs="Times New Roman"/>
                      <w:szCs w:val="21"/>
                    </w:rPr>
                    <w:t>0.02</w:t>
                  </w:r>
                  <w:r w:rsidRPr="00B12F79">
                    <w:rPr>
                      <w:rFonts w:ascii="Times New Roman" w:hAnsi="Times New Roman" w:cs="Times New Roman"/>
                      <w:szCs w:val="21"/>
                    </w:rPr>
                    <w:t>，末端为收集坑。排水明沟上盖重型透水盖板，收集坑上方设钢板。</w:t>
                  </w:r>
                </w:p>
              </w:tc>
              <w:tc>
                <w:tcPr>
                  <w:tcW w:w="651" w:type="pct"/>
                  <w:vAlign w:val="center"/>
                </w:tcPr>
                <w:p w14:paraId="4FB11AF4" w14:textId="5F78B1EF"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一致</w:t>
                  </w:r>
                </w:p>
              </w:tc>
            </w:tr>
            <w:tr w:rsidR="00953A04" w:rsidRPr="00B12F79" w14:paraId="29C35391" w14:textId="5863F355" w:rsidTr="00953A04">
              <w:trPr>
                <w:trHeight w:val="869"/>
                <w:jc w:val="center"/>
              </w:trPr>
              <w:tc>
                <w:tcPr>
                  <w:tcW w:w="334" w:type="pct"/>
                  <w:vMerge/>
                  <w:tcMar>
                    <w:left w:w="0" w:type="dxa"/>
                    <w:right w:w="0" w:type="dxa"/>
                  </w:tcMar>
                  <w:vAlign w:val="center"/>
                </w:tcPr>
                <w:p w14:paraId="09C3644F" w14:textId="77777777" w:rsidR="00953A04" w:rsidRPr="00B12F79" w:rsidRDefault="00953A04" w:rsidP="00953A04">
                  <w:pPr>
                    <w:pStyle w:val="af"/>
                    <w:spacing w:line="350" w:lineRule="exact"/>
                    <w:rPr>
                      <w:rFonts w:ascii="Times New Roman" w:hAnsi="Times New Roman" w:cs="Times New Roman"/>
                      <w:szCs w:val="21"/>
                    </w:rPr>
                  </w:pPr>
                </w:p>
              </w:tc>
              <w:tc>
                <w:tcPr>
                  <w:tcW w:w="533" w:type="pct"/>
                  <w:vMerge/>
                  <w:tcMar>
                    <w:left w:w="0" w:type="dxa"/>
                    <w:right w:w="0" w:type="dxa"/>
                  </w:tcMar>
                  <w:vAlign w:val="center"/>
                </w:tcPr>
                <w:p w14:paraId="27EBD5B6" w14:textId="0D093ED1" w:rsidR="00953A04" w:rsidRPr="00B12F79" w:rsidRDefault="00953A04" w:rsidP="00953A04">
                  <w:pPr>
                    <w:adjustRightInd w:val="0"/>
                    <w:snapToGrid w:val="0"/>
                    <w:spacing w:line="350" w:lineRule="exact"/>
                    <w:jc w:val="center"/>
                    <w:textAlignment w:val="baseline"/>
                    <w:rPr>
                      <w:rFonts w:ascii="Times New Roman" w:eastAsia="宋体" w:hAnsi="Times New Roman" w:cs="Times New Roman"/>
                      <w:szCs w:val="21"/>
                    </w:rPr>
                  </w:pPr>
                </w:p>
              </w:tc>
              <w:tc>
                <w:tcPr>
                  <w:tcW w:w="1874" w:type="pct"/>
                  <w:tcMar>
                    <w:left w:w="0" w:type="dxa"/>
                    <w:right w:w="0" w:type="dxa"/>
                  </w:tcMar>
                  <w:vAlign w:val="center"/>
                </w:tcPr>
                <w:p w14:paraId="1D7264A3" w14:textId="77777777" w:rsidR="00953A04" w:rsidRPr="00B12F79" w:rsidRDefault="00953A04" w:rsidP="00953A04">
                  <w:pPr>
                    <w:pStyle w:val="af"/>
                    <w:spacing w:line="350" w:lineRule="exact"/>
                    <w:jc w:val="both"/>
                    <w:rPr>
                      <w:rFonts w:ascii="Times New Roman" w:hAnsi="Times New Roman" w:cs="Times New Roman"/>
                      <w:bCs/>
                      <w:szCs w:val="21"/>
                    </w:rPr>
                  </w:pPr>
                  <w:r w:rsidRPr="00B12F79">
                    <w:rPr>
                      <w:rFonts w:ascii="Times New Roman" w:hAnsi="Times New Roman" w:cs="Times New Roman"/>
                      <w:bCs/>
                      <w:szCs w:val="21"/>
                    </w:rPr>
                    <w:t>暂存棚门口处设</w:t>
                  </w:r>
                  <w:r w:rsidRPr="00B12F79">
                    <w:rPr>
                      <w:rFonts w:ascii="Times New Roman" w:hAnsi="Times New Roman" w:cs="Times New Roman"/>
                      <w:bCs/>
                      <w:szCs w:val="21"/>
                    </w:rPr>
                    <w:t>0.3m</w:t>
                  </w:r>
                  <w:r w:rsidRPr="00B12F79">
                    <w:rPr>
                      <w:rFonts w:ascii="Times New Roman" w:hAnsi="Times New Roman" w:cs="Times New Roman"/>
                      <w:bCs/>
                      <w:szCs w:val="21"/>
                    </w:rPr>
                    <w:t>缓坡围堰，防止含油污泥渗滤液外溢，地面采用防腐蚀耐火硬化地面，污油泥储存棚内顶距离墙体顶部</w:t>
                  </w:r>
                  <w:r w:rsidRPr="00B12F79">
                    <w:rPr>
                      <w:rFonts w:ascii="Times New Roman" w:hAnsi="Times New Roman" w:cs="Times New Roman"/>
                      <w:bCs/>
                      <w:szCs w:val="21"/>
                    </w:rPr>
                    <w:t>1.1m</w:t>
                  </w:r>
                  <w:r w:rsidRPr="00B12F79">
                    <w:rPr>
                      <w:rFonts w:ascii="Times New Roman" w:hAnsi="Times New Roman" w:cs="Times New Roman"/>
                      <w:bCs/>
                      <w:szCs w:val="21"/>
                    </w:rPr>
                    <w:t>。</w:t>
                  </w:r>
                </w:p>
              </w:tc>
              <w:tc>
                <w:tcPr>
                  <w:tcW w:w="1608" w:type="pct"/>
                  <w:vAlign w:val="center"/>
                </w:tcPr>
                <w:p w14:paraId="488B7990" w14:textId="767C3CC1"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bCs/>
                      <w:szCs w:val="21"/>
                    </w:rPr>
                    <w:t>暂存棚门口处设</w:t>
                  </w:r>
                  <w:r w:rsidRPr="00B12F79">
                    <w:rPr>
                      <w:rFonts w:ascii="Times New Roman" w:hAnsi="Times New Roman" w:cs="Times New Roman"/>
                      <w:bCs/>
                      <w:szCs w:val="21"/>
                    </w:rPr>
                    <w:t>0.3m</w:t>
                  </w:r>
                  <w:r w:rsidRPr="00B12F79">
                    <w:rPr>
                      <w:rFonts w:ascii="Times New Roman" w:hAnsi="Times New Roman" w:cs="Times New Roman"/>
                      <w:bCs/>
                      <w:szCs w:val="21"/>
                    </w:rPr>
                    <w:t>缓坡围堰，防止含油污泥渗滤液外溢，地面采用防腐蚀耐火硬化地面，污油泥储存棚内顶距离墙体顶部</w:t>
                  </w:r>
                  <w:r w:rsidRPr="00B12F79">
                    <w:rPr>
                      <w:rFonts w:ascii="Times New Roman" w:hAnsi="Times New Roman" w:cs="Times New Roman"/>
                      <w:bCs/>
                      <w:szCs w:val="21"/>
                    </w:rPr>
                    <w:t>1.1m</w:t>
                  </w:r>
                  <w:r w:rsidRPr="00B12F79">
                    <w:rPr>
                      <w:rFonts w:ascii="Times New Roman" w:hAnsi="Times New Roman" w:cs="Times New Roman"/>
                      <w:bCs/>
                      <w:szCs w:val="21"/>
                    </w:rPr>
                    <w:t>。</w:t>
                  </w:r>
                </w:p>
              </w:tc>
              <w:tc>
                <w:tcPr>
                  <w:tcW w:w="651" w:type="pct"/>
                  <w:vAlign w:val="center"/>
                </w:tcPr>
                <w:p w14:paraId="0D7AE4EA" w14:textId="344F0A2C"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一致</w:t>
                  </w:r>
                </w:p>
              </w:tc>
            </w:tr>
            <w:tr w:rsidR="00953A04" w:rsidRPr="00B12F79" w14:paraId="7C7B0791" w14:textId="3EACA11A" w:rsidTr="00953A04">
              <w:trPr>
                <w:trHeight w:val="314"/>
                <w:jc w:val="center"/>
              </w:trPr>
              <w:tc>
                <w:tcPr>
                  <w:tcW w:w="334" w:type="pct"/>
                  <w:vMerge w:val="restart"/>
                  <w:tcMar>
                    <w:left w:w="0" w:type="dxa"/>
                    <w:right w:w="0" w:type="dxa"/>
                  </w:tcMar>
                  <w:vAlign w:val="center"/>
                </w:tcPr>
                <w:p w14:paraId="4569BBBD" w14:textId="77777777"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辅助</w:t>
                  </w:r>
                  <w:r w:rsidRPr="00B12F79">
                    <w:rPr>
                      <w:rFonts w:ascii="Times New Roman" w:hAnsi="Times New Roman" w:cs="Times New Roman"/>
                      <w:szCs w:val="21"/>
                    </w:rPr>
                    <w:lastRenderedPageBreak/>
                    <w:t>工程</w:t>
                  </w:r>
                </w:p>
              </w:tc>
              <w:tc>
                <w:tcPr>
                  <w:tcW w:w="533" w:type="pct"/>
                  <w:tcMar>
                    <w:left w:w="0" w:type="dxa"/>
                    <w:right w:w="0" w:type="dxa"/>
                  </w:tcMar>
                  <w:vAlign w:val="center"/>
                </w:tcPr>
                <w:p w14:paraId="0454283E" w14:textId="53E29FF6" w:rsidR="00953A04" w:rsidRPr="00B12F79" w:rsidRDefault="00953A04" w:rsidP="00953A04">
                  <w:pPr>
                    <w:spacing w:line="360" w:lineRule="exact"/>
                    <w:jc w:val="center"/>
                    <w:rPr>
                      <w:rFonts w:ascii="Times New Roman" w:eastAsia="宋体" w:hAnsi="Times New Roman" w:cs="Times New Roman"/>
                      <w:szCs w:val="21"/>
                    </w:rPr>
                  </w:pPr>
                  <w:r w:rsidRPr="00B12F79">
                    <w:rPr>
                      <w:rFonts w:ascii="Times New Roman" w:eastAsia="宋体" w:hAnsi="Times New Roman" w:cs="Times New Roman"/>
                      <w:szCs w:val="21"/>
                    </w:rPr>
                    <w:lastRenderedPageBreak/>
                    <w:t>值班室</w:t>
                  </w:r>
                </w:p>
              </w:tc>
              <w:tc>
                <w:tcPr>
                  <w:tcW w:w="1874" w:type="pct"/>
                  <w:tcMar>
                    <w:left w:w="0" w:type="dxa"/>
                    <w:right w:w="0" w:type="dxa"/>
                  </w:tcMar>
                  <w:vAlign w:val="center"/>
                </w:tcPr>
                <w:p w14:paraId="2B987930" w14:textId="77777777" w:rsidR="00953A04" w:rsidRPr="00B12F79" w:rsidRDefault="00953A04" w:rsidP="00953A04">
                  <w:pPr>
                    <w:spacing w:line="360" w:lineRule="exact"/>
                    <w:rPr>
                      <w:rFonts w:ascii="Times New Roman" w:eastAsia="宋体" w:hAnsi="Times New Roman" w:cs="Times New Roman"/>
                      <w:bCs/>
                      <w:szCs w:val="21"/>
                    </w:rPr>
                  </w:pPr>
                  <w:r w:rsidRPr="00B12F79">
                    <w:rPr>
                      <w:rFonts w:ascii="Times New Roman" w:eastAsia="宋体" w:hAnsi="Times New Roman" w:cs="Times New Roman"/>
                      <w:szCs w:val="21"/>
                    </w:rPr>
                    <w:t>项目所在郝</w:t>
                  </w:r>
                  <w:r w:rsidRPr="00B12F79">
                    <w:rPr>
                      <w:rFonts w:ascii="Times New Roman" w:eastAsia="宋体" w:hAnsi="Times New Roman" w:cs="Times New Roman"/>
                      <w:szCs w:val="21"/>
                    </w:rPr>
                    <w:t>31</w:t>
                  </w:r>
                  <w:r w:rsidRPr="00B12F79">
                    <w:rPr>
                      <w:rFonts w:ascii="Times New Roman" w:eastAsia="宋体" w:hAnsi="Times New Roman" w:cs="Times New Roman"/>
                      <w:szCs w:val="21"/>
                    </w:rPr>
                    <w:t>井场目前为采油四厂</w:t>
                  </w:r>
                  <w:r w:rsidRPr="00B12F79">
                    <w:rPr>
                      <w:rFonts w:ascii="Times New Roman" w:eastAsia="宋体" w:hAnsi="Times New Roman" w:cs="Times New Roman"/>
                      <w:szCs w:val="21"/>
                    </w:rPr>
                    <w:lastRenderedPageBreak/>
                    <w:t>现有的井场，井场现有值班室</w:t>
                  </w:r>
                  <w:r w:rsidRPr="00B12F79">
                    <w:rPr>
                      <w:rFonts w:ascii="Times New Roman" w:eastAsia="宋体" w:hAnsi="Times New Roman" w:cs="Times New Roman"/>
                      <w:szCs w:val="21"/>
                    </w:rPr>
                    <w:t>1</w:t>
                  </w:r>
                  <w:r w:rsidRPr="00B12F79">
                    <w:rPr>
                      <w:rFonts w:ascii="Times New Roman" w:eastAsia="宋体" w:hAnsi="Times New Roman" w:cs="Times New Roman"/>
                      <w:szCs w:val="21"/>
                    </w:rPr>
                    <w:t>座，项目不新增劳动定员，依托井场现有工作人员进行管理。</w:t>
                  </w:r>
                </w:p>
              </w:tc>
              <w:tc>
                <w:tcPr>
                  <w:tcW w:w="1608" w:type="pct"/>
                  <w:vAlign w:val="center"/>
                </w:tcPr>
                <w:p w14:paraId="136DF5CA" w14:textId="39D1ED8E" w:rsidR="00953A04" w:rsidRPr="00B12F79" w:rsidRDefault="00953A04" w:rsidP="00953A04">
                  <w:pPr>
                    <w:spacing w:line="360" w:lineRule="exact"/>
                    <w:rPr>
                      <w:rFonts w:ascii="Times New Roman" w:eastAsia="宋体" w:hAnsi="Times New Roman" w:cs="Times New Roman"/>
                      <w:szCs w:val="21"/>
                    </w:rPr>
                  </w:pPr>
                  <w:r w:rsidRPr="00B12F79">
                    <w:rPr>
                      <w:rFonts w:ascii="Times New Roman" w:eastAsia="宋体" w:hAnsi="Times New Roman" w:cs="Times New Roman"/>
                      <w:szCs w:val="21"/>
                    </w:rPr>
                    <w:lastRenderedPageBreak/>
                    <w:t>项目所在郝</w:t>
                  </w:r>
                  <w:r w:rsidRPr="00B12F79">
                    <w:rPr>
                      <w:rFonts w:ascii="Times New Roman" w:eastAsia="宋体" w:hAnsi="Times New Roman" w:cs="Times New Roman"/>
                      <w:szCs w:val="21"/>
                    </w:rPr>
                    <w:t>31</w:t>
                  </w:r>
                  <w:r w:rsidRPr="00B12F79">
                    <w:rPr>
                      <w:rFonts w:ascii="Times New Roman" w:eastAsia="宋体" w:hAnsi="Times New Roman" w:cs="Times New Roman"/>
                      <w:szCs w:val="21"/>
                    </w:rPr>
                    <w:t>井场目前为采</w:t>
                  </w:r>
                  <w:r w:rsidRPr="00B12F79">
                    <w:rPr>
                      <w:rFonts w:ascii="Times New Roman" w:eastAsia="宋体" w:hAnsi="Times New Roman" w:cs="Times New Roman"/>
                      <w:szCs w:val="21"/>
                    </w:rPr>
                    <w:lastRenderedPageBreak/>
                    <w:t>油四厂现有的井场，井场现有值班室</w:t>
                  </w:r>
                  <w:r w:rsidRPr="00B12F79">
                    <w:rPr>
                      <w:rFonts w:ascii="Times New Roman" w:eastAsia="宋体" w:hAnsi="Times New Roman" w:cs="Times New Roman"/>
                      <w:szCs w:val="21"/>
                    </w:rPr>
                    <w:t>1</w:t>
                  </w:r>
                  <w:r w:rsidRPr="00B12F79">
                    <w:rPr>
                      <w:rFonts w:ascii="Times New Roman" w:eastAsia="宋体" w:hAnsi="Times New Roman" w:cs="Times New Roman"/>
                      <w:szCs w:val="21"/>
                    </w:rPr>
                    <w:t>座，项目不新增劳动定员，依托井场现有工作人员进行管理。</w:t>
                  </w:r>
                </w:p>
              </w:tc>
              <w:tc>
                <w:tcPr>
                  <w:tcW w:w="651" w:type="pct"/>
                  <w:vAlign w:val="center"/>
                </w:tcPr>
                <w:p w14:paraId="7FAD2FD8" w14:textId="5746067C" w:rsidR="00953A04" w:rsidRPr="00B12F79" w:rsidRDefault="00953A04" w:rsidP="00953A04">
                  <w:pPr>
                    <w:spacing w:line="360" w:lineRule="exact"/>
                    <w:jc w:val="center"/>
                    <w:rPr>
                      <w:rFonts w:ascii="Times New Roman" w:eastAsia="宋体" w:hAnsi="Times New Roman" w:cs="Times New Roman"/>
                      <w:szCs w:val="21"/>
                    </w:rPr>
                  </w:pPr>
                  <w:r w:rsidRPr="00B12F79">
                    <w:rPr>
                      <w:rFonts w:ascii="Times New Roman" w:eastAsia="宋体" w:hAnsi="Times New Roman" w:cs="Times New Roman"/>
                      <w:szCs w:val="21"/>
                    </w:rPr>
                    <w:lastRenderedPageBreak/>
                    <w:t>一致</w:t>
                  </w:r>
                </w:p>
              </w:tc>
            </w:tr>
            <w:tr w:rsidR="00953A04" w:rsidRPr="00B12F79" w14:paraId="5EA0F9D5" w14:textId="321163A9" w:rsidTr="00953A04">
              <w:trPr>
                <w:trHeight w:val="314"/>
                <w:jc w:val="center"/>
              </w:trPr>
              <w:tc>
                <w:tcPr>
                  <w:tcW w:w="334" w:type="pct"/>
                  <w:vMerge/>
                  <w:tcMar>
                    <w:left w:w="0" w:type="dxa"/>
                    <w:right w:w="0" w:type="dxa"/>
                  </w:tcMar>
                  <w:vAlign w:val="center"/>
                </w:tcPr>
                <w:p w14:paraId="16DE46EE" w14:textId="77777777" w:rsidR="00953A04" w:rsidRPr="00B12F79" w:rsidRDefault="00953A04" w:rsidP="00953A04">
                  <w:pPr>
                    <w:pStyle w:val="af"/>
                    <w:spacing w:line="350" w:lineRule="exact"/>
                    <w:rPr>
                      <w:rFonts w:ascii="Times New Roman" w:hAnsi="Times New Roman" w:cs="Times New Roman"/>
                      <w:szCs w:val="21"/>
                    </w:rPr>
                  </w:pPr>
                </w:p>
              </w:tc>
              <w:tc>
                <w:tcPr>
                  <w:tcW w:w="533" w:type="pct"/>
                  <w:tcMar>
                    <w:left w:w="0" w:type="dxa"/>
                    <w:right w:w="0" w:type="dxa"/>
                  </w:tcMar>
                  <w:vAlign w:val="center"/>
                </w:tcPr>
                <w:p w14:paraId="6853D8AC" w14:textId="29F0BCD1" w:rsidR="00953A04" w:rsidRPr="00B12F79" w:rsidRDefault="00953A04" w:rsidP="00953A04">
                  <w:pPr>
                    <w:spacing w:line="360" w:lineRule="exact"/>
                    <w:jc w:val="center"/>
                    <w:rPr>
                      <w:rFonts w:ascii="Times New Roman" w:eastAsia="宋体" w:hAnsi="Times New Roman" w:cs="Times New Roman"/>
                      <w:szCs w:val="21"/>
                    </w:rPr>
                  </w:pPr>
                  <w:r w:rsidRPr="00B12F79">
                    <w:rPr>
                      <w:rFonts w:ascii="Times New Roman" w:eastAsia="宋体" w:hAnsi="Times New Roman" w:cs="Times New Roman"/>
                      <w:szCs w:val="21"/>
                    </w:rPr>
                    <w:t>称重设施</w:t>
                  </w:r>
                </w:p>
              </w:tc>
              <w:tc>
                <w:tcPr>
                  <w:tcW w:w="1874" w:type="pct"/>
                  <w:tcMar>
                    <w:left w:w="0" w:type="dxa"/>
                    <w:right w:w="0" w:type="dxa"/>
                  </w:tcMar>
                  <w:vAlign w:val="center"/>
                </w:tcPr>
                <w:p w14:paraId="73AC31DF" w14:textId="77777777" w:rsidR="00953A04" w:rsidRPr="00B12F79" w:rsidRDefault="00953A04" w:rsidP="00953A04">
                  <w:pPr>
                    <w:spacing w:line="360" w:lineRule="exact"/>
                    <w:rPr>
                      <w:rFonts w:ascii="Times New Roman" w:eastAsia="宋体" w:hAnsi="Times New Roman" w:cs="Times New Roman"/>
                      <w:bCs/>
                      <w:szCs w:val="21"/>
                    </w:rPr>
                  </w:pPr>
                  <w:r w:rsidRPr="00B12F79">
                    <w:rPr>
                      <w:rFonts w:ascii="Times New Roman" w:eastAsia="宋体" w:hAnsi="Times New Roman" w:cs="Times New Roman"/>
                      <w:szCs w:val="21"/>
                    </w:rPr>
                    <w:t>10T</w:t>
                  </w:r>
                  <w:r w:rsidRPr="00B12F79">
                    <w:rPr>
                      <w:rFonts w:ascii="Times New Roman" w:eastAsia="宋体" w:hAnsi="Times New Roman" w:cs="Times New Roman"/>
                      <w:szCs w:val="21"/>
                    </w:rPr>
                    <w:t>电子汽车衡</w:t>
                  </w:r>
                  <w:r w:rsidRPr="00B12F79">
                    <w:rPr>
                      <w:rFonts w:ascii="Times New Roman" w:eastAsia="宋体" w:hAnsi="Times New Roman" w:cs="Times New Roman"/>
                      <w:szCs w:val="21"/>
                    </w:rPr>
                    <w:t>1</w:t>
                  </w:r>
                  <w:r w:rsidRPr="00B12F79">
                    <w:rPr>
                      <w:rFonts w:ascii="Times New Roman" w:eastAsia="宋体" w:hAnsi="Times New Roman" w:cs="Times New Roman"/>
                      <w:szCs w:val="21"/>
                    </w:rPr>
                    <w:t>套</w:t>
                  </w:r>
                </w:p>
              </w:tc>
              <w:tc>
                <w:tcPr>
                  <w:tcW w:w="1608" w:type="pct"/>
                  <w:vAlign w:val="center"/>
                </w:tcPr>
                <w:p w14:paraId="30022DBA" w14:textId="45933C60" w:rsidR="00953A04" w:rsidRPr="00B12F79" w:rsidRDefault="00953A04" w:rsidP="00953A04">
                  <w:pPr>
                    <w:spacing w:line="360" w:lineRule="exact"/>
                    <w:rPr>
                      <w:rFonts w:ascii="Times New Roman" w:eastAsia="宋体" w:hAnsi="Times New Roman" w:cs="Times New Roman"/>
                      <w:szCs w:val="21"/>
                    </w:rPr>
                  </w:pPr>
                  <w:r w:rsidRPr="00B12F79">
                    <w:rPr>
                      <w:rFonts w:ascii="Times New Roman" w:eastAsia="宋体" w:hAnsi="Times New Roman" w:cs="Times New Roman"/>
                      <w:szCs w:val="21"/>
                    </w:rPr>
                    <w:t>10T</w:t>
                  </w:r>
                  <w:r w:rsidRPr="00B12F79">
                    <w:rPr>
                      <w:rFonts w:ascii="Times New Roman" w:eastAsia="宋体" w:hAnsi="Times New Roman" w:cs="Times New Roman"/>
                      <w:szCs w:val="21"/>
                    </w:rPr>
                    <w:t>电子汽车衡</w:t>
                  </w:r>
                  <w:r w:rsidRPr="00B12F79">
                    <w:rPr>
                      <w:rFonts w:ascii="Times New Roman" w:eastAsia="宋体" w:hAnsi="Times New Roman" w:cs="Times New Roman"/>
                      <w:szCs w:val="21"/>
                    </w:rPr>
                    <w:t>1</w:t>
                  </w:r>
                  <w:r w:rsidRPr="00B12F79">
                    <w:rPr>
                      <w:rFonts w:ascii="Times New Roman" w:eastAsia="宋体" w:hAnsi="Times New Roman" w:cs="Times New Roman"/>
                      <w:szCs w:val="21"/>
                    </w:rPr>
                    <w:t>套</w:t>
                  </w:r>
                </w:p>
              </w:tc>
              <w:tc>
                <w:tcPr>
                  <w:tcW w:w="651" w:type="pct"/>
                  <w:vAlign w:val="center"/>
                </w:tcPr>
                <w:p w14:paraId="60291D57" w14:textId="324F5AFE" w:rsidR="00953A04" w:rsidRPr="00B12F79" w:rsidRDefault="00953A04" w:rsidP="00953A04">
                  <w:pPr>
                    <w:spacing w:line="360" w:lineRule="exact"/>
                    <w:jc w:val="center"/>
                    <w:rPr>
                      <w:rFonts w:ascii="Times New Roman" w:eastAsia="宋体" w:hAnsi="Times New Roman" w:cs="Times New Roman"/>
                      <w:szCs w:val="21"/>
                    </w:rPr>
                  </w:pPr>
                  <w:r w:rsidRPr="00B12F79">
                    <w:rPr>
                      <w:rFonts w:ascii="Times New Roman" w:eastAsia="宋体" w:hAnsi="Times New Roman" w:cs="Times New Roman"/>
                      <w:szCs w:val="21"/>
                    </w:rPr>
                    <w:t>一致</w:t>
                  </w:r>
                </w:p>
              </w:tc>
            </w:tr>
            <w:tr w:rsidR="00953A04" w:rsidRPr="00B12F79" w14:paraId="5279F1D6" w14:textId="24576F5E" w:rsidTr="00953A04">
              <w:trPr>
                <w:trHeight w:val="20"/>
                <w:jc w:val="center"/>
              </w:trPr>
              <w:tc>
                <w:tcPr>
                  <w:tcW w:w="334" w:type="pct"/>
                  <w:vMerge w:val="restart"/>
                  <w:tcMar>
                    <w:left w:w="0" w:type="dxa"/>
                    <w:right w:w="0" w:type="dxa"/>
                  </w:tcMar>
                  <w:vAlign w:val="center"/>
                </w:tcPr>
                <w:p w14:paraId="609D423C" w14:textId="77777777"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公用</w:t>
                  </w:r>
                </w:p>
                <w:p w14:paraId="0C02DA2E" w14:textId="77777777"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工程</w:t>
                  </w:r>
                </w:p>
              </w:tc>
              <w:tc>
                <w:tcPr>
                  <w:tcW w:w="533" w:type="pct"/>
                  <w:tcMar>
                    <w:left w:w="0" w:type="dxa"/>
                    <w:right w:w="0" w:type="dxa"/>
                  </w:tcMar>
                  <w:vAlign w:val="center"/>
                </w:tcPr>
                <w:p w14:paraId="6478DD24" w14:textId="72C3EA44" w:rsidR="00953A04" w:rsidRPr="00B12F79" w:rsidRDefault="00953A04" w:rsidP="00953A04">
                  <w:pPr>
                    <w:adjustRightInd w:val="0"/>
                    <w:snapToGrid w:val="0"/>
                    <w:spacing w:line="350" w:lineRule="exact"/>
                    <w:jc w:val="center"/>
                    <w:textAlignment w:val="baseline"/>
                    <w:rPr>
                      <w:rFonts w:ascii="Times New Roman" w:eastAsia="宋体" w:hAnsi="Times New Roman" w:cs="Times New Roman"/>
                      <w:bCs/>
                      <w:szCs w:val="21"/>
                    </w:rPr>
                  </w:pPr>
                  <w:r w:rsidRPr="00B12F79">
                    <w:rPr>
                      <w:rFonts w:ascii="Times New Roman" w:eastAsia="宋体" w:hAnsi="Times New Roman" w:cs="Times New Roman"/>
                      <w:bCs/>
                      <w:szCs w:val="21"/>
                    </w:rPr>
                    <w:t>供水</w:t>
                  </w:r>
                </w:p>
              </w:tc>
              <w:tc>
                <w:tcPr>
                  <w:tcW w:w="1874" w:type="pct"/>
                  <w:tcMar>
                    <w:left w:w="0" w:type="dxa"/>
                    <w:right w:w="0" w:type="dxa"/>
                  </w:tcMar>
                  <w:vAlign w:val="center"/>
                </w:tcPr>
                <w:p w14:paraId="0BC8A465" w14:textId="77777777" w:rsidR="00953A04" w:rsidRPr="00B12F79" w:rsidRDefault="00953A04" w:rsidP="00953A04">
                  <w:pPr>
                    <w:spacing w:line="360" w:lineRule="exact"/>
                    <w:rPr>
                      <w:rFonts w:ascii="Times New Roman" w:eastAsia="宋体" w:hAnsi="Times New Roman" w:cs="Times New Roman"/>
                      <w:bCs/>
                      <w:szCs w:val="21"/>
                    </w:rPr>
                  </w:pPr>
                  <w:r w:rsidRPr="00B12F79">
                    <w:rPr>
                      <w:rFonts w:ascii="Times New Roman" w:eastAsia="宋体" w:hAnsi="Times New Roman" w:cs="Times New Roman"/>
                      <w:szCs w:val="21"/>
                    </w:rPr>
                    <w:t>项目污油泥暂存过程无需用水；项目不新增劳动定员，无新增生活用水。</w:t>
                  </w:r>
                </w:p>
              </w:tc>
              <w:tc>
                <w:tcPr>
                  <w:tcW w:w="1608" w:type="pct"/>
                  <w:vAlign w:val="center"/>
                </w:tcPr>
                <w:p w14:paraId="2B5762E7" w14:textId="09950DC5" w:rsidR="00953A04" w:rsidRPr="00B12F79" w:rsidRDefault="00953A04" w:rsidP="00953A04">
                  <w:pPr>
                    <w:spacing w:line="360" w:lineRule="exact"/>
                    <w:rPr>
                      <w:rFonts w:ascii="Times New Roman" w:eastAsia="宋体" w:hAnsi="Times New Roman" w:cs="Times New Roman"/>
                      <w:szCs w:val="21"/>
                    </w:rPr>
                  </w:pPr>
                  <w:r w:rsidRPr="00B12F79">
                    <w:rPr>
                      <w:rFonts w:ascii="Times New Roman" w:eastAsia="宋体" w:hAnsi="Times New Roman" w:cs="Times New Roman"/>
                      <w:szCs w:val="21"/>
                    </w:rPr>
                    <w:t>项目污油泥暂存过程无需用水；项目不新增劳动定员，无新增生活用水。</w:t>
                  </w:r>
                </w:p>
              </w:tc>
              <w:tc>
                <w:tcPr>
                  <w:tcW w:w="651" w:type="pct"/>
                  <w:vAlign w:val="center"/>
                </w:tcPr>
                <w:p w14:paraId="49583E0B" w14:textId="2962912D" w:rsidR="00953A04" w:rsidRPr="00B12F79" w:rsidRDefault="00953A04" w:rsidP="00953A04">
                  <w:pPr>
                    <w:spacing w:line="360" w:lineRule="exact"/>
                    <w:jc w:val="center"/>
                    <w:rPr>
                      <w:rFonts w:ascii="Times New Roman" w:eastAsia="宋体" w:hAnsi="Times New Roman" w:cs="Times New Roman"/>
                      <w:szCs w:val="21"/>
                    </w:rPr>
                  </w:pPr>
                  <w:r w:rsidRPr="00B12F79">
                    <w:rPr>
                      <w:rFonts w:ascii="Times New Roman" w:eastAsia="宋体" w:hAnsi="Times New Roman" w:cs="Times New Roman"/>
                      <w:szCs w:val="21"/>
                    </w:rPr>
                    <w:t>一致</w:t>
                  </w:r>
                </w:p>
              </w:tc>
            </w:tr>
            <w:tr w:rsidR="00953A04" w:rsidRPr="00B12F79" w14:paraId="37198777" w14:textId="5950FE1E" w:rsidTr="00953A04">
              <w:trPr>
                <w:trHeight w:val="20"/>
                <w:jc w:val="center"/>
              </w:trPr>
              <w:tc>
                <w:tcPr>
                  <w:tcW w:w="334" w:type="pct"/>
                  <w:vMerge/>
                  <w:tcMar>
                    <w:left w:w="0" w:type="dxa"/>
                    <w:right w:w="0" w:type="dxa"/>
                  </w:tcMar>
                  <w:vAlign w:val="center"/>
                </w:tcPr>
                <w:p w14:paraId="2B3F883E" w14:textId="77777777" w:rsidR="00953A04" w:rsidRPr="00B12F79" w:rsidRDefault="00953A04" w:rsidP="00953A04">
                  <w:pPr>
                    <w:pStyle w:val="af"/>
                    <w:spacing w:line="350" w:lineRule="exact"/>
                    <w:rPr>
                      <w:rFonts w:ascii="Times New Roman" w:hAnsi="Times New Roman" w:cs="Times New Roman"/>
                      <w:szCs w:val="21"/>
                    </w:rPr>
                  </w:pPr>
                </w:p>
              </w:tc>
              <w:tc>
                <w:tcPr>
                  <w:tcW w:w="533" w:type="pct"/>
                  <w:tcMar>
                    <w:left w:w="0" w:type="dxa"/>
                    <w:right w:w="0" w:type="dxa"/>
                  </w:tcMar>
                  <w:vAlign w:val="center"/>
                </w:tcPr>
                <w:p w14:paraId="3F5A82C6" w14:textId="34E712EE" w:rsidR="00953A04" w:rsidRPr="00B12F79" w:rsidRDefault="00953A04" w:rsidP="00953A04">
                  <w:pPr>
                    <w:adjustRightInd w:val="0"/>
                    <w:snapToGrid w:val="0"/>
                    <w:spacing w:line="350" w:lineRule="exact"/>
                    <w:jc w:val="center"/>
                    <w:textAlignment w:val="baseline"/>
                    <w:rPr>
                      <w:rFonts w:ascii="Times New Roman" w:eastAsia="宋体" w:hAnsi="Times New Roman" w:cs="Times New Roman"/>
                      <w:bCs/>
                      <w:szCs w:val="21"/>
                    </w:rPr>
                  </w:pPr>
                  <w:r w:rsidRPr="00B12F79">
                    <w:rPr>
                      <w:rFonts w:ascii="Times New Roman" w:eastAsia="宋体" w:hAnsi="Times New Roman" w:cs="Times New Roman"/>
                      <w:bCs/>
                      <w:szCs w:val="21"/>
                    </w:rPr>
                    <w:t>供电</w:t>
                  </w:r>
                </w:p>
              </w:tc>
              <w:tc>
                <w:tcPr>
                  <w:tcW w:w="1874" w:type="pct"/>
                  <w:tcMar>
                    <w:left w:w="0" w:type="dxa"/>
                    <w:right w:w="0" w:type="dxa"/>
                  </w:tcMar>
                  <w:vAlign w:val="center"/>
                </w:tcPr>
                <w:p w14:paraId="0E57AE04" w14:textId="77777777" w:rsidR="00953A04" w:rsidRPr="00B12F79" w:rsidRDefault="00953A04" w:rsidP="00953A04">
                  <w:pPr>
                    <w:adjustRightInd w:val="0"/>
                    <w:snapToGrid w:val="0"/>
                    <w:spacing w:line="350" w:lineRule="exact"/>
                    <w:jc w:val="left"/>
                    <w:textAlignment w:val="baseline"/>
                    <w:rPr>
                      <w:rFonts w:ascii="Times New Roman" w:eastAsia="宋体" w:hAnsi="Times New Roman" w:cs="Times New Roman"/>
                      <w:bCs/>
                      <w:szCs w:val="21"/>
                    </w:rPr>
                  </w:pPr>
                  <w:r w:rsidRPr="00B12F79">
                    <w:rPr>
                      <w:rFonts w:ascii="Times New Roman" w:eastAsia="宋体" w:hAnsi="Times New Roman" w:cs="Times New Roman"/>
                      <w:szCs w:val="21"/>
                    </w:rPr>
                    <w:t>项目污油泥暂存过程无需用电；项目不新增劳动定员，无新增用电。</w:t>
                  </w:r>
                </w:p>
              </w:tc>
              <w:tc>
                <w:tcPr>
                  <w:tcW w:w="1608" w:type="pct"/>
                  <w:vAlign w:val="center"/>
                </w:tcPr>
                <w:p w14:paraId="54BB78E3" w14:textId="363DEFDF" w:rsidR="00953A04" w:rsidRPr="00B12F79" w:rsidRDefault="00953A04" w:rsidP="00953A04">
                  <w:pPr>
                    <w:adjustRightInd w:val="0"/>
                    <w:snapToGrid w:val="0"/>
                    <w:spacing w:line="350" w:lineRule="exact"/>
                    <w:textAlignment w:val="baseline"/>
                    <w:rPr>
                      <w:rFonts w:ascii="Times New Roman" w:eastAsia="宋体" w:hAnsi="Times New Roman" w:cs="Times New Roman"/>
                      <w:bCs/>
                      <w:szCs w:val="21"/>
                    </w:rPr>
                  </w:pPr>
                  <w:r w:rsidRPr="00B12F79">
                    <w:rPr>
                      <w:rFonts w:ascii="Times New Roman" w:eastAsia="宋体" w:hAnsi="Times New Roman" w:cs="Times New Roman"/>
                      <w:szCs w:val="21"/>
                    </w:rPr>
                    <w:t>项目污油泥暂存过程无需用电；项目不新增劳动定员，无新增用电。</w:t>
                  </w:r>
                </w:p>
              </w:tc>
              <w:tc>
                <w:tcPr>
                  <w:tcW w:w="651" w:type="pct"/>
                  <w:vAlign w:val="center"/>
                </w:tcPr>
                <w:p w14:paraId="1331A1BD" w14:textId="45682917" w:rsidR="00953A04" w:rsidRPr="00B12F79" w:rsidRDefault="00953A04" w:rsidP="00953A04">
                  <w:pPr>
                    <w:adjustRightInd w:val="0"/>
                    <w:snapToGrid w:val="0"/>
                    <w:spacing w:line="350" w:lineRule="exact"/>
                    <w:jc w:val="center"/>
                    <w:textAlignment w:val="baseline"/>
                    <w:rPr>
                      <w:rFonts w:ascii="Times New Roman" w:eastAsia="宋体" w:hAnsi="Times New Roman" w:cs="Times New Roman"/>
                      <w:bCs/>
                      <w:szCs w:val="21"/>
                    </w:rPr>
                  </w:pPr>
                  <w:r w:rsidRPr="00B12F79">
                    <w:rPr>
                      <w:rFonts w:ascii="Times New Roman" w:eastAsia="宋体" w:hAnsi="Times New Roman" w:cs="Times New Roman"/>
                      <w:szCs w:val="21"/>
                    </w:rPr>
                    <w:t>一致</w:t>
                  </w:r>
                </w:p>
              </w:tc>
            </w:tr>
            <w:tr w:rsidR="00953A04" w:rsidRPr="00B12F79" w14:paraId="048EA333" w14:textId="72168528" w:rsidTr="00953A04">
              <w:trPr>
                <w:trHeight w:val="313"/>
                <w:jc w:val="center"/>
              </w:trPr>
              <w:tc>
                <w:tcPr>
                  <w:tcW w:w="334" w:type="pct"/>
                  <w:vMerge w:val="restart"/>
                  <w:tcMar>
                    <w:left w:w="0" w:type="dxa"/>
                    <w:right w:w="0" w:type="dxa"/>
                  </w:tcMar>
                  <w:vAlign w:val="center"/>
                </w:tcPr>
                <w:p w14:paraId="696EA264" w14:textId="77777777"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环保</w:t>
                  </w:r>
                </w:p>
                <w:p w14:paraId="5458BF14" w14:textId="77777777"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工程</w:t>
                  </w:r>
                </w:p>
                <w:p w14:paraId="6BA7398E" w14:textId="77777777" w:rsidR="00953A04" w:rsidRPr="00B12F79" w:rsidRDefault="00953A04" w:rsidP="00953A04">
                  <w:pPr>
                    <w:pStyle w:val="af"/>
                    <w:spacing w:line="350" w:lineRule="exact"/>
                    <w:rPr>
                      <w:rFonts w:ascii="Times New Roman" w:hAnsi="Times New Roman" w:cs="Times New Roman"/>
                      <w:szCs w:val="21"/>
                    </w:rPr>
                  </w:pPr>
                </w:p>
              </w:tc>
              <w:tc>
                <w:tcPr>
                  <w:tcW w:w="533" w:type="pct"/>
                  <w:tcMar>
                    <w:left w:w="0" w:type="dxa"/>
                    <w:right w:w="0" w:type="dxa"/>
                  </w:tcMar>
                  <w:vAlign w:val="center"/>
                </w:tcPr>
                <w:p w14:paraId="0957EDE2" w14:textId="3C8C2E3A" w:rsidR="00953A04" w:rsidRPr="00B12F79" w:rsidRDefault="00953A04" w:rsidP="00953A04">
                  <w:pPr>
                    <w:pStyle w:val="af"/>
                    <w:spacing w:line="350" w:lineRule="exact"/>
                    <w:textAlignment w:val="auto"/>
                    <w:rPr>
                      <w:rFonts w:ascii="Times New Roman" w:hAnsi="Times New Roman" w:cs="Times New Roman"/>
                      <w:bCs/>
                      <w:szCs w:val="21"/>
                    </w:rPr>
                  </w:pPr>
                  <w:r w:rsidRPr="00B12F79">
                    <w:rPr>
                      <w:rFonts w:ascii="Times New Roman" w:hAnsi="Times New Roman" w:cs="Times New Roman"/>
                      <w:bCs/>
                      <w:szCs w:val="21"/>
                    </w:rPr>
                    <w:t>废气</w:t>
                  </w:r>
                </w:p>
              </w:tc>
              <w:tc>
                <w:tcPr>
                  <w:tcW w:w="1874" w:type="pct"/>
                  <w:tcBorders>
                    <w:bottom w:val="single" w:sz="4" w:space="0" w:color="auto"/>
                  </w:tcBorders>
                  <w:tcMar>
                    <w:left w:w="0" w:type="dxa"/>
                    <w:right w:w="0" w:type="dxa"/>
                  </w:tcMar>
                  <w:vAlign w:val="center"/>
                </w:tcPr>
                <w:p w14:paraId="0D4D9CCB" w14:textId="77777777" w:rsidR="00953A04" w:rsidRPr="00B12F79" w:rsidRDefault="00953A04" w:rsidP="00953A04">
                  <w:pPr>
                    <w:pStyle w:val="af"/>
                    <w:spacing w:line="350" w:lineRule="exact"/>
                    <w:jc w:val="left"/>
                    <w:rPr>
                      <w:rFonts w:ascii="Times New Roman" w:hAnsi="Times New Roman" w:cs="Times New Roman"/>
                      <w:bCs/>
                      <w:szCs w:val="21"/>
                    </w:rPr>
                  </w:pPr>
                  <w:r w:rsidRPr="00B12F79">
                    <w:rPr>
                      <w:rFonts w:ascii="Times New Roman" w:hAnsi="Times New Roman" w:cs="Times New Roman"/>
                      <w:szCs w:val="21"/>
                    </w:rPr>
                    <w:t>污油泥暂存产生少量非甲烷总烃、臭气浓度，自然逸散</w:t>
                  </w:r>
                  <w:r w:rsidRPr="00B12F79">
                    <w:rPr>
                      <w:rFonts w:ascii="Times New Roman" w:hAnsi="Times New Roman" w:cs="Times New Roman"/>
                      <w:bCs/>
                      <w:szCs w:val="21"/>
                    </w:rPr>
                    <w:t>。</w:t>
                  </w:r>
                </w:p>
              </w:tc>
              <w:tc>
                <w:tcPr>
                  <w:tcW w:w="1608" w:type="pct"/>
                  <w:tcBorders>
                    <w:bottom w:val="single" w:sz="4" w:space="0" w:color="auto"/>
                  </w:tcBorders>
                  <w:vAlign w:val="center"/>
                </w:tcPr>
                <w:p w14:paraId="7584D93B" w14:textId="0128056C" w:rsidR="00953A04" w:rsidRPr="00B12F79" w:rsidRDefault="00953A04" w:rsidP="00953A04">
                  <w:pPr>
                    <w:pStyle w:val="af"/>
                    <w:spacing w:line="350" w:lineRule="exact"/>
                    <w:jc w:val="both"/>
                    <w:rPr>
                      <w:rFonts w:ascii="Times New Roman" w:hAnsi="Times New Roman" w:cs="Times New Roman"/>
                      <w:bCs/>
                      <w:szCs w:val="21"/>
                    </w:rPr>
                  </w:pPr>
                  <w:r w:rsidRPr="00B12F79">
                    <w:rPr>
                      <w:rFonts w:ascii="Times New Roman" w:hAnsi="Times New Roman" w:cs="Times New Roman"/>
                      <w:szCs w:val="21"/>
                    </w:rPr>
                    <w:t>污油泥暂存产生少量非甲烷总烃、臭气浓度，自然逸散</w:t>
                  </w:r>
                  <w:r w:rsidRPr="00B12F79">
                    <w:rPr>
                      <w:rFonts w:ascii="Times New Roman" w:hAnsi="Times New Roman" w:cs="Times New Roman"/>
                      <w:bCs/>
                      <w:szCs w:val="21"/>
                    </w:rPr>
                    <w:t>。</w:t>
                  </w:r>
                </w:p>
              </w:tc>
              <w:tc>
                <w:tcPr>
                  <w:tcW w:w="651" w:type="pct"/>
                  <w:tcBorders>
                    <w:bottom w:val="single" w:sz="4" w:space="0" w:color="auto"/>
                  </w:tcBorders>
                  <w:vAlign w:val="center"/>
                </w:tcPr>
                <w:p w14:paraId="64FF43E5" w14:textId="24176AD1" w:rsidR="00953A04" w:rsidRPr="00B12F79" w:rsidRDefault="00953A04" w:rsidP="00953A04">
                  <w:pPr>
                    <w:pStyle w:val="af"/>
                    <w:spacing w:line="350" w:lineRule="exact"/>
                    <w:rPr>
                      <w:rFonts w:ascii="Times New Roman" w:hAnsi="Times New Roman" w:cs="Times New Roman"/>
                      <w:bCs/>
                      <w:szCs w:val="21"/>
                    </w:rPr>
                  </w:pPr>
                  <w:r w:rsidRPr="00B12F79">
                    <w:rPr>
                      <w:rFonts w:ascii="Times New Roman" w:hAnsi="Times New Roman" w:cs="Times New Roman"/>
                      <w:szCs w:val="21"/>
                    </w:rPr>
                    <w:t>一致</w:t>
                  </w:r>
                </w:p>
              </w:tc>
            </w:tr>
            <w:tr w:rsidR="00953A04" w:rsidRPr="00B12F79" w14:paraId="7A5244EF" w14:textId="2FDC857A" w:rsidTr="00953A04">
              <w:trPr>
                <w:trHeight w:val="270"/>
                <w:jc w:val="center"/>
              </w:trPr>
              <w:tc>
                <w:tcPr>
                  <w:tcW w:w="334" w:type="pct"/>
                  <w:vMerge/>
                  <w:tcMar>
                    <w:left w:w="0" w:type="dxa"/>
                    <w:right w:w="0" w:type="dxa"/>
                  </w:tcMar>
                  <w:vAlign w:val="center"/>
                </w:tcPr>
                <w:p w14:paraId="6F178B41" w14:textId="77777777" w:rsidR="00953A04" w:rsidRPr="00B12F79" w:rsidRDefault="00953A04" w:rsidP="00953A04">
                  <w:pPr>
                    <w:pStyle w:val="af"/>
                    <w:spacing w:line="350" w:lineRule="exact"/>
                    <w:rPr>
                      <w:rFonts w:ascii="Times New Roman" w:hAnsi="Times New Roman" w:cs="Times New Roman"/>
                      <w:szCs w:val="21"/>
                    </w:rPr>
                  </w:pPr>
                </w:p>
              </w:tc>
              <w:tc>
                <w:tcPr>
                  <w:tcW w:w="533" w:type="pct"/>
                  <w:tcMar>
                    <w:left w:w="0" w:type="dxa"/>
                    <w:right w:w="0" w:type="dxa"/>
                  </w:tcMar>
                  <w:vAlign w:val="center"/>
                </w:tcPr>
                <w:p w14:paraId="75463180" w14:textId="7CF56E4A"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bCs/>
                      <w:szCs w:val="21"/>
                    </w:rPr>
                    <w:t>废水</w:t>
                  </w:r>
                </w:p>
              </w:tc>
              <w:tc>
                <w:tcPr>
                  <w:tcW w:w="1874" w:type="pct"/>
                  <w:tcMar>
                    <w:left w:w="0" w:type="dxa"/>
                    <w:right w:w="0" w:type="dxa"/>
                  </w:tcMar>
                  <w:vAlign w:val="center"/>
                </w:tcPr>
                <w:p w14:paraId="20E5E321" w14:textId="77777777" w:rsidR="00953A04" w:rsidRPr="00B12F79" w:rsidRDefault="00953A04" w:rsidP="00953A04">
                  <w:pPr>
                    <w:pStyle w:val="af"/>
                    <w:spacing w:line="350" w:lineRule="exact"/>
                    <w:jc w:val="left"/>
                    <w:rPr>
                      <w:rFonts w:ascii="Times New Roman" w:hAnsi="Times New Roman" w:cs="Times New Roman"/>
                      <w:szCs w:val="21"/>
                    </w:rPr>
                  </w:pPr>
                  <w:r w:rsidRPr="00B12F79">
                    <w:rPr>
                      <w:rFonts w:ascii="Times New Roman" w:hAnsi="Times New Roman" w:cs="Times New Roman"/>
                      <w:szCs w:val="21"/>
                    </w:rPr>
                    <w:t>项目运营期无生产、生活废水产生。</w:t>
                  </w:r>
                </w:p>
              </w:tc>
              <w:tc>
                <w:tcPr>
                  <w:tcW w:w="1608" w:type="pct"/>
                  <w:vAlign w:val="center"/>
                </w:tcPr>
                <w:p w14:paraId="2E47248F" w14:textId="7764B7AE"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t>项目运营期无生产、生活废水产生。</w:t>
                  </w:r>
                </w:p>
              </w:tc>
              <w:tc>
                <w:tcPr>
                  <w:tcW w:w="651" w:type="pct"/>
                  <w:vAlign w:val="center"/>
                </w:tcPr>
                <w:p w14:paraId="39F978A1" w14:textId="316999C3"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一致</w:t>
                  </w:r>
                </w:p>
              </w:tc>
            </w:tr>
            <w:tr w:rsidR="00953A04" w:rsidRPr="00B12F79" w14:paraId="05C5E0C1" w14:textId="32959420" w:rsidTr="00953A04">
              <w:trPr>
                <w:trHeight w:val="20"/>
                <w:jc w:val="center"/>
              </w:trPr>
              <w:tc>
                <w:tcPr>
                  <w:tcW w:w="334" w:type="pct"/>
                  <w:vMerge/>
                  <w:tcMar>
                    <w:left w:w="0" w:type="dxa"/>
                    <w:right w:w="0" w:type="dxa"/>
                  </w:tcMar>
                  <w:vAlign w:val="center"/>
                </w:tcPr>
                <w:p w14:paraId="412B6D80" w14:textId="77777777" w:rsidR="00953A04" w:rsidRPr="00B12F79" w:rsidRDefault="00953A04" w:rsidP="00953A04">
                  <w:pPr>
                    <w:pStyle w:val="af"/>
                    <w:spacing w:line="350" w:lineRule="exact"/>
                    <w:rPr>
                      <w:rFonts w:ascii="Times New Roman" w:hAnsi="Times New Roman" w:cs="Times New Roman"/>
                      <w:szCs w:val="21"/>
                    </w:rPr>
                  </w:pPr>
                </w:p>
              </w:tc>
              <w:tc>
                <w:tcPr>
                  <w:tcW w:w="533" w:type="pct"/>
                  <w:tcMar>
                    <w:left w:w="0" w:type="dxa"/>
                    <w:right w:w="0" w:type="dxa"/>
                  </w:tcMar>
                  <w:vAlign w:val="center"/>
                </w:tcPr>
                <w:p w14:paraId="3A1497E6" w14:textId="66ADFC1D" w:rsidR="00953A04" w:rsidRPr="00B12F79" w:rsidRDefault="00953A04" w:rsidP="00953A04">
                  <w:pPr>
                    <w:pStyle w:val="af"/>
                    <w:spacing w:line="350" w:lineRule="exact"/>
                    <w:rPr>
                      <w:rFonts w:ascii="Times New Roman" w:hAnsi="Times New Roman" w:cs="Times New Roman"/>
                    </w:rPr>
                  </w:pPr>
                  <w:r w:rsidRPr="00B12F79">
                    <w:rPr>
                      <w:rFonts w:ascii="Times New Roman" w:hAnsi="Times New Roman" w:cs="Times New Roman"/>
                    </w:rPr>
                    <w:t>噪声</w:t>
                  </w:r>
                </w:p>
              </w:tc>
              <w:tc>
                <w:tcPr>
                  <w:tcW w:w="1874" w:type="pct"/>
                  <w:tcMar>
                    <w:left w:w="0" w:type="dxa"/>
                    <w:right w:w="0" w:type="dxa"/>
                  </w:tcMar>
                  <w:vAlign w:val="center"/>
                </w:tcPr>
                <w:p w14:paraId="43142893" w14:textId="77777777"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项目运营期噪声主要为污油泥装运过程中运输车辆产生的噪声。</w:t>
                  </w:r>
                </w:p>
              </w:tc>
              <w:tc>
                <w:tcPr>
                  <w:tcW w:w="1608" w:type="pct"/>
                  <w:vAlign w:val="center"/>
                </w:tcPr>
                <w:p w14:paraId="776556F5" w14:textId="6DE777EF"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t>项目运营期噪声主要为污油泥装运过程中运输车辆产生的噪声。</w:t>
                  </w:r>
                </w:p>
              </w:tc>
              <w:tc>
                <w:tcPr>
                  <w:tcW w:w="651" w:type="pct"/>
                  <w:vAlign w:val="center"/>
                </w:tcPr>
                <w:p w14:paraId="2F606F16" w14:textId="3B3C8C68"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一致</w:t>
                  </w:r>
                </w:p>
              </w:tc>
            </w:tr>
            <w:tr w:rsidR="00953A04" w:rsidRPr="00B12F79" w14:paraId="0CED385B" w14:textId="21926234" w:rsidTr="00953A04">
              <w:trPr>
                <w:trHeight w:val="20"/>
                <w:jc w:val="center"/>
              </w:trPr>
              <w:tc>
                <w:tcPr>
                  <w:tcW w:w="334" w:type="pct"/>
                  <w:vMerge/>
                  <w:tcMar>
                    <w:left w:w="0" w:type="dxa"/>
                    <w:right w:w="0" w:type="dxa"/>
                  </w:tcMar>
                  <w:vAlign w:val="center"/>
                </w:tcPr>
                <w:p w14:paraId="134C0762" w14:textId="77777777" w:rsidR="00953A04" w:rsidRPr="00B12F79" w:rsidRDefault="00953A04" w:rsidP="00953A04">
                  <w:pPr>
                    <w:pStyle w:val="af"/>
                    <w:spacing w:line="350" w:lineRule="exact"/>
                    <w:rPr>
                      <w:rFonts w:ascii="Times New Roman" w:hAnsi="Times New Roman" w:cs="Times New Roman"/>
                      <w:szCs w:val="21"/>
                    </w:rPr>
                  </w:pPr>
                </w:p>
              </w:tc>
              <w:tc>
                <w:tcPr>
                  <w:tcW w:w="533" w:type="pct"/>
                  <w:vMerge w:val="restart"/>
                  <w:tcMar>
                    <w:left w:w="0" w:type="dxa"/>
                    <w:right w:w="0" w:type="dxa"/>
                  </w:tcMar>
                  <w:vAlign w:val="center"/>
                </w:tcPr>
                <w:p w14:paraId="66C40813" w14:textId="17C8885F" w:rsidR="00953A04" w:rsidRPr="00B12F79" w:rsidRDefault="00953A04" w:rsidP="00953A04">
                  <w:pPr>
                    <w:pStyle w:val="af"/>
                    <w:spacing w:line="350" w:lineRule="exact"/>
                    <w:rPr>
                      <w:rFonts w:ascii="Times New Roman" w:hAnsi="Times New Roman" w:cs="Times New Roman"/>
                    </w:rPr>
                  </w:pPr>
                  <w:r w:rsidRPr="00B12F79">
                    <w:rPr>
                      <w:rFonts w:ascii="Times New Roman" w:hAnsi="Times New Roman" w:cs="Times New Roman"/>
                    </w:rPr>
                    <w:t>固废</w:t>
                  </w:r>
                </w:p>
              </w:tc>
              <w:tc>
                <w:tcPr>
                  <w:tcW w:w="1874" w:type="pct"/>
                  <w:tcMar>
                    <w:left w:w="0" w:type="dxa"/>
                    <w:right w:w="0" w:type="dxa"/>
                  </w:tcMar>
                  <w:vAlign w:val="center"/>
                </w:tcPr>
                <w:p w14:paraId="0976BA11" w14:textId="77777777" w:rsidR="00953A04" w:rsidRPr="00B12F79" w:rsidRDefault="00953A04" w:rsidP="00953A04">
                  <w:pPr>
                    <w:spacing w:line="360" w:lineRule="exact"/>
                    <w:rPr>
                      <w:rFonts w:ascii="Times New Roman" w:eastAsia="宋体" w:hAnsi="Times New Roman" w:cs="Times New Roman"/>
                      <w:szCs w:val="21"/>
                    </w:rPr>
                  </w:pPr>
                  <w:r w:rsidRPr="00B12F79">
                    <w:rPr>
                      <w:rFonts w:ascii="Times New Roman" w:eastAsia="宋体" w:hAnsi="Times New Roman" w:cs="Times New Roman"/>
                      <w:szCs w:val="21"/>
                    </w:rPr>
                    <w:t>项目无新增劳动定员，无新增生活垃圾。</w:t>
                  </w:r>
                </w:p>
              </w:tc>
              <w:tc>
                <w:tcPr>
                  <w:tcW w:w="1608" w:type="pct"/>
                  <w:vAlign w:val="center"/>
                </w:tcPr>
                <w:p w14:paraId="2ACCC6A4" w14:textId="5D2E707E"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t>项目无新增劳动定员，无新增生活垃圾。</w:t>
                  </w:r>
                </w:p>
              </w:tc>
              <w:tc>
                <w:tcPr>
                  <w:tcW w:w="651" w:type="pct"/>
                  <w:vAlign w:val="center"/>
                </w:tcPr>
                <w:p w14:paraId="07CE3C1C" w14:textId="566464BF"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一致</w:t>
                  </w:r>
                </w:p>
              </w:tc>
            </w:tr>
            <w:tr w:rsidR="00953A04" w:rsidRPr="00B12F79" w14:paraId="1703DADA" w14:textId="0DE4C223" w:rsidTr="00953A04">
              <w:trPr>
                <w:trHeight w:val="20"/>
                <w:jc w:val="center"/>
              </w:trPr>
              <w:tc>
                <w:tcPr>
                  <w:tcW w:w="334" w:type="pct"/>
                  <w:vMerge/>
                  <w:tcMar>
                    <w:left w:w="0" w:type="dxa"/>
                    <w:right w:w="0" w:type="dxa"/>
                  </w:tcMar>
                  <w:vAlign w:val="center"/>
                </w:tcPr>
                <w:p w14:paraId="0397A612" w14:textId="77777777" w:rsidR="00953A04" w:rsidRPr="00B12F79" w:rsidRDefault="00953A04" w:rsidP="00953A04">
                  <w:pPr>
                    <w:pStyle w:val="af"/>
                    <w:spacing w:line="350" w:lineRule="exact"/>
                    <w:rPr>
                      <w:rFonts w:ascii="Times New Roman" w:hAnsi="Times New Roman" w:cs="Times New Roman"/>
                      <w:szCs w:val="21"/>
                    </w:rPr>
                  </w:pPr>
                </w:p>
              </w:tc>
              <w:tc>
                <w:tcPr>
                  <w:tcW w:w="533" w:type="pct"/>
                  <w:vMerge/>
                  <w:tcMar>
                    <w:left w:w="0" w:type="dxa"/>
                    <w:right w:w="0" w:type="dxa"/>
                  </w:tcMar>
                  <w:vAlign w:val="center"/>
                </w:tcPr>
                <w:p w14:paraId="6BCABE0E" w14:textId="26168227" w:rsidR="00953A04" w:rsidRPr="00B12F79" w:rsidRDefault="00953A04" w:rsidP="00953A04">
                  <w:pPr>
                    <w:pStyle w:val="af"/>
                    <w:spacing w:line="350" w:lineRule="exact"/>
                    <w:rPr>
                      <w:rFonts w:ascii="Times New Roman" w:hAnsi="Times New Roman" w:cs="Times New Roman"/>
                    </w:rPr>
                  </w:pPr>
                </w:p>
              </w:tc>
              <w:tc>
                <w:tcPr>
                  <w:tcW w:w="1874" w:type="pct"/>
                  <w:tcMar>
                    <w:left w:w="0" w:type="dxa"/>
                    <w:right w:w="0" w:type="dxa"/>
                  </w:tcMar>
                  <w:vAlign w:val="center"/>
                </w:tcPr>
                <w:p w14:paraId="5BE9FDCB" w14:textId="77777777" w:rsidR="00953A04" w:rsidRPr="00B12F79" w:rsidRDefault="00953A04" w:rsidP="00953A04">
                  <w:pPr>
                    <w:spacing w:line="360" w:lineRule="exact"/>
                    <w:rPr>
                      <w:rFonts w:ascii="Times New Roman" w:eastAsia="宋体" w:hAnsi="Times New Roman" w:cs="Times New Roman"/>
                      <w:szCs w:val="21"/>
                    </w:rPr>
                  </w:pPr>
                  <w:r w:rsidRPr="00B12F79">
                    <w:rPr>
                      <w:rFonts w:ascii="Times New Roman" w:eastAsia="宋体" w:hAnsi="Times New Roman" w:cs="Times New Roman"/>
                      <w:szCs w:val="21"/>
                    </w:rPr>
                    <w:t>项目无固体废物产生，暂存的污油泥定期由有资质单位外运处置。暂存棚内设置有渗滤液收集坑，收集的渗滤液及时清理，定期与污油泥一起送有资质单位处置。</w:t>
                  </w:r>
                </w:p>
              </w:tc>
              <w:tc>
                <w:tcPr>
                  <w:tcW w:w="1608" w:type="pct"/>
                  <w:vAlign w:val="center"/>
                </w:tcPr>
                <w:p w14:paraId="3ABA455D" w14:textId="599E7B0C"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t>项目无固体废物产生，暂存的污油泥定期由有资质单位外运处置。暂存棚内设置有渗滤液收集坑，收集的渗滤液及时清理，定期与污油泥一起送有资质单位处置。</w:t>
                  </w:r>
                </w:p>
              </w:tc>
              <w:tc>
                <w:tcPr>
                  <w:tcW w:w="651" w:type="pct"/>
                  <w:vAlign w:val="center"/>
                </w:tcPr>
                <w:p w14:paraId="1BF86287" w14:textId="6479D35E"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一致</w:t>
                  </w:r>
                </w:p>
              </w:tc>
            </w:tr>
            <w:tr w:rsidR="00953A04" w:rsidRPr="00B12F79" w14:paraId="126DA3DA" w14:textId="22E89628" w:rsidTr="00953A04">
              <w:trPr>
                <w:trHeight w:val="20"/>
                <w:jc w:val="center"/>
              </w:trPr>
              <w:tc>
                <w:tcPr>
                  <w:tcW w:w="334" w:type="pct"/>
                  <w:vMerge/>
                  <w:tcMar>
                    <w:left w:w="0" w:type="dxa"/>
                    <w:right w:w="0" w:type="dxa"/>
                  </w:tcMar>
                  <w:vAlign w:val="center"/>
                </w:tcPr>
                <w:p w14:paraId="09EF9D6A" w14:textId="77777777" w:rsidR="00953A04" w:rsidRPr="00B12F79" w:rsidRDefault="00953A04" w:rsidP="00953A04">
                  <w:pPr>
                    <w:pStyle w:val="af"/>
                    <w:spacing w:line="350" w:lineRule="exact"/>
                    <w:rPr>
                      <w:rFonts w:ascii="Times New Roman" w:hAnsi="Times New Roman" w:cs="Times New Roman"/>
                      <w:szCs w:val="21"/>
                    </w:rPr>
                  </w:pPr>
                </w:p>
              </w:tc>
              <w:tc>
                <w:tcPr>
                  <w:tcW w:w="533" w:type="pct"/>
                  <w:tcMar>
                    <w:left w:w="0" w:type="dxa"/>
                    <w:right w:w="0" w:type="dxa"/>
                  </w:tcMar>
                  <w:vAlign w:val="center"/>
                </w:tcPr>
                <w:p w14:paraId="4876922C" w14:textId="35413295" w:rsidR="00953A04" w:rsidRPr="00B12F79" w:rsidRDefault="00953A04" w:rsidP="00953A04">
                  <w:pPr>
                    <w:pStyle w:val="af"/>
                    <w:spacing w:line="350" w:lineRule="exact"/>
                    <w:rPr>
                      <w:rFonts w:ascii="Times New Roman" w:hAnsi="Times New Roman" w:cs="Times New Roman"/>
                    </w:rPr>
                  </w:pPr>
                  <w:r w:rsidRPr="00B12F79">
                    <w:rPr>
                      <w:rFonts w:ascii="Times New Roman" w:hAnsi="Times New Roman" w:cs="Times New Roman"/>
                    </w:rPr>
                    <w:t>风险</w:t>
                  </w:r>
                </w:p>
              </w:tc>
              <w:tc>
                <w:tcPr>
                  <w:tcW w:w="1874" w:type="pct"/>
                  <w:tcMar>
                    <w:left w:w="0" w:type="dxa"/>
                    <w:right w:w="0" w:type="dxa"/>
                  </w:tcMar>
                  <w:vAlign w:val="center"/>
                </w:tcPr>
                <w:p w14:paraId="07D27156" w14:textId="77777777" w:rsidR="00953A04" w:rsidRPr="00B12F79" w:rsidRDefault="00953A04" w:rsidP="00953A04">
                  <w:pPr>
                    <w:spacing w:line="360" w:lineRule="exact"/>
                    <w:rPr>
                      <w:rFonts w:ascii="Times New Roman" w:eastAsia="宋体" w:hAnsi="Times New Roman" w:cs="Times New Roman"/>
                      <w:szCs w:val="21"/>
                    </w:rPr>
                  </w:pPr>
                  <w:r w:rsidRPr="00B12F79">
                    <w:rPr>
                      <w:rFonts w:ascii="Times New Roman" w:eastAsia="宋体" w:hAnsi="Times New Roman" w:cs="Times New Roman"/>
                      <w:szCs w:val="21"/>
                    </w:rPr>
                    <w:t>配备</w:t>
                  </w:r>
                  <w:r w:rsidRPr="00B12F79">
                    <w:rPr>
                      <w:rFonts w:ascii="Times New Roman" w:eastAsia="宋体" w:hAnsi="Times New Roman" w:cs="Times New Roman"/>
                      <w:szCs w:val="21"/>
                    </w:rPr>
                    <w:t>2</w:t>
                  </w:r>
                  <w:r w:rsidRPr="00B12F79">
                    <w:rPr>
                      <w:rFonts w:ascii="Times New Roman" w:eastAsia="宋体" w:hAnsi="Times New Roman" w:cs="Times New Roman"/>
                      <w:szCs w:val="21"/>
                    </w:rPr>
                    <w:t>台便携式可燃气体检测仪，工作人员进入前进行检测；破损地面及时修复；包装袋破损，应及时采用新的包装袋进行重新包装。</w:t>
                  </w:r>
                </w:p>
              </w:tc>
              <w:tc>
                <w:tcPr>
                  <w:tcW w:w="1608" w:type="pct"/>
                  <w:vAlign w:val="center"/>
                </w:tcPr>
                <w:p w14:paraId="2F52B16E" w14:textId="2FE35D11"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t>配备</w:t>
                  </w:r>
                  <w:r w:rsidRPr="00B12F79">
                    <w:rPr>
                      <w:rFonts w:ascii="Times New Roman" w:hAnsi="Times New Roman" w:cs="Times New Roman"/>
                      <w:szCs w:val="21"/>
                    </w:rPr>
                    <w:t>2</w:t>
                  </w:r>
                  <w:r w:rsidRPr="00B12F79">
                    <w:rPr>
                      <w:rFonts w:ascii="Times New Roman" w:hAnsi="Times New Roman" w:cs="Times New Roman"/>
                      <w:szCs w:val="21"/>
                    </w:rPr>
                    <w:t>台便携式可燃气体检测仪，工作人员进入前进行检测；破损地面及时修复；包装袋破损，应及时采用新的包装袋进行重新包装。</w:t>
                  </w:r>
                </w:p>
              </w:tc>
              <w:tc>
                <w:tcPr>
                  <w:tcW w:w="651" w:type="pct"/>
                  <w:vAlign w:val="center"/>
                </w:tcPr>
                <w:p w14:paraId="4FD55073" w14:textId="32A83E64"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一致</w:t>
                  </w:r>
                </w:p>
              </w:tc>
            </w:tr>
            <w:tr w:rsidR="00953A04" w:rsidRPr="00B12F79" w14:paraId="1A57E17C" w14:textId="457C3666" w:rsidTr="00953A04">
              <w:trPr>
                <w:trHeight w:val="1400"/>
                <w:jc w:val="center"/>
              </w:trPr>
              <w:tc>
                <w:tcPr>
                  <w:tcW w:w="334" w:type="pct"/>
                  <w:vMerge/>
                  <w:tcMar>
                    <w:left w:w="0" w:type="dxa"/>
                    <w:right w:w="0" w:type="dxa"/>
                  </w:tcMar>
                  <w:vAlign w:val="center"/>
                </w:tcPr>
                <w:p w14:paraId="1333A256" w14:textId="77777777" w:rsidR="00953A04" w:rsidRPr="00B12F79" w:rsidRDefault="00953A04" w:rsidP="00953A04">
                  <w:pPr>
                    <w:pStyle w:val="af"/>
                    <w:spacing w:line="350" w:lineRule="exact"/>
                    <w:rPr>
                      <w:rFonts w:ascii="Times New Roman" w:hAnsi="Times New Roman" w:cs="Times New Roman"/>
                      <w:szCs w:val="21"/>
                    </w:rPr>
                  </w:pPr>
                </w:p>
              </w:tc>
              <w:tc>
                <w:tcPr>
                  <w:tcW w:w="533" w:type="pct"/>
                  <w:vMerge w:val="restart"/>
                  <w:tcMar>
                    <w:left w:w="0" w:type="dxa"/>
                    <w:right w:w="0" w:type="dxa"/>
                  </w:tcMar>
                  <w:vAlign w:val="center"/>
                </w:tcPr>
                <w:p w14:paraId="3EE7834D" w14:textId="6F237DE0" w:rsidR="00953A04" w:rsidRPr="00B12F79" w:rsidRDefault="00953A04" w:rsidP="00953A04">
                  <w:pPr>
                    <w:pStyle w:val="af"/>
                    <w:spacing w:line="350" w:lineRule="exact"/>
                    <w:rPr>
                      <w:rFonts w:ascii="Times New Roman" w:hAnsi="Times New Roman" w:cs="Times New Roman"/>
                    </w:rPr>
                  </w:pPr>
                  <w:r w:rsidRPr="00B12F79">
                    <w:rPr>
                      <w:rFonts w:ascii="Times New Roman" w:hAnsi="Times New Roman" w:cs="Times New Roman"/>
                    </w:rPr>
                    <w:t>防渗工程</w:t>
                  </w:r>
                </w:p>
              </w:tc>
              <w:tc>
                <w:tcPr>
                  <w:tcW w:w="1874" w:type="pct"/>
                  <w:tcMar>
                    <w:left w:w="0" w:type="dxa"/>
                    <w:right w:w="0" w:type="dxa"/>
                  </w:tcMar>
                  <w:vAlign w:val="center"/>
                </w:tcPr>
                <w:p w14:paraId="52A4F471" w14:textId="77777777"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t>污油泥暂存棚地面采取防渗措施，防渗系数须</w:t>
                  </w:r>
                  <w:r w:rsidRPr="00B12F79">
                    <w:rPr>
                      <w:rFonts w:ascii="Times New Roman" w:hAnsi="Times New Roman" w:cs="Times New Roman"/>
                      <w:szCs w:val="21"/>
                    </w:rPr>
                    <w:t>≤1×10</w:t>
                  </w:r>
                  <w:r w:rsidRPr="00B12F79">
                    <w:rPr>
                      <w:rFonts w:ascii="Times New Roman" w:hAnsi="Times New Roman" w:cs="Times New Roman"/>
                      <w:szCs w:val="21"/>
                      <w:vertAlign w:val="superscript"/>
                    </w:rPr>
                    <w:t>-10</w:t>
                  </w:r>
                  <w:r w:rsidRPr="00B12F79">
                    <w:rPr>
                      <w:rFonts w:ascii="Times New Roman" w:hAnsi="Times New Roman" w:cs="Times New Roman"/>
                      <w:szCs w:val="21"/>
                    </w:rPr>
                    <w:t>cm/s</w:t>
                  </w:r>
                  <w:r w:rsidRPr="00B12F79">
                    <w:rPr>
                      <w:rFonts w:ascii="Times New Roman" w:hAnsi="Times New Roman" w:cs="Times New Roman"/>
                      <w:szCs w:val="21"/>
                    </w:rPr>
                    <w:t>（含油污泥储存棚基础防渗结构由下至上依次为：素土夯实</w:t>
                  </w:r>
                  <w:r w:rsidRPr="00B12F79">
                    <w:rPr>
                      <w:rFonts w:ascii="Times New Roman" w:hAnsi="Times New Roman" w:cs="Times New Roman"/>
                      <w:szCs w:val="21"/>
                    </w:rPr>
                    <w:t>+</w:t>
                  </w:r>
                  <w:r w:rsidRPr="00B12F79">
                    <w:rPr>
                      <w:rFonts w:ascii="Times New Roman" w:hAnsi="Times New Roman" w:cs="Times New Roman"/>
                      <w:szCs w:val="21"/>
                    </w:rPr>
                    <w:t>非织造长丝无纺布（规格不小于</w:t>
                  </w:r>
                  <w:r w:rsidRPr="00B12F79">
                    <w:rPr>
                      <w:rFonts w:ascii="Times New Roman" w:hAnsi="Times New Roman" w:cs="Times New Roman"/>
                      <w:szCs w:val="21"/>
                    </w:rPr>
                    <w:t>600g/m</w:t>
                  </w:r>
                  <w:r w:rsidRPr="00B12F79">
                    <w:rPr>
                      <w:rFonts w:ascii="Times New Roman" w:hAnsi="Times New Roman" w:cs="Times New Roman"/>
                      <w:szCs w:val="21"/>
                      <w:vertAlign w:val="superscript"/>
                    </w:rPr>
                    <w:t>2</w:t>
                  </w:r>
                  <w:r w:rsidRPr="00B12F79">
                    <w:rPr>
                      <w:rFonts w:ascii="Times New Roman" w:hAnsi="Times New Roman" w:cs="Times New Roman"/>
                      <w:szCs w:val="21"/>
                    </w:rPr>
                    <w:t>）</w:t>
                  </w:r>
                  <w:r w:rsidRPr="00B12F79">
                    <w:rPr>
                      <w:rFonts w:ascii="Times New Roman" w:hAnsi="Times New Roman" w:cs="Times New Roman"/>
                      <w:szCs w:val="21"/>
                    </w:rPr>
                    <w:t>+2mm</w:t>
                  </w:r>
                  <w:r w:rsidRPr="00B12F79">
                    <w:rPr>
                      <w:rFonts w:ascii="Times New Roman" w:hAnsi="Times New Roman" w:cs="Times New Roman"/>
                      <w:szCs w:val="21"/>
                    </w:rPr>
                    <w:t>高密度聚乙烯防渗膜（</w:t>
                  </w:r>
                  <w:r w:rsidRPr="00B12F79">
                    <w:rPr>
                      <w:rFonts w:ascii="Times New Roman" w:hAnsi="Times New Roman" w:cs="Times New Roman"/>
                      <w:szCs w:val="21"/>
                    </w:rPr>
                    <w:t>HDPE</w:t>
                  </w:r>
                  <w:r w:rsidRPr="00B12F79">
                    <w:rPr>
                      <w:rFonts w:ascii="Times New Roman" w:hAnsi="Times New Roman" w:cs="Times New Roman"/>
                      <w:szCs w:val="21"/>
                    </w:rPr>
                    <w:t>）</w:t>
                  </w:r>
                  <w:r w:rsidRPr="00B12F79">
                    <w:rPr>
                      <w:rFonts w:ascii="Times New Roman" w:hAnsi="Times New Roman" w:cs="Times New Roman"/>
                      <w:szCs w:val="21"/>
                    </w:rPr>
                    <w:t>+</w:t>
                  </w:r>
                  <w:r w:rsidRPr="00B12F79">
                    <w:rPr>
                      <w:rFonts w:ascii="Times New Roman" w:hAnsi="Times New Roman" w:cs="Times New Roman"/>
                      <w:szCs w:val="21"/>
                    </w:rPr>
                    <w:t>非织造长丝无纺土工布（规格不小于</w:t>
                  </w:r>
                  <w:r w:rsidRPr="00B12F79">
                    <w:rPr>
                      <w:rFonts w:ascii="Times New Roman" w:hAnsi="Times New Roman" w:cs="Times New Roman"/>
                      <w:szCs w:val="21"/>
                    </w:rPr>
                    <w:t>600g/m</w:t>
                  </w:r>
                  <w:r w:rsidRPr="00B12F79">
                    <w:rPr>
                      <w:rFonts w:ascii="Times New Roman" w:hAnsi="Times New Roman" w:cs="Times New Roman"/>
                      <w:szCs w:val="21"/>
                      <w:vertAlign w:val="superscript"/>
                    </w:rPr>
                    <w:t>2</w:t>
                  </w:r>
                  <w:r w:rsidRPr="00B12F79">
                    <w:rPr>
                      <w:rFonts w:ascii="Times New Roman" w:hAnsi="Times New Roman" w:cs="Times New Roman"/>
                      <w:szCs w:val="21"/>
                    </w:rPr>
                    <w:t>）</w:t>
                  </w:r>
                  <w:r w:rsidRPr="00B12F79">
                    <w:rPr>
                      <w:rFonts w:ascii="Times New Roman" w:hAnsi="Times New Roman" w:cs="Times New Roman"/>
                      <w:szCs w:val="21"/>
                    </w:rPr>
                    <w:t>+200mmC30</w:t>
                  </w:r>
                  <w:r w:rsidRPr="00B12F79">
                    <w:rPr>
                      <w:rFonts w:ascii="Times New Roman" w:hAnsi="Times New Roman" w:cs="Times New Roman"/>
                      <w:szCs w:val="21"/>
                    </w:rPr>
                    <w:t>抗渗细石混凝土</w:t>
                  </w:r>
                  <w:r w:rsidRPr="00B12F79">
                    <w:rPr>
                      <w:rFonts w:ascii="Times New Roman" w:hAnsi="Times New Roman" w:cs="Times New Roman"/>
                      <w:szCs w:val="21"/>
                    </w:rPr>
                    <w:lastRenderedPageBreak/>
                    <w:t>+40mmC20</w:t>
                  </w:r>
                  <w:r w:rsidRPr="00B12F79">
                    <w:rPr>
                      <w:rFonts w:ascii="Times New Roman" w:hAnsi="Times New Roman" w:cs="Times New Roman"/>
                      <w:szCs w:val="21"/>
                    </w:rPr>
                    <w:t>细石混凝土面层，储存时混凝土上再铺设一层地坪漆。</w:t>
                  </w:r>
                </w:p>
              </w:tc>
              <w:tc>
                <w:tcPr>
                  <w:tcW w:w="1608" w:type="pct"/>
                  <w:vAlign w:val="center"/>
                </w:tcPr>
                <w:p w14:paraId="1D427A3B" w14:textId="2BD55CDD"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lastRenderedPageBreak/>
                    <w:t>污油泥暂存棚地面采取防渗措施，防渗系数</w:t>
                  </w:r>
                  <w:r w:rsidRPr="00B12F79">
                    <w:rPr>
                      <w:rFonts w:ascii="Times New Roman" w:hAnsi="Times New Roman" w:cs="Times New Roman"/>
                      <w:szCs w:val="21"/>
                    </w:rPr>
                    <w:t>≤1×10</w:t>
                  </w:r>
                  <w:r w:rsidRPr="00B12F79">
                    <w:rPr>
                      <w:rFonts w:ascii="Times New Roman" w:hAnsi="Times New Roman" w:cs="Times New Roman"/>
                      <w:szCs w:val="21"/>
                      <w:vertAlign w:val="superscript"/>
                    </w:rPr>
                    <w:t>-10</w:t>
                  </w:r>
                  <w:r w:rsidRPr="00B12F79">
                    <w:rPr>
                      <w:rFonts w:ascii="Times New Roman" w:hAnsi="Times New Roman" w:cs="Times New Roman"/>
                      <w:szCs w:val="21"/>
                    </w:rPr>
                    <w:t>cm/s</w:t>
                  </w:r>
                  <w:r w:rsidRPr="00B12F79">
                    <w:rPr>
                      <w:rFonts w:ascii="Times New Roman" w:hAnsi="Times New Roman" w:cs="Times New Roman"/>
                      <w:szCs w:val="21"/>
                    </w:rPr>
                    <w:t>（含油污泥储存棚基础防渗结构由下至上依次为：素土夯实</w:t>
                  </w:r>
                  <w:r w:rsidRPr="00B12F79">
                    <w:rPr>
                      <w:rFonts w:ascii="Times New Roman" w:hAnsi="Times New Roman" w:cs="Times New Roman"/>
                      <w:szCs w:val="21"/>
                    </w:rPr>
                    <w:t>+</w:t>
                  </w:r>
                  <w:r w:rsidRPr="00B12F79">
                    <w:rPr>
                      <w:rFonts w:ascii="Times New Roman" w:hAnsi="Times New Roman" w:cs="Times New Roman"/>
                      <w:szCs w:val="21"/>
                    </w:rPr>
                    <w:t>非织造长丝无纺布（规格不小于</w:t>
                  </w:r>
                  <w:r w:rsidRPr="00B12F79">
                    <w:rPr>
                      <w:rFonts w:ascii="Times New Roman" w:hAnsi="Times New Roman" w:cs="Times New Roman"/>
                      <w:szCs w:val="21"/>
                    </w:rPr>
                    <w:t>600g/m</w:t>
                  </w:r>
                  <w:r w:rsidRPr="00B12F79">
                    <w:rPr>
                      <w:rFonts w:ascii="Times New Roman" w:hAnsi="Times New Roman" w:cs="Times New Roman"/>
                      <w:szCs w:val="21"/>
                      <w:vertAlign w:val="superscript"/>
                    </w:rPr>
                    <w:t>2</w:t>
                  </w:r>
                  <w:r w:rsidRPr="00B12F79">
                    <w:rPr>
                      <w:rFonts w:ascii="Times New Roman" w:hAnsi="Times New Roman" w:cs="Times New Roman"/>
                      <w:szCs w:val="21"/>
                    </w:rPr>
                    <w:t>）</w:t>
                  </w:r>
                  <w:r w:rsidRPr="00B12F79">
                    <w:rPr>
                      <w:rFonts w:ascii="Times New Roman" w:hAnsi="Times New Roman" w:cs="Times New Roman"/>
                      <w:szCs w:val="21"/>
                    </w:rPr>
                    <w:t>+2mm</w:t>
                  </w:r>
                  <w:r w:rsidRPr="00B12F79">
                    <w:rPr>
                      <w:rFonts w:ascii="Times New Roman" w:hAnsi="Times New Roman" w:cs="Times New Roman"/>
                      <w:szCs w:val="21"/>
                    </w:rPr>
                    <w:t>高密度聚乙烯防渗膜（</w:t>
                  </w:r>
                  <w:r w:rsidRPr="00B12F79">
                    <w:rPr>
                      <w:rFonts w:ascii="Times New Roman" w:hAnsi="Times New Roman" w:cs="Times New Roman"/>
                      <w:szCs w:val="21"/>
                    </w:rPr>
                    <w:t>HDPE</w:t>
                  </w:r>
                  <w:r w:rsidRPr="00B12F79">
                    <w:rPr>
                      <w:rFonts w:ascii="Times New Roman" w:hAnsi="Times New Roman" w:cs="Times New Roman"/>
                      <w:szCs w:val="21"/>
                    </w:rPr>
                    <w:t>）</w:t>
                  </w:r>
                  <w:r w:rsidRPr="00B12F79">
                    <w:rPr>
                      <w:rFonts w:ascii="Times New Roman" w:hAnsi="Times New Roman" w:cs="Times New Roman"/>
                      <w:szCs w:val="21"/>
                    </w:rPr>
                    <w:t>+</w:t>
                  </w:r>
                  <w:r w:rsidRPr="00B12F79">
                    <w:rPr>
                      <w:rFonts w:ascii="Times New Roman" w:hAnsi="Times New Roman" w:cs="Times New Roman"/>
                      <w:szCs w:val="21"/>
                    </w:rPr>
                    <w:t>非织造长丝无纺土工布（规格不</w:t>
                  </w:r>
                  <w:r w:rsidRPr="00B12F79">
                    <w:rPr>
                      <w:rFonts w:ascii="Times New Roman" w:hAnsi="Times New Roman" w:cs="Times New Roman"/>
                      <w:szCs w:val="21"/>
                    </w:rPr>
                    <w:lastRenderedPageBreak/>
                    <w:t>小于</w:t>
                  </w:r>
                  <w:r w:rsidRPr="00B12F79">
                    <w:rPr>
                      <w:rFonts w:ascii="Times New Roman" w:hAnsi="Times New Roman" w:cs="Times New Roman"/>
                      <w:szCs w:val="21"/>
                    </w:rPr>
                    <w:t>600g/m</w:t>
                  </w:r>
                  <w:r w:rsidRPr="00B12F79">
                    <w:rPr>
                      <w:rFonts w:ascii="Times New Roman" w:hAnsi="Times New Roman" w:cs="Times New Roman"/>
                      <w:szCs w:val="21"/>
                      <w:vertAlign w:val="superscript"/>
                    </w:rPr>
                    <w:t>2</w:t>
                  </w:r>
                  <w:r w:rsidRPr="00B12F79">
                    <w:rPr>
                      <w:rFonts w:ascii="Times New Roman" w:hAnsi="Times New Roman" w:cs="Times New Roman"/>
                      <w:szCs w:val="21"/>
                    </w:rPr>
                    <w:t>）</w:t>
                  </w:r>
                  <w:r w:rsidRPr="00B12F79">
                    <w:rPr>
                      <w:rFonts w:ascii="Times New Roman" w:hAnsi="Times New Roman" w:cs="Times New Roman"/>
                      <w:szCs w:val="21"/>
                    </w:rPr>
                    <w:t>+200mmC30</w:t>
                  </w:r>
                  <w:r w:rsidRPr="00B12F79">
                    <w:rPr>
                      <w:rFonts w:ascii="Times New Roman" w:hAnsi="Times New Roman" w:cs="Times New Roman"/>
                      <w:szCs w:val="21"/>
                    </w:rPr>
                    <w:t>抗渗细石混凝土</w:t>
                  </w:r>
                  <w:r w:rsidRPr="00B12F79">
                    <w:rPr>
                      <w:rFonts w:ascii="Times New Roman" w:hAnsi="Times New Roman" w:cs="Times New Roman"/>
                      <w:szCs w:val="21"/>
                    </w:rPr>
                    <w:t>+40mmC20</w:t>
                  </w:r>
                  <w:r w:rsidRPr="00B12F79">
                    <w:rPr>
                      <w:rFonts w:ascii="Times New Roman" w:hAnsi="Times New Roman" w:cs="Times New Roman"/>
                      <w:szCs w:val="21"/>
                    </w:rPr>
                    <w:t>细石混凝土面层，储存时混凝土上再铺设一层地坪漆。</w:t>
                  </w:r>
                </w:p>
              </w:tc>
              <w:tc>
                <w:tcPr>
                  <w:tcW w:w="651" w:type="pct"/>
                  <w:vAlign w:val="center"/>
                </w:tcPr>
                <w:p w14:paraId="493FD31A" w14:textId="7B6E434A"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lastRenderedPageBreak/>
                    <w:t>一致</w:t>
                  </w:r>
                </w:p>
              </w:tc>
            </w:tr>
            <w:tr w:rsidR="00953A04" w:rsidRPr="00B12F79" w14:paraId="56AA8601" w14:textId="30926370" w:rsidTr="00953A04">
              <w:trPr>
                <w:trHeight w:val="1400"/>
                <w:jc w:val="center"/>
              </w:trPr>
              <w:tc>
                <w:tcPr>
                  <w:tcW w:w="334" w:type="pct"/>
                  <w:vMerge/>
                  <w:tcMar>
                    <w:left w:w="0" w:type="dxa"/>
                    <w:right w:w="0" w:type="dxa"/>
                  </w:tcMar>
                  <w:vAlign w:val="center"/>
                </w:tcPr>
                <w:p w14:paraId="3872006E" w14:textId="77777777" w:rsidR="00953A04" w:rsidRPr="00B12F79" w:rsidRDefault="00953A04" w:rsidP="00953A04">
                  <w:pPr>
                    <w:pStyle w:val="af"/>
                    <w:spacing w:line="350" w:lineRule="exact"/>
                    <w:rPr>
                      <w:rFonts w:ascii="Times New Roman" w:hAnsi="Times New Roman" w:cs="Times New Roman"/>
                      <w:szCs w:val="21"/>
                    </w:rPr>
                  </w:pPr>
                </w:p>
              </w:tc>
              <w:tc>
                <w:tcPr>
                  <w:tcW w:w="533" w:type="pct"/>
                  <w:vMerge/>
                  <w:tcMar>
                    <w:left w:w="0" w:type="dxa"/>
                    <w:right w:w="0" w:type="dxa"/>
                  </w:tcMar>
                  <w:vAlign w:val="center"/>
                </w:tcPr>
                <w:p w14:paraId="08874026" w14:textId="1D217872" w:rsidR="00953A04" w:rsidRPr="00B12F79" w:rsidRDefault="00953A04" w:rsidP="00953A04">
                  <w:pPr>
                    <w:pStyle w:val="af"/>
                    <w:spacing w:line="350" w:lineRule="exact"/>
                    <w:rPr>
                      <w:rFonts w:ascii="Times New Roman" w:hAnsi="Times New Roman" w:cs="Times New Roman"/>
                    </w:rPr>
                  </w:pPr>
                </w:p>
              </w:tc>
              <w:tc>
                <w:tcPr>
                  <w:tcW w:w="1874" w:type="pct"/>
                  <w:tcMar>
                    <w:left w:w="0" w:type="dxa"/>
                    <w:right w:w="0" w:type="dxa"/>
                  </w:tcMar>
                  <w:vAlign w:val="center"/>
                </w:tcPr>
                <w:p w14:paraId="47B4B085" w14:textId="77777777"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t>污油泥暂存棚墙面采取防渗措施，防渗系数须</w:t>
                  </w:r>
                  <w:r w:rsidRPr="00B12F79">
                    <w:rPr>
                      <w:rFonts w:ascii="Times New Roman" w:hAnsi="Times New Roman" w:cs="Times New Roman"/>
                      <w:szCs w:val="21"/>
                    </w:rPr>
                    <w:t>≤1×10</w:t>
                  </w:r>
                  <w:r w:rsidRPr="00B12F79">
                    <w:rPr>
                      <w:rFonts w:ascii="Times New Roman" w:hAnsi="Times New Roman" w:cs="Times New Roman"/>
                      <w:szCs w:val="21"/>
                      <w:vertAlign w:val="superscript"/>
                    </w:rPr>
                    <w:t>-10</w:t>
                  </w:r>
                  <w:r w:rsidRPr="00B12F79">
                    <w:rPr>
                      <w:rFonts w:ascii="Times New Roman" w:hAnsi="Times New Roman" w:cs="Times New Roman"/>
                      <w:szCs w:val="21"/>
                    </w:rPr>
                    <w:t>cm/s</w:t>
                  </w:r>
                  <w:r w:rsidRPr="00B12F79">
                    <w:rPr>
                      <w:rFonts w:ascii="Times New Roman" w:hAnsi="Times New Roman" w:cs="Times New Roman"/>
                      <w:szCs w:val="21"/>
                    </w:rPr>
                    <w:t>（墙面防渗结构由内至外依次为：非织造长丝无纺布（规格不小于</w:t>
                  </w:r>
                  <w:r w:rsidRPr="00B12F79">
                    <w:rPr>
                      <w:rFonts w:ascii="Times New Roman" w:hAnsi="Times New Roman" w:cs="Times New Roman"/>
                      <w:szCs w:val="21"/>
                    </w:rPr>
                    <w:t>600g/m</w:t>
                  </w:r>
                  <w:r w:rsidRPr="00B12F79">
                    <w:rPr>
                      <w:rFonts w:ascii="Times New Roman" w:hAnsi="Times New Roman" w:cs="Times New Roman"/>
                      <w:szCs w:val="21"/>
                      <w:vertAlign w:val="superscript"/>
                    </w:rPr>
                    <w:t>2</w:t>
                  </w:r>
                  <w:r w:rsidRPr="00B12F79">
                    <w:rPr>
                      <w:rFonts w:ascii="Times New Roman" w:hAnsi="Times New Roman" w:cs="Times New Roman"/>
                      <w:szCs w:val="21"/>
                    </w:rPr>
                    <w:t>）</w:t>
                  </w:r>
                  <w:r w:rsidRPr="00B12F79">
                    <w:rPr>
                      <w:rFonts w:ascii="Times New Roman" w:hAnsi="Times New Roman" w:cs="Times New Roman"/>
                      <w:szCs w:val="21"/>
                    </w:rPr>
                    <w:t>+2mm</w:t>
                  </w:r>
                  <w:r w:rsidRPr="00B12F79">
                    <w:rPr>
                      <w:rFonts w:ascii="Times New Roman" w:hAnsi="Times New Roman" w:cs="Times New Roman"/>
                      <w:szCs w:val="21"/>
                    </w:rPr>
                    <w:t>高密度聚乙烯防渗膜（</w:t>
                  </w:r>
                  <w:r w:rsidRPr="00B12F79">
                    <w:rPr>
                      <w:rFonts w:ascii="Times New Roman" w:hAnsi="Times New Roman" w:cs="Times New Roman"/>
                      <w:szCs w:val="21"/>
                    </w:rPr>
                    <w:t>HDPE</w:t>
                  </w:r>
                  <w:r w:rsidRPr="00B12F79">
                    <w:rPr>
                      <w:rFonts w:ascii="Times New Roman" w:hAnsi="Times New Roman" w:cs="Times New Roman"/>
                      <w:szCs w:val="21"/>
                    </w:rPr>
                    <w:t>）</w:t>
                  </w:r>
                  <w:r w:rsidRPr="00B12F79">
                    <w:rPr>
                      <w:rFonts w:ascii="Times New Roman" w:hAnsi="Times New Roman" w:cs="Times New Roman"/>
                      <w:szCs w:val="21"/>
                    </w:rPr>
                    <w:t>+</w:t>
                  </w:r>
                  <w:r w:rsidRPr="00B12F79">
                    <w:rPr>
                      <w:rFonts w:ascii="Times New Roman" w:hAnsi="Times New Roman" w:cs="Times New Roman"/>
                      <w:szCs w:val="21"/>
                    </w:rPr>
                    <w:t>非织造长丝无纺土工布（规格不小于</w:t>
                  </w:r>
                  <w:r w:rsidRPr="00B12F79">
                    <w:rPr>
                      <w:rFonts w:ascii="Times New Roman" w:hAnsi="Times New Roman" w:cs="Times New Roman"/>
                      <w:szCs w:val="21"/>
                    </w:rPr>
                    <w:t>600g/m</w:t>
                  </w:r>
                  <w:r w:rsidRPr="00B12F79">
                    <w:rPr>
                      <w:rFonts w:ascii="Times New Roman" w:hAnsi="Times New Roman" w:cs="Times New Roman"/>
                      <w:szCs w:val="21"/>
                      <w:vertAlign w:val="superscript"/>
                    </w:rPr>
                    <w:t>2</w:t>
                  </w:r>
                  <w:r w:rsidRPr="00B12F79">
                    <w:rPr>
                      <w:rFonts w:ascii="Times New Roman" w:hAnsi="Times New Roman" w:cs="Times New Roman"/>
                      <w:szCs w:val="21"/>
                    </w:rPr>
                    <w:t>）</w:t>
                  </w:r>
                  <w:r w:rsidRPr="00B12F79">
                    <w:rPr>
                      <w:rFonts w:ascii="Times New Roman" w:hAnsi="Times New Roman" w:cs="Times New Roman"/>
                      <w:szCs w:val="21"/>
                    </w:rPr>
                    <w:t>+MU15</w:t>
                  </w:r>
                  <w:r w:rsidRPr="00B12F79">
                    <w:rPr>
                      <w:rFonts w:ascii="Times New Roman" w:hAnsi="Times New Roman" w:cs="Times New Roman"/>
                      <w:szCs w:val="21"/>
                    </w:rPr>
                    <w:t>烧结普通砖</w:t>
                  </w:r>
                  <w:r w:rsidRPr="00B12F79">
                    <w:rPr>
                      <w:rFonts w:ascii="Times New Roman" w:hAnsi="Times New Roman" w:cs="Times New Roman"/>
                      <w:szCs w:val="21"/>
                    </w:rPr>
                    <w:t>+7mm</w:t>
                  </w:r>
                  <w:r w:rsidRPr="00B12F79">
                    <w:rPr>
                      <w:rFonts w:ascii="Times New Roman" w:hAnsi="Times New Roman" w:cs="Times New Roman"/>
                      <w:szCs w:val="21"/>
                    </w:rPr>
                    <w:t>厚</w:t>
                  </w:r>
                  <w:r w:rsidRPr="00B12F79">
                    <w:rPr>
                      <w:rFonts w:ascii="Times New Roman" w:hAnsi="Times New Roman" w:cs="Times New Roman"/>
                      <w:szCs w:val="21"/>
                    </w:rPr>
                    <w:t>1:2.5</w:t>
                  </w:r>
                  <w:r w:rsidRPr="00B12F79">
                    <w:rPr>
                      <w:rFonts w:ascii="Times New Roman" w:hAnsi="Times New Roman" w:cs="Times New Roman"/>
                      <w:szCs w:val="21"/>
                    </w:rPr>
                    <w:t>水泥砂浆。</w:t>
                  </w:r>
                </w:p>
              </w:tc>
              <w:tc>
                <w:tcPr>
                  <w:tcW w:w="1608" w:type="pct"/>
                  <w:vAlign w:val="center"/>
                </w:tcPr>
                <w:p w14:paraId="79E4B96D" w14:textId="33586014"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t>污油泥暂存棚墙面采取防渗措施，防渗系数</w:t>
                  </w:r>
                  <w:r w:rsidRPr="00B12F79">
                    <w:rPr>
                      <w:rFonts w:ascii="Times New Roman" w:hAnsi="Times New Roman" w:cs="Times New Roman"/>
                      <w:szCs w:val="21"/>
                    </w:rPr>
                    <w:t>≤1×10</w:t>
                  </w:r>
                  <w:r w:rsidRPr="00B12F79">
                    <w:rPr>
                      <w:rFonts w:ascii="Times New Roman" w:hAnsi="Times New Roman" w:cs="Times New Roman"/>
                      <w:szCs w:val="21"/>
                      <w:vertAlign w:val="superscript"/>
                    </w:rPr>
                    <w:t>-10</w:t>
                  </w:r>
                  <w:r w:rsidRPr="00B12F79">
                    <w:rPr>
                      <w:rFonts w:ascii="Times New Roman" w:hAnsi="Times New Roman" w:cs="Times New Roman"/>
                      <w:szCs w:val="21"/>
                    </w:rPr>
                    <w:t>cm/s</w:t>
                  </w:r>
                  <w:r w:rsidRPr="00B12F79">
                    <w:rPr>
                      <w:rFonts w:ascii="Times New Roman" w:hAnsi="Times New Roman" w:cs="Times New Roman"/>
                      <w:szCs w:val="21"/>
                    </w:rPr>
                    <w:t>（墙面防渗结构由内至外依次为：非织造长丝无纺布（规格不小于</w:t>
                  </w:r>
                  <w:r w:rsidRPr="00B12F79">
                    <w:rPr>
                      <w:rFonts w:ascii="Times New Roman" w:hAnsi="Times New Roman" w:cs="Times New Roman"/>
                      <w:szCs w:val="21"/>
                    </w:rPr>
                    <w:t>600g/m</w:t>
                  </w:r>
                  <w:r w:rsidRPr="00B12F79">
                    <w:rPr>
                      <w:rFonts w:ascii="Times New Roman" w:hAnsi="Times New Roman" w:cs="Times New Roman"/>
                      <w:szCs w:val="21"/>
                      <w:vertAlign w:val="superscript"/>
                    </w:rPr>
                    <w:t>2</w:t>
                  </w:r>
                  <w:r w:rsidRPr="00B12F79">
                    <w:rPr>
                      <w:rFonts w:ascii="Times New Roman" w:hAnsi="Times New Roman" w:cs="Times New Roman"/>
                      <w:szCs w:val="21"/>
                    </w:rPr>
                    <w:t>）</w:t>
                  </w:r>
                  <w:r w:rsidRPr="00B12F79">
                    <w:rPr>
                      <w:rFonts w:ascii="Times New Roman" w:hAnsi="Times New Roman" w:cs="Times New Roman"/>
                      <w:szCs w:val="21"/>
                    </w:rPr>
                    <w:t>+2mm</w:t>
                  </w:r>
                  <w:r w:rsidRPr="00B12F79">
                    <w:rPr>
                      <w:rFonts w:ascii="Times New Roman" w:hAnsi="Times New Roman" w:cs="Times New Roman"/>
                      <w:szCs w:val="21"/>
                    </w:rPr>
                    <w:t>高密度聚乙烯防渗膜（</w:t>
                  </w:r>
                  <w:r w:rsidRPr="00B12F79">
                    <w:rPr>
                      <w:rFonts w:ascii="Times New Roman" w:hAnsi="Times New Roman" w:cs="Times New Roman"/>
                      <w:szCs w:val="21"/>
                    </w:rPr>
                    <w:t>HDPE</w:t>
                  </w:r>
                  <w:r w:rsidRPr="00B12F79">
                    <w:rPr>
                      <w:rFonts w:ascii="Times New Roman" w:hAnsi="Times New Roman" w:cs="Times New Roman"/>
                      <w:szCs w:val="21"/>
                    </w:rPr>
                    <w:t>）</w:t>
                  </w:r>
                  <w:r w:rsidRPr="00B12F79">
                    <w:rPr>
                      <w:rFonts w:ascii="Times New Roman" w:hAnsi="Times New Roman" w:cs="Times New Roman"/>
                      <w:szCs w:val="21"/>
                    </w:rPr>
                    <w:t>+</w:t>
                  </w:r>
                  <w:r w:rsidRPr="00B12F79">
                    <w:rPr>
                      <w:rFonts w:ascii="Times New Roman" w:hAnsi="Times New Roman" w:cs="Times New Roman"/>
                      <w:szCs w:val="21"/>
                    </w:rPr>
                    <w:t>非织造长丝无纺土工布（规格不小于</w:t>
                  </w:r>
                  <w:r w:rsidRPr="00B12F79">
                    <w:rPr>
                      <w:rFonts w:ascii="Times New Roman" w:hAnsi="Times New Roman" w:cs="Times New Roman"/>
                      <w:szCs w:val="21"/>
                    </w:rPr>
                    <w:t>600g/m</w:t>
                  </w:r>
                  <w:r w:rsidRPr="00B12F79">
                    <w:rPr>
                      <w:rFonts w:ascii="Times New Roman" w:hAnsi="Times New Roman" w:cs="Times New Roman"/>
                      <w:szCs w:val="21"/>
                      <w:vertAlign w:val="superscript"/>
                    </w:rPr>
                    <w:t>2</w:t>
                  </w:r>
                  <w:r w:rsidRPr="00B12F79">
                    <w:rPr>
                      <w:rFonts w:ascii="Times New Roman" w:hAnsi="Times New Roman" w:cs="Times New Roman"/>
                      <w:szCs w:val="21"/>
                    </w:rPr>
                    <w:t>）</w:t>
                  </w:r>
                  <w:r w:rsidRPr="00B12F79">
                    <w:rPr>
                      <w:rFonts w:ascii="Times New Roman" w:hAnsi="Times New Roman" w:cs="Times New Roman"/>
                      <w:szCs w:val="21"/>
                    </w:rPr>
                    <w:t>+MU15</w:t>
                  </w:r>
                  <w:r w:rsidRPr="00B12F79">
                    <w:rPr>
                      <w:rFonts w:ascii="Times New Roman" w:hAnsi="Times New Roman" w:cs="Times New Roman"/>
                      <w:szCs w:val="21"/>
                    </w:rPr>
                    <w:t>烧结普通砖</w:t>
                  </w:r>
                  <w:r w:rsidRPr="00B12F79">
                    <w:rPr>
                      <w:rFonts w:ascii="Times New Roman" w:hAnsi="Times New Roman" w:cs="Times New Roman"/>
                      <w:szCs w:val="21"/>
                    </w:rPr>
                    <w:t>+7mm</w:t>
                  </w:r>
                  <w:r w:rsidRPr="00B12F79">
                    <w:rPr>
                      <w:rFonts w:ascii="Times New Roman" w:hAnsi="Times New Roman" w:cs="Times New Roman"/>
                      <w:szCs w:val="21"/>
                    </w:rPr>
                    <w:t>厚</w:t>
                  </w:r>
                  <w:r w:rsidRPr="00B12F79">
                    <w:rPr>
                      <w:rFonts w:ascii="Times New Roman" w:hAnsi="Times New Roman" w:cs="Times New Roman"/>
                      <w:szCs w:val="21"/>
                    </w:rPr>
                    <w:t>1:2.5</w:t>
                  </w:r>
                  <w:r w:rsidRPr="00B12F79">
                    <w:rPr>
                      <w:rFonts w:ascii="Times New Roman" w:hAnsi="Times New Roman" w:cs="Times New Roman"/>
                      <w:szCs w:val="21"/>
                    </w:rPr>
                    <w:t>水泥砂浆。</w:t>
                  </w:r>
                </w:p>
              </w:tc>
              <w:tc>
                <w:tcPr>
                  <w:tcW w:w="651" w:type="pct"/>
                  <w:vAlign w:val="center"/>
                </w:tcPr>
                <w:p w14:paraId="7AFD951A" w14:textId="50185A3A"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一致</w:t>
                  </w:r>
                </w:p>
              </w:tc>
            </w:tr>
            <w:tr w:rsidR="00953A04" w:rsidRPr="00B12F79" w14:paraId="28931E26" w14:textId="6D4E0958" w:rsidTr="00953A04">
              <w:trPr>
                <w:trHeight w:val="964"/>
                <w:jc w:val="center"/>
              </w:trPr>
              <w:tc>
                <w:tcPr>
                  <w:tcW w:w="334" w:type="pct"/>
                  <w:vMerge/>
                  <w:tcMar>
                    <w:left w:w="0" w:type="dxa"/>
                    <w:right w:w="0" w:type="dxa"/>
                  </w:tcMar>
                  <w:vAlign w:val="center"/>
                </w:tcPr>
                <w:p w14:paraId="66E3B47F" w14:textId="77777777" w:rsidR="00953A04" w:rsidRPr="00B12F79" w:rsidRDefault="00953A04" w:rsidP="00953A04">
                  <w:pPr>
                    <w:pStyle w:val="af"/>
                    <w:spacing w:line="350" w:lineRule="exact"/>
                    <w:rPr>
                      <w:rFonts w:ascii="Times New Roman" w:hAnsi="Times New Roman" w:cs="Times New Roman"/>
                      <w:szCs w:val="21"/>
                    </w:rPr>
                  </w:pPr>
                </w:p>
              </w:tc>
              <w:tc>
                <w:tcPr>
                  <w:tcW w:w="533" w:type="pct"/>
                  <w:vMerge/>
                  <w:tcMar>
                    <w:left w:w="0" w:type="dxa"/>
                    <w:right w:w="0" w:type="dxa"/>
                  </w:tcMar>
                  <w:vAlign w:val="center"/>
                </w:tcPr>
                <w:p w14:paraId="489047B3" w14:textId="7DD1F986" w:rsidR="00953A04" w:rsidRPr="00B12F79" w:rsidRDefault="00953A04" w:rsidP="00953A04">
                  <w:pPr>
                    <w:pStyle w:val="af"/>
                    <w:spacing w:line="350" w:lineRule="exact"/>
                    <w:rPr>
                      <w:rFonts w:ascii="Times New Roman" w:hAnsi="Times New Roman" w:cs="Times New Roman"/>
                    </w:rPr>
                  </w:pPr>
                </w:p>
              </w:tc>
              <w:tc>
                <w:tcPr>
                  <w:tcW w:w="1874" w:type="pct"/>
                  <w:tcMar>
                    <w:left w:w="0" w:type="dxa"/>
                    <w:right w:w="0" w:type="dxa"/>
                  </w:tcMar>
                  <w:vAlign w:val="center"/>
                </w:tcPr>
                <w:p w14:paraId="621B7684" w14:textId="5EFC67D5"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t>污油泥暂存棚内渗滤液收集坑采取</w:t>
                  </w:r>
                  <w:r w:rsidRPr="00B12F79">
                    <w:rPr>
                      <w:rFonts w:ascii="Times New Roman" w:hAnsi="Times New Roman" w:cs="Times New Roman"/>
                      <w:szCs w:val="21"/>
                    </w:rPr>
                    <w:t>C30</w:t>
                  </w:r>
                  <w:r w:rsidRPr="00B12F79">
                    <w:rPr>
                      <w:rFonts w:ascii="Times New Roman" w:hAnsi="Times New Roman" w:cs="Times New Roman"/>
                      <w:szCs w:val="21"/>
                    </w:rPr>
                    <w:t>抗渗混凝土，池壁防渗结构由内至外依次为：</w:t>
                  </w:r>
                  <w:r w:rsidRPr="00B12F79">
                    <w:rPr>
                      <w:rFonts w:ascii="Times New Roman" w:hAnsi="Times New Roman" w:cs="Times New Roman"/>
                      <w:szCs w:val="21"/>
                    </w:rPr>
                    <w:t>40mmC30</w:t>
                  </w:r>
                  <w:r w:rsidRPr="00B12F79">
                    <w:rPr>
                      <w:rFonts w:ascii="Times New Roman" w:hAnsi="Times New Roman" w:cs="Times New Roman"/>
                      <w:szCs w:val="21"/>
                    </w:rPr>
                    <w:t>抗渗混凝土</w:t>
                  </w:r>
                  <w:r w:rsidRPr="00B12F79">
                    <w:rPr>
                      <w:rFonts w:ascii="Times New Roman" w:hAnsi="Times New Roman" w:cs="Times New Roman"/>
                      <w:szCs w:val="21"/>
                    </w:rPr>
                    <w:t>+1</w:t>
                  </w:r>
                  <w:r w:rsidRPr="00B12F79">
                    <w:rPr>
                      <w:rFonts w:ascii="Times New Roman" w:hAnsi="Times New Roman" w:cs="Times New Roman"/>
                      <w:szCs w:val="21"/>
                    </w:rPr>
                    <w:t>：</w:t>
                  </w:r>
                  <w:r w:rsidRPr="00B12F79">
                    <w:rPr>
                      <w:rFonts w:ascii="Times New Roman" w:hAnsi="Times New Roman" w:cs="Times New Roman"/>
                      <w:szCs w:val="21"/>
                    </w:rPr>
                    <w:t>2.5</w:t>
                  </w:r>
                  <w:r w:rsidRPr="00B12F79">
                    <w:rPr>
                      <w:rFonts w:ascii="Times New Roman" w:hAnsi="Times New Roman" w:cs="Times New Roman"/>
                      <w:szCs w:val="21"/>
                    </w:rPr>
                    <w:t>水泥砂浆抹面；污油泥存放棚大门处建设斜坡围堰，高度</w:t>
                  </w:r>
                  <w:r w:rsidRPr="00B12F79">
                    <w:rPr>
                      <w:rFonts w:ascii="Times New Roman" w:hAnsi="Times New Roman" w:cs="Times New Roman"/>
                      <w:szCs w:val="21"/>
                    </w:rPr>
                    <w:t>30cm</w:t>
                  </w:r>
                  <w:r w:rsidRPr="00B12F79">
                    <w:rPr>
                      <w:rFonts w:ascii="Times New Roman" w:hAnsi="Times New Roman" w:cs="Times New Roman"/>
                      <w:szCs w:val="21"/>
                    </w:rPr>
                    <w:t>。</w:t>
                  </w:r>
                </w:p>
              </w:tc>
              <w:tc>
                <w:tcPr>
                  <w:tcW w:w="1608" w:type="pct"/>
                  <w:vAlign w:val="center"/>
                </w:tcPr>
                <w:p w14:paraId="529E93A6" w14:textId="6C864770" w:rsidR="00953A04" w:rsidRPr="00B12F79" w:rsidRDefault="00953A04" w:rsidP="00953A04">
                  <w:pPr>
                    <w:pStyle w:val="af"/>
                    <w:spacing w:line="350" w:lineRule="exact"/>
                    <w:jc w:val="both"/>
                    <w:rPr>
                      <w:rFonts w:ascii="Times New Roman" w:hAnsi="Times New Roman" w:cs="Times New Roman"/>
                      <w:szCs w:val="21"/>
                    </w:rPr>
                  </w:pPr>
                  <w:r w:rsidRPr="00B12F79">
                    <w:rPr>
                      <w:rFonts w:ascii="Times New Roman" w:hAnsi="Times New Roman" w:cs="Times New Roman"/>
                      <w:szCs w:val="21"/>
                    </w:rPr>
                    <w:t>污油泥暂存棚内渗滤液收集坑采取</w:t>
                  </w:r>
                  <w:r w:rsidRPr="00B12F79">
                    <w:rPr>
                      <w:rFonts w:ascii="Times New Roman" w:hAnsi="Times New Roman" w:cs="Times New Roman"/>
                      <w:szCs w:val="21"/>
                    </w:rPr>
                    <w:t>C30</w:t>
                  </w:r>
                  <w:r w:rsidRPr="00B12F79">
                    <w:rPr>
                      <w:rFonts w:ascii="Times New Roman" w:hAnsi="Times New Roman" w:cs="Times New Roman"/>
                      <w:szCs w:val="21"/>
                    </w:rPr>
                    <w:t>抗渗混凝土，池壁防渗结构由内至外依次为：</w:t>
                  </w:r>
                  <w:r w:rsidRPr="00B12F79">
                    <w:rPr>
                      <w:rFonts w:ascii="Times New Roman" w:hAnsi="Times New Roman" w:cs="Times New Roman"/>
                      <w:szCs w:val="21"/>
                    </w:rPr>
                    <w:t>40mmC30</w:t>
                  </w:r>
                  <w:r w:rsidRPr="00B12F79">
                    <w:rPr>
                      <w:rFonts w:ascii="Times New Roman" w:hAnsi="Times New Roman" w:cs="Times New Roman"/>
                      <w:szCs w:val="21"/>
                    </w:rPr>
                    <w:t>抗渗混凝土</w:t>
                  </w:r>
                  <w:r w:rsidRPr="00B12F79">
                    <w:rPr>
                      <w:rFonts w:ascii="Times New Roman" w:hAnsi="Times New Roman" w:cs="Times New Roman"/>
                      <w:szCs w:val="21"/>
                    </w:rPr>
                    <w:t>+1</w:t>
                  </w:r>
                  <w:r w:rsidRPr="00B12F79">
                    <w:rPr>
                      <w:rFonts w:ascii="Times New Roman" w:hAnsi="Times New Roman" w:cs="Times New Roman"/>
                      <w:szCs w:val="21"/>
                    </w:rPr>
                    <w:t>：</w:t>
                  </w:r>
                  <w:r w:rsidRPr="00B12F79">
                    <w:rPr>
                      <w:rFonts w:ascii="Times New Roman" w:hAnsi="Times New Roman" w:cs="Times New Roman"/>
                      <w:szCs w:val="21"/>
                    </w:rPr>
                    <w:t>2.5</w:t>
                  </w:r>
                  <w:r w:rsidRPr="00B12F79">
                    <w:rPr>
                      <w:rFonts w:ascii="Times New Roman" w:hAnsi="Times New Roman" w:cs="Times New Roman"/>
                      <w:szCs w:val="21"/>
                    </w:rPr>
                    <w:t>水泥砂浆抹面；污油泥存放棚大门处建设斜坡围堰，高度</w:t>
                  </w:r>
                  <w:r w:rsidRPr="00B12F79">
                    <w:rPr>
                      <w:rFonts w:ascii="Times New Roman" w:hAnsi="Times New Roman" w:cs="Times New Roman"/>
                      <w:szCs w:val="21"/>
                    </w:rPr>
                    <w:t>30cm</w:t>
                  </w:r>
                  <w:r w:rsidRPr="00B12F79">
                    <w:rPr>
                      <w:rFonts w:ascii="Times New Roman" w:hAnsi="Times New Roman" w:cs="Times New Roman"/>
                      <w:szCs w:val="21"/>
                    </w:rPr>
                    <w:t>。</w:t>
                  </w:r>
                </w:p>
              </w:tc>
              <w:tc>
                <w:tcPr>
                  <w:tcW w:w="651" w:type="pct"/>
                  <w:vAlign w:val="center"/>
                </w:tcPr>
                <w:p w14:paraId="65C95B65" w14:textId="514A5616" w:rsidR="00953A04" w:rsidRPr="00B12F79" w:rsidRDefault="00953A04" w:rsidP="00953A04">
                  <w:pPr>
                    <w:pStyle w:val="af"/>
                    <w:spacing w:line="350" w:lineRule="exact"/>
                    <w:rPr>
                      <w:rFonts w:ascii="Times New Roman" w:hAnsi="Times New Roman" w:cs="Times New Roman"/>
                      <w:szCs w:val="21"/>
                    </w:rPr>
                  </w:pPr>
                  <w:r w:rsidRPr="00B12F79">
                    <w:rPr>
                      <w:rFonts w:ascii="Times New Roman" w:hAnsi="Times New Roman" w:cs="Times New Roman"/>
                      <w:szCs w:val="21"/>
                    </w:rPr>
                    <w:t>一致</w:t>
                  </w:r>
                </w:p>
              </w:tc>
            </w:tr>
          </w:tbl>
          <w:p w14:paraId="34AD4718" w14:textId="4B9619D7" w:rsidR="00FB52AC" w:rsidRPr="00B12F79" w:rsidRDefault="00FB52AC" w:rsidP="00FB52AC">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4</w:t>
            </w:r>
            <w:r w:rsidRPr="00B12F79">
              <w:rPr>
                <w:rFonts w:ascii="Times New Roman" w:eastAsia="宋体" w:hAnsi="Times New Roman" w:cs="Times New Roman"/>
                <w:b/>
                <w:bCs/>
                <w:color w:val="000000" w:themeColor="text1"/>
                <w:kern w:val="0"/>
                <w:sz w:val="24"/>
                <w:szCs w:val="24"/>
              </w:rPr>
              <w:t>、平面布置</w:t>
            </w:r>
          </w:p>
          <w:p w14:paraId="768D31CB" w14:textId="77777777" w:rsidR="00FB52AC" w:rsidRPr="00B12F79" w:rsidRDefault="00FB52AC" w:rsidP="00FB52AC">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本项目污油泥储存棚占地为规则长方形，占地面积</w:t>
            </w:r>
            <w:r w:rsidRPr="00B12F79">
              <w:rPr>
                <w:rFonts w:ascii="Times New Roman" w:eastAsia="宋体" w:hAnsi="Times New Roman" w:cs="Times New Roman"/>
                <w:color w:val="000000" w:themeColor="text1"/>
                <w:kern w:val="0"/>
                <w:sz w:val="24"/>
                <w:szCs w:val="24"/>
              </w:rPr>
              <w:t>389.32m</w:t>
            </w:r>
            <w:r w:rsidRPr="00B12F79">
              <w:rPr>
                <w:rFonts w:ascii="Times New Roman" w:eastAsia="宋体" w:hAnsi="Times New Roman" w:cs="Times New Roman"/>
                <w:color w:val="000000" w:themeColor="text1"/>
                <w:kern w:val="0"/>
                <w:sz w:val="24"/>
                <w:szCs w:val="24"/>
                <w:vertAlign w:val="superscript"/>
              </w:rPr>
              <w:t>2</w:t>
            </w:r>
            <w:r w:rsidRPr="00B12F79">
              <w:rPr>
                <w:rFonts w:ascii="Times New Roman" w:eastAsia="宋体" w:hAnsi="Times New Roman" w:cs="Times New Roman"/>
                <w:color w:val="000000" w:themeColor="text1"/>
                <w:kern w:val="0"/>
                <w:sz w:val="24"/>
                <w:szCs w:val="24"/>
              </w:rPr>
              <w:t>，位于郝</w:t>
            </w:r>
            <w:r w:rsidRPr="00B12F79">
              <w:rPr>
                <w:rFonts w:ascii="Times New Roman" w:eastAsia="宋体" w:hAnsi="Times New Roman" w:cs="Times New Roman"/>
                <w:color w:val="000000" w:themeColor="text1"/>
                <w:kern w:val="0"/>
                <w:sz w:val="24"/>
                <w:szCs w:val="24"/>
              </w:rPr>
              <w:t>31</w:t>
            </w:r>
            <w:r w:rsidRPr="00B12F79">
              <w:rPr>
                <w:rFonts w:ascii="Times New Roman" w:eastAsia="宋体" w:hAnsi="Times New Roman" w:cs="Times New Roman"/>
                <w:color w:val="000000" w:themeColor="text1"/>
                <w:kern w:val="0"/>
                <w:sz w:val="24"/>
                <w:szCs w:val="24"/>
              </w:rPr>
              <w:t>井场内，布置于井场东南侧，为地上收集储存棚，四周环绕高</w:t>
            </w:r>
            <w:r w:rsidRPr="00B12F79">
              <w:rPr>
                <w:rFonts w:ascii="Times New Roman" w:eastAsia="宋体" w:hAnsi="Times New Roman" w:cs="Times New Roman"/>
                <w:color w:val="000000" w:themeColor="text1"/>
                <w:kern w:val="0"/>
                <w:sz w:val="24"/>
                <w:szCs w:val="24"/>
              </w:rPr>
              <w:t>3m</w:t>
            </w:r>
            <w:r w:rsidRPr="00B12F79">
              <w:rPr>
                <w:rFonts w:ascii="Times New Roman" w:eastAsia="宋体" w:hAnsi="Times New Roman" w:cs="Times New Roman"/>
                <w:color w:val="000000" w:themeColor="text1"/>
                <w:kern w:val="0"/>
                <w:sz w:val="24"/>
                <w:szCs w:val="24"/>
              </w:rPr>
              <w:t>围墙，上面建有彩钢遮雨棚。</w:t>
            </w:r>
          </w:p>
          <w:p w14:paraId="2AA93B8C" w14:textId="48B181D8" w:rsidR="006C4C2B" w:rsidRPr="00B12F79" w:rsidRDefault="00973B64" w:rsidP="006C4C2B">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5</w:t>
            </w:r>
            <w:r w:rsidR="006C4C2B" w:rsidRPr="00B12F79">
              <w:rPr>
                <w:rFonts w:ascii="Times New Roman" w:eastAsia="宋体" w:hAnsi="Times New Roman" w:cs="Times New Roman"/>
                <w:b/>
                <w:bCs/>
                <w:color w:val="000000" w:themeColor="text1"/>
                <w:kern w:val="0"/>
                <w:sz w:val="24"/>
                <w:szCs w:val="24"/>
              </w:rPr>
              <w:t>、公用工程</w:t>
            </w:r>
          </w:p>
          <w:p w14:paraId="6DEB3FEF" w14:textId="5FEF358A" w:rsidR="006C4C2B" w:rsidRPr="00B12F79" w:rsidRDefault="006C4C2B" w:rsidP="006C4C2B">
            <w:pPr>
              <w:widowControl/>
              <w:spacing w:line="360" w:lineRule="auto"/>
              <w:ind w:firstLineChars="200" w:firstLine="480"/>
              <w:rPr>
                <w:rFonts w:ascii="Times New Roman" w:eastAsia="宋体" w:hAnsi="Times New Roman" w:cs="Times New Roman"/>
                <w:color w:val="000000" w:themeColor="text1"/>
                <w:kern w:val="0"/>
                <w:sz w:val="24"/>
                <w:szCs w:val="24"/>
                <w:lang w:val="en-GB"/>
              </w:rPr>
            </w:pP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1</w:t>
            </w:r>
            <w:r w:rsidRPr="00B12F79">
              <w:rPr>
                <w:rFonts w:ascii="Times New Roman" w:eastAsia="宋体" w:hAnsi="Times New Roman" w:cs="Times New Roman"/>
                <w:color w:val="000000" w:themeColor="text1"/>
                <w:kern w:val="0"/>
                <w:sz w:val="24"/>
                <w:szCs w:val="24"/>
              </w:rPr>
              <w:t>）供电</w:t>
            </w:r>
          </w:p>
          <w:p w14:paraId="75009A79" w14:textId="77777777" w:rsidR="006C4C2B" w:rsidRPr="00B12F79" w:rsidRDefault="006C4C2B" w:rsidP="006C4C2B">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项目污油泥暂存过程中不用电；项目不新增劳动定员，无需新增用电。</w:t>
            </w:r>
          </w:p>
          <w:p w14:paraId="33330E77" w14:textId="68058E02" w:rsidR="006C4C2B" w:rsidRPr="00B12F79" w:rsidRDefault="006C4C2B" w:rsidP="006C4C2B">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2</w:t>
            </w:r>
            <w:r w:rsidRPr="00B12F79">
              <w:rPr>
                <w:rFonts w:ascii="Times New Roman" w:eastAsia="宋体" w:hAnsi="Times New Roman" w:cs="Times New Roman"/>
                <w:color w:val="000000" w:themeColor="text1"/>
                <w:kern w:val="0"/>
                <w:sz w:val="24"/>
                <w:szCs w:val="24"/>
              </w:rPr>
              <w:t>）供热</w:t>
            </w:r>
          </w:p>
          <w:p w14:paraId="48BEC478" w14:textId="77777777" w:rsidR="006C4C2B" w:rsidRPr="00B12F79" w:rsidRDefault="006C4C2B" w:rsidP="006C4C2B">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项目污油泥暂存过程无需供热。</w:t>
            </w:r>
          </w:p>
          <w:p w14:paraId="5984163F" w14:textId="0F714960" w:rsidR="006C4C2B" w:rsidRPr="00B12F79" w:rsidRDefault="00973B64" w:rsidP="006C4C2B">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6</w:t>
            </w:r>
            <w:r w:rsidR="006C4C2B" w:rsidRPr="00B12F79">
              <w:rPr>
                <w:rFonts w:ascii="Times New Roman" w:eastAsia="宋体" w:hAnsi="Times New Roman" w:cs="Times New Roman"/>
                <w:b/>
                <w:bCs/>
                <w:color w:val="000000" w:themeColor="text1"/>
                <w:kern w:val="0"/>
                <w:sz w:val="24"/>
                <w:szCs w:val="24"/>
              </w:rPr>
              <w:t>、劳动定员及工作制度</w:t>
            </w:r>
          </w:p>
          <w:p w14:paraId="3B5642E2" w14:textId="77777777" w:rsidR="006C4C2B" w:rsidRPr="00B12F79" w:rsidRDefault="006C4C2B" w:rsidP="006C4C2B">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项目不新增劳动定员，依托作业区现有的值班人员进行管理，项目年工作</w:t>
            </w:r>
            <w:r w:rsidRPr="00B12F79">
              <w:rPr>
                <w:rFonts w:ascii="Times New Roman" w:eastAsia="宋体" w:hAnsi="Times New Roman" w:cs="Times New Roman"/>
                <w:color w:val="000000" w:themeColor="text1"/>
                <w:kern w:val="0"/>
                <w:sz w:val="24"/>
                <w:szCs w:val="24"/>
              </w:rPr>
              <w:t>365</w:t>
            </w:r>
            <w:r w:rsidRPr="00B12F79">
              <w:rPr>
                <w:rFonts w:ascii="Times New Roman" w:eastAsia="宋体" w:hAnsi="Times New Roman" w:cs="Times New Roman"/>
                <w:color w:val="000000" w:themeColor="text1"/>
                <w:kern w:val="0"/>
                <w:sz w:val="24"/>
                <w:szCs w:val="24"/>
              </w:rPr>
              <w:t>天，连续</w:t>
            </w:r>
            <w:r w:rsidRPr="00B12F79">
              <w:rPr>
                <w:rFonts w:ascii="Times New Roman" w:eastAsia="宋体" w:hAnsi="Times New Roman" w:cs="Times New Roman"/>
                <w:color w:val="000000" w:themeColor="text1"/>
                <w:kern w:val="0"/>
                <w:sz w:val="24"/>
                <w:szCs w:val="24"/>
              </w:rPr>
              <w:t>24h</w:t>
            </w:r>
            <w:r w:rsidRPr="00B12F79">
              <w:rPr>
                <w:rFonts w:ascii="Times New Roman" w:eastAsia="宋体" w:hAnsi="Times New Roman" w:cs="Times New Roman"/>
                <w:color w:val="000000" w:themeColor="text1"/>
                <w:kern w:val="0"/>
                <w:sz w:val="24"/>
                <w:szCs w:val="24"/>
              </w:rPr>
              <w:t>运行。</w:t>
            </w:r>
          </w:p>
          <w:p w14:paraId="55255805" w14:textId="084947B4" w:rsidR="00114645" w:rsidRDefault="00E05B53" w:rsidP="00114645">
            <w:pPr>
              <w:widowControl/>
              <w:spacing w:line="360" w:lineRule="auto"/>
              <w:ind w:firstLineChars="200" w:firstLine="482"/>
              <w:rPr>
                <w:rFonts w:ascii="Times New Roman" w:eastAsia="宋体" w:hAnsi="Times New Roman" w:cs="Times New Roman"/>
                <w:b/>
                <w:bCs/>
                <w:color w:val="000000" w:themeColor="text1"/>
                <w:kern w:val="0"/>
                <w:sz w:val="24"/>
                <w:szCs w:val="24"/>
              </w:rPr>
            </w:pPr>
            <w:r>
              <w:rPr>
                <w:rFonts w:ascii="Times New Roman" w:eastAsia="宋体" w:hAnsi="Times New Roman" w:cs="Times New Roman" w:hint="eastAsia"/>
                <w:b/>
                <w:bCs/>
                <w:color w:val="000000" w:themeColor="text1"/>
                <w:kern w:val="0"/>
                <w:sz w:val="24"/>
                <w:szCs w:val="24"/>
              </w:rPr>
              <w:t>8</w:t>
            </w:r>
            <w:r>
              <w:rPr>
                <w:rFonts w:ascii="Times New Roman" w:eastAsia="宋体" w:hAnsi="Times New Roman" w:cs="Times New Roman" w:hint="eastAsia"/>
                <w:b/>
                <w:bCs/>
                <w:color w:val="000000" w:themeColor="text1"/>
                <w:kern w:val="0"/>
                <w:sz w:val="24"/>
                <w:szCs w:val="24"/>
              </w:rPr>
              <w:t>、</w:t>
            </w:r>
            <w:r w:rsidR="00114645" w:rsidRPr="00114645">
              <w:rPr>
                <w:rFonts w:ascii="Times New Roman" w:eastAsia="宋体" w:hAnsi="Times New Roman" w:cs="Times New Roman"/>
                <w:b/>
                <w:bCs/>
                <w:color w:val="000000" w:themeColor="text1"/>
                <w:kern w:val="0"/>
                <w:sz w:val="24"/>
                <w:szCs w:val="24"/>
              </w:rPr>
              <w:t>项目变动情况</w:t>
            </w:r>
          </w:p>
          <w:p w14:paraId="7EA6C127" w14:textId="39EE2B17" w:rsidR="00114645" w:rsidRPr="00114645" w:rsidRDefault="00114645" w:rsidP="00114645">
            <w:pPr>
              <w:widowControl/>
              <w:spacing w:line="360" w:lineRule="auto"/>
              <w:ind w:firstLineChars="200" w:firstLine="480"/>
              <w:rPr>
                <w:rFonts w:ascii="Times New Roman" w:eastAsia="宋体" w:hAnsi="Times New Roman" w:cs="Times New Roman"/>
                <w:color w:val="000000" w:themeColor="text1"/>
                <w:kern w:val="0"/>
                <w:sz w:val="24"/>
                <w:szCs w:val="24"/>
                <w:lang w:bidi="zh-TW"/>
              </w:rPr>
            </w:pPr>
            <w:r w:rsidRPr="00114645">
              <w:rPr>
                <w:rFonts w:ascii="Times New Roman" w:eastAsia="宋体" w:hAnsi="Times New Roman" w:cs="Times New Roman"/>
                <w:color w:val="000000" w:themeColor="text1"/>
                <w:kern w:val="0"/>
                <w:sz w:val="24"/>
                <w:szCs w:val="24"/>
                <w:lang w:bidi="zh-TW"/>
              </w:rPr>
              <w:lastRenderedPageBreak/>
              <w:t>依据《污染影响类建设项目重大变动清单（试行）》（环办环评函</w:t>
            </w:r>
            <w:r w:rsidRPr="00114645">
              <w:rPr>
                <w:rFonts w:ascii="Times New Roman" w:eastAsia="宋体" w:hAnsi="Times New Roman" w:cs="Times New Roman"/>
                <w:color w:val="000000" w:themeColor="text1"/>
                <w:kern w:val="0"/>
                <w:sz w:val="24"/>
                <w:szCs w:val="24"/>
                <w:lang w:bidi="zh-TW"/>
              </w:rPr>
              <w:t>[2020]688</w:t>
            </w:r>
            <w:r w:rsidRPr="00114645">
              <w:rPr>
                <w:rFonts w:ascii="Times New Roman" w:eastAsia="宋体" w:hAnsi="Times New Roman" w:cs="Times New Roman"/>
                <w:color w:val="000000" w:themeColor="text1"/>
                <w:kern w:val="0"/>
                <w:sz w:val="24"/>
                <w:szCs w:val="24"/>
                <w:lang w:bidi="zh-TW"/>
              </w:rPr>
              <w:t>号）</w:t>
            </w:r>
            <w:r w:rsidRPr="00114645">
              <w:rPr>
                <w:rFonts w:ascii="Times New Roman" w:eastAsia="宋体" w:hAnsi="Times New Roman" w:cs="Times New Roman"/>
                <w:color w:val="000000" w:themeColor="text1"/>
                <w:kern w:val="0"/>
                <w:sz w:val="24"/>
                <w:szCs w:val="24"/>
              </w:rPr>
              <w:t>分析项目变动情况。</w:t>
            </w:r>
            <w:r w:rsidRPr="00114645">
              <w:rPr>
                <w:rFonts w:ascii="Times New Roman" w:eastAsia="宋体" w:hAnsi="Times New Roman" w:cs="Times New Roman"/>
                <w:color w:val="000000" w:themeColor="text1"/>
                <w:kern w:val="0"/>
                <w:sz w:val="24"/>
                <w:szCs w:val="24"/>
                <w:lang w:bidi="zh-TW"/>
              </w:rPr>
              <w:t>项目位于</w:t>
            </w:r>
            <w:r w:rsidRPr="00114645">
              <w:rPr>
                <w:rFonts w:ascii="Times New Roman" w:eastAsia="宋体" w:hAnsi="Times New Roman" w:cs="Times New Roman" w:hint="eastAsia"/>
                <w:color w:val="000000" w:themeColor="text1"/>
                <w:kern w:val="0"/>
                <w:sz w:val="24"/>
                <w:szCs w:val="24"/>
                <w:lang w:bidi="zh-TW"/>
              </w:rPr>
              <w:t>鄂尔多斯市鄂托克前旗城川镇郝</w:t>
            </w:r>
            <w:r w:rsidRPr="00114645">
              <w:rPr>
                <w:rFonts w:ascii="Times New Roman" w:eastAsia="宋体" w:hAnsi="Times New Roman" w:cs="Times New Roman" w:hint="eastAsia"/>
                <w:color w:val="000000" w:themeColor="text1"/>
                <w:kern w:val="0"/>
                <w:sz w:val="24"/>
                <w:szCs w:val="24"/>
                <w:lang w:bidi="zh-TW"/>
              </w:rPr>
              <w:t>31</w:t>
            </w:r>
            <w:r w:rsidRPr="00114645">
              <w:rPr>
                <w:rFonts w:ascii="Times New Roman" w:eastAsia="宋体" w:hAnsi="Times New Roman" w:cs="Times New Roman" w:hint="eastAsia"/>
                <w:color w:val="000000" w:themeColor="text1"/>
                <w:kern w:val="0"/>
                <w:sz w:val="24"/>
                <w:szCs w:val="24"/>
                <w:lang w:bidi="zh-TW"/>
              </w:rPr>
              <w:t>井场内</w:t>
            </w:r>
            <w:r w:rsidRPr="00114645">
              <w:rPr>
                <w:rFonts w:ascii="Times New Roman" w:eastAsia="宋体" w:hAnsi="Times New Roman" w:cs="Times New Roman"/>
                <w:color w:val="000000" w:themeColor="text1"/>
                <w:kern w:val="0"/>
                <w:sz w:val="24"/>
                <w:szCs w:val="24"/>
                <w:lang w:bidi="zh-TW"/>
              </w:rPr>
              <w:t>，项目为</w:t>
            </w:r>
            <w:r w:rsidRPr="00114645">
              <w:rPr>
                <w:rFonts w:ascii="Times New Roman" w:eastAsia="宋体" w:hAnsi="Times New Roman" w:cs="Times New Roman" w:hint="eastAsia"/>
                <w:color w:val="000000" w:themeColor="text1"/>
                <w:kern w:val="0"/>
                <w:sz w:val="24"/>
                <w:szCs w:val="24"/>
                <w:lang w:bidi="zh-TW"/>
              </w:rPr>
              <w:t>危险废物治理</w:t>
            </w:r>
            <w:r w:rsidRPr="00114645">
              <w:rPr>
                <w:rFonts w:ascii="Times New Roman" w:eastAsia="宋体" w:hAnsi="Times New Roman" w:cs="Times New Roman"/>
                <w:color w:val="000000" w:themeColor="text1"/>
                <w:kern w:val="0"/>
                <w:sz w:val="24"/>
                <w:szCs w:val="24"/>
                <w:lang w:bidi="zh-TW"/>
              </w:rPr>
              <w:t>项目，详见表</w:t>
            </w:r>
            <w:r w:rsidRPr="00114645">
              <w:rPr>
                <w:rFonts w:ascii="Times New Roman" w:eastAsia="宋体" w:hAnsi="Times New Roman" w:cs="Times New Roman"/>
                <w:color w:val="000000" w:themeColor="text1"/>
                <w:kern w:val="0"/>
                <w:sz w:val="24"/>
                <w:szCs w:val="24"/>
                <w:lang w:bidi="zh-TW"/>
              </w:rPr>
              <w:t>2-2</w:t>
            </w:r>
            <w:r w:rsidRPr="00114645">
              <w:rPr>
                <w:rFonts w:ascii="Times New Roman" w:eastAsia="宋体" w:hAnsi="Times New Roman" w:cs="Times New Roman"/>
                <w:color w:val="000000" w:themeColor="text1"/>
                <w:kern w:val="0"/>
                <w:sz w:val="24"/>
                <w:szCs w:val="24"/>
                <w:lang w:bidi="zh-TW"/>
              </w:rPr>
              <w:t>。</w:t>
            </w:r>
          </w:p>
          <w:p w14:paraId="5E4CF49F" w14:textId="52CFB0A5" w:rsidR="00114645" w:rsidRPr="00114645" w:rsidRDefault="00114645" w:rsidP="00114645">
            <w:pPr>
              <w:widowControl/>
              <w:spacing w:line="360" w:lineRule="auto"/>
              <w:ind w:firstLineChars="9" w:firstLine="22"/>
              <w:jc w:val="center"/>
              <w:rPr>
                <w:rFonts w:ascii="Times New Roman" w:eastAsia="宋体" w:hAnsi="Times New Roman" w:cs="Times New Roman"/>
                <w:b/>
                <w:bCs/>
                <w:color w:val="000000" w:themeColor="text1"/>
                <w:kern w:val="0"/>
                <w:sz w:val="24"/>
                <w:szCs w:val="24"/>
                <w:lang w:bidi="zh-TW"/>
              </w:rPr>
            </w:pPr>
            <w:r w:rsidRPr="00114645">
              <w:rPr>
                <w:rFonts w:ascii="Times New Roman" w:eastAsia="宋体" w:hAnsi="Times New Roman" w:cs="Times New Roman"/>
                <w:b/>
                <w:bCs/>
                <w:color w:val="000000" w:themeColor="text1"/>
                <w:kern w:val="0"/>
                <w:sz w:val="24"/>
                <w:szCs w:val="24"/>
                <w:lang w:bidi="zh-TW"/>
              </w:rPr>
              <w:t>表</w:t>
            </w:r>
            <w:r>
              <w:rPr>
                <w:rFonts w:ascii="Times New Roman" w:eastAsia="宋体" w:hAnsi="Times New Roman" w:cs="Times New Roman"/>
                <w:b/>
                <w:bCs/>
                <w:color w:val="000000" w:themeColor="text1"/>
                <w:kern w:val="0"/>
                <w:sz w:val="24"/>
                <w:szCs w:val="24"/>
                <w:lang w:bidi="zh-TW"/>
              </w:rPr>
              <w:t>2-2</w:t>
            </w:r>
            <w:r w:rsidRPr="00114645">
              <w:rPr>
                <w:rFonts w:ascii="Times New Roman" w:eastAsia="宋体" w:hAnsi="Times New Roman" w:cs="Times New Roman"/>
                <w:b/>
                <w:bCs/>
                <w:color w:val="000000" w:themeColor="text1"/>
                <w:kern w:val="0"/>
                <w:sz w:val="24"/>
                <w:szCs w:val="24"/>
                <w:lang w:bidi="zh-TW"/>
              </w:rPr>
              <w:t>建设项目重大变动情况分析</w:t>
            </w:r>
          </w:p>
          <w:tbl>
            <w:tblPr>
              <w:tblW w:w="4998"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546"/>
              <w:gridCol w:w="1538"/>
              <w:gridCol w:w="4224"/>
              <w:gridCol w:w="1576"/>
              <w:gridCol w:w="962"/>
            </w:tblGrid>
            <w:tr w:rsidR="00114645" w:rsidRPr="00114645" w14:paraId="48F09E1F" w14:textId="77777777" w:rsidTr="00355FE4">
              <w:trPr>
                <w:trHeight w:val="20"/>
                <w:jc w:val="center"/>
              </w:trPr>
              <w:tc>
                <w:tcPr>
                  <w:tcW w:w="308" w:type="pct"/>
                  <w:tcBorders>
                    <w:top w:val="single" w:sz="2" w:space="0" w:color="000000"/>
                    <w:left w:val="single" w:sz="2" w:space="0" w:color="000000"/>
                    <w:bottom w:val="single" w:sz="2" w:space="0" w:color="000000"/>
                    <w:right w:val="single" w:sz="2" w:space="0" w:color="000000"/>
                  </w:tcBorders>
                  <w:vAlign w:val="center"/>
                </w:tcPr>
                <w:p w14:paraId="4951508D" w14:textId="77777777" w:rsidR="00114645" w:rsidRPr="00114645" w:rsidRDefault="00114645" w:rsidP="00114645">
                  <w:pPr>
                    <w:widowControl/>
                    <w:jc w:val="center"/>
                    <w:rPr>
                      <w:rFonts w:ascii="Times New Roman" w:eastAsia="宋体" w:hAnsi="Times New Roman" w:cs="Times New Roman"/>
                      <w:b/>
                      <w:bCs/>
                      <w:color w:val="000000" w:themeColor="text1"/>
                      <w:kern w:val="0"/>
                      <w:szCs w:val="21"/>
                    </w:rPr>
                  </w:pPr>
                  <w:r w:rsidRPr="00114645">
                    <w:rPr>
                      <w:rFonts w:ascii="Times New Roman" w:eastAsia="宋体" w:hAnsi="Times New Roman" w:cs="Times New Roman"/>
                      <w:b/>
                      <w:bCs/>
                      <w:color w:val="000000" w:themeColor="text1"/>
                      <w:kern w:val="0"/>
                      <w:szCs w:val="21"/>
                    </w:rPr>
                    <w:t>类别</w:t>
                  </w:r>
                </w:p>
              </w:tc>
              <w:tc>
                <w:tcPr>
                  <w:tcW w:w="3255" w:type="pct"/>
                  <w:gridSpan w:val="2"/>
                  <w:tcBorders>
                    <w:top w:val="single" w:sz="2" w:space="0" w:color="000000"/>
                    <w:left w:val="single" w:sz="2" w:space="0" w:color="000000"/>
                    <w:bottom w:val="single" w:sz="2" w:space="0" w:color="000000"/>
                    <w:right w:val="single" w:sz="2" w:space="0" w:color="000000"/>
                  </w:tcBorders>
                  <w:vAlign w:val="center"/>
                </w:tcPr>
                <w:p w14:paraId="4F8C146D" w14:textId="77777777" w:rsidR="00114645" w:rsidRPr="00114645" w:rsidRDefault="00114645" w:rsidP="00114645">
                  <w:pPr>
                    <w:widowControl/>
                    <w:jc w:val="center"/>
                    <w:rPr>
                      <w:rFonts w:ascii="Times New Roman" w:eastAsia="宋体" w:hAnsi="Times New Roman" w:cs="Times New Roman"/>
                      <w:b/>
                      <w:bCs/>
                      <w:color w:val="000000" w:themeColor="text1"/>
                      <w:kern w:val="0"/>
                      <w:szCs w:val="21"/>
                    </w:rPr>
                  </w:pPr>
                  <w:r w:rsidRPr="00114645">
                    <w:rPr>
                      <w:rFonts w:ascii="Times New Roman" w:eastAsia="宋体" w:hAnsi="Times New Roman" w:cs="Times New Roman"/>
                      <w:b/>
                      <w:bCs/>
                      <w:color w:val="000000" w:themeColor="text1"/>
                      <w:kern w:val="0"/>
                      <w:szCs w:val="21"/>
                    </w:rPr>
                    <w:t>环办环评函</w:t>
                  </w:r>
                  <w:r w:rsidRPr="00114645">
                    <w:rPr>
                      <w:rFonts w:ascii="Times New Roman" w:eastAsia="宋体" w:hAnsi="Times New Roman" w:cs="Times New Roman"/>
                      <w:b/>
                      <w:bCs/>
                      <w:color w:val="000000" w:themeColor="text1"/>
                      <w:kern w:val="0"/>
                      <w:szCs w:val="21"/>
                    </w:rPr>
                    <w:t>[2020]688</w:t>
                  </w:r>
                  <w:r w:rsidRPr="00114645">
                    <w:rPr>
                      <w:rFonts w:ascii="Times New Roman" w:eastAsia="宋体" w:hAnsi="Times New Roman" w:cs="Times New Roman"/>
                      <w:b/>
                      <w:bCs/>
                      <w:color w:val="000000" w:themeColor="text1"/>
                      <w:kern w:val="0"/>
                      <w:szCs w:val="21"/>
                    </w:rPr>
                    <w:t>号</w:t>
                  </w:r>
                </w:p>
                <w:p w14:paraId="4BF88651" w14:textId="77777777" w:rsidR="00114645" w:rsidRPr="00114645" w:rsidRDefault="00114645" w:rsidP="00114645">
                  <w:pPr>
                    <w:widowControl/>
                    <w:jc w:val="center"/>
                    <w:rPr>
                      <w:rFonts w:ascii="Times New Roman" w:eastAsia="宋体" w:hAnsi="Times New Roman" w:cs="Times New Roman"/>
                      <w:b/>
                      <w:bCs/>
                      <w:color w:val="000000" w:themeColor="text1"/>
                      <w:kern w:val="0"/>
                      <w:szCs w:val="21"/>
                    </w:rPr>
                  </w:pPr>
                  <w:r w:rsidRPr="00114645">
                    <w:rPr>
                      <w:rFonts w:ascii="Times New Roman" w:eastAsia="宋体" w:hAnsi="Times New Roman" w:cs="Times New Roman"/>
                      <w:b/>
                      <w:bCs/>
                      <w:color w:val="000000" w:themeColor="text1"/>
                      <w:kern w:val="0"/>
                      <w:szCs w:val="21"/>
                    </w:rPr>
                    <w:t>污染影响类建设项目重大变动清单（试行）</w:t>
                  </w:r>
                </w:p>
              </w:tc>
              <w:tc>
                <w:tcPr>
                  <w:tcW w:w="891" w:type="pct"/>
                  <w:tcBorders>
                    <w:top w:val="single" w:sz="2" w:space="0" w:color="000000"/>
                    <w:left w:val="single" w:sz="2" w:space="0" w:color="000000"/>
                    <w:bottom w:val="single" w:sz="2" w:space="0" w:color="000000"/>
                    <w:right w:val="single" w:sz="2" w:space="0" w:color="000000"/>
                  </w:tcBorders>
                  <w:vAlign w:val="center"/>
                </w:tcPr>
                <w:p w14:paraId="1845C0C6" w14:textId="77777777" w:rsidR="00114645" w:rsidRPr="00114645" w:rsidRDefault="00114645" w:rsidP="00114645">
                  <w:pPr>
                    <w:widowControl/>
                    <w:jc w:val="center"/>
                    <w:rPr>
                      <w:rFonts w:ascii="Times New Roman" w:eastAsia="宋体" w:hAnsi="Times New Roman" w:cs="Times New Roman"/>
                      <w:b/>
                      <w:bCs/>
                      <w:color w:val="000000" w:themeColor="text1"/>
                      <w:kern w:val="0"/>
                      <w:szCs w:val="21"/>
                    </w:rPr>
                  </w:pPr>
                  <w:r w:rsidRPr="00114645">
                    <w:rPr>
                      <w:rFonts w:ascii="Times New Roman" w:eastAsia="宋体" w:hAnsi="Times New Roman" w:cs="Times New Roman"/>
                      <w:b/>
                      <w:bCs/>
                      <w:color w:val="000000" w:themeColor="text1"/>
                      <w:kern w:val="0"/>
                      <w:szCs w:val="21"/>
                    </w:rPr>
                    <w:t>项目变动情况</w:t>
                  </w:r>
                </w:p>
              </w:tc>
              <w:tc>
                <w:tcPr>
                  <w:tcW w:w="544" w:type="pct"/>
                  <w:tcBorders>
                    <w:top w:val="single" w:sz="2" w:space="0" w:color="000000"/>
                    <w:left w:val="single" w:sz="2" w:space="0" w:color="000000"/>
                    <w:bottom w:val="single" w:sz="2" w:space="0" w:color="000000"/>
                    <w:right w:val="single" w:sz="2" w:space="0" w:color="000000"/>
                  </w:tcBorders>
                  <w:vAlign w:val="center"/>
                </w:tcPr>
                <w:p w14:paraId="47011C42" w14:textId="77777777" w:rsidR="00114645" w:rsidRPr="00114645" w:rsidRDefault="00114645" w:rsidP="00114645">
                  <w:pPr>
                    <w:widowControl/>
                    <w:jc w:val="center"/>
                    <w:rPr>
                      <w:rFonts w:ascii="Times New Roman" w:eastAsia="宋体" w:hAnsi="Times New Roman" w:cs="Times New Roman"/>
                      <w:b/>
                      <w:bCs/>
                      <w:color w:val="000000" w:themeColor="text1"/>
                      <w:kern w:val="0"/>
                      <w:szCs w:val="21"/>
                    </w:rPr>
                  </w:pPr>
                  <w:r w:rsidRPr="00114645">
                    <w:rPr>
                      <w:rFonts w:ascii="Times New Roman" w:eastAsia="宋体" w:hAnsi="Times New Roman" w:cs="Times New Roman"/>
                      <w:b/>
                      <w:bCs/>
                      <w:color w:val="000000" w:themeColor="text1"/>
                      <w:kern w:val="0"/>
                      <w:szCs w:val="21"/>
                    </w:rPr>
                    <w:t>是否属于</w:t>
                  </w:r>
                </w:p>
                <w:p w14:paraId="10A5EFE3" w14:textId="77777777" w:rsidR="00114645" w:rsidRPr="00114645" w:rsidRDefault="00114645" w:rsidP="00114645">
                  <w:pPr>
                    <w:widowControl/>
                    <w:jc w:val="center"/>
                    <w:rPr>
                      <w:rFonts w:ascii="Times New Roman" w:eastAsia="宋体" w:hAnsi="Times New Roman" w:cs="Times New Roman"/>
                      <w:b/>
                      <w:bCs/>
                      <w:color w:val="000000" w:themeColor="text1"/>
                      <w:kern w:val="0"/>
                      <w:szCs w:val="21"/>
                    </w:rPr>
                  </w:pPr>
                  <w:r w:rsidRPr="00114645">
                    <w:rPr>
                      <w:rFonts w:ascii="Times New Roman" w:eastAsia="宋体" w:hAnsi="Times New Roman" w:cs="Times New Roman"/>
                      <w:b/>
                      <w:bCs/>
                      <w:color w:val="000000" w:themeColor="text1"/>
                      <w:kern w:val="0"/>
                      <w:szCs w:val="21"/>
                    </w:rPr>
                    <w:t>重大变动</w:t>
                  </w:r>
                </w:p>
              </w:tc>
            </w:tr>
            <w:tr w:rsidR="00114645" w:rsidRPr="00114645" w14:paraId="11267A2C" w14:textId="77777777" w:rsidTr="00355FE4">
              <w:trPr>
                <w:trHeight w:val="20"/>
                <w:jc w:val="center"/>
              </w:trPr>
              <w:tc>
                <w:tcPr>
                  <w:tcW w:w="308" w:type="pct"/>
                  <w:tcBorders>
                    <w:top w:val="single" w:sz="2" w:space="0" w:color="000000"/>
                    <w:left w:val="single" w:sz="2" w:space="0" w:color="000000"/>
                    <w:bottom w:val="single" w:sz="2" w:space="0" w:color="000000"/>
                    <w:right w:val="single" w:sz="2" w:space="0" w:color="000000"/>
                  </w:tcBorders>
                  <w:vAlign w:val="center"/>
                </w:tcPr>
                <w:p w14:paraId="51EEF01D"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性质</w:t>
                  </w:r>
                </w:p>
              </w:tc>
              <w:tc>
                <w:tcPr>
                  <w:tcW w:w="3255" w:type="pct"/>
                  <w:gridSpan w:val="2"/>
                  <w:tcBorders>
                    <w:top w:val="single" w:sz="2" w:space="0" w:color="000000"/>
                    <w:left w:val="single" w:sz="2" w:space="0" w:color="000000"/>
                    <w:right w:val="single" w:sz="2" w:space="0" w:color="000000"/>
                  </w:tcBorders>
                  <w:vAlign w:val="center"/>
                </w:tcPr>
                <w:p w14:paraId="567E751B"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1.</w:t>
                  </w:r>
                  <w:r w:rsidRPr="00114645">
                    <w:rPr>
                      <w:rFonts w:ascii="Times New Roman" w:eastAsia="宋体" w:hAnsi="Times New Roman" w:cs="Times New Roman"/>
                      <w:color w:val="000000" w:themeColor="text1"/>
                      <w:kern w:val="0"/>
                      <w:szCs w:val="21"/>
                    </w:rPr>
                    <w:t>建设项目开发、使用功能发生变化的</w:t>
                  </w:r>
                </w:p>
              </w:tc>
              <w:tc>
                <w:tcPr>
                  <w:tcW w:w="891" w:type="pct"/>
                  <w:tcBorders>
                    <w:top w:val="single" w:sz="2" w:space="0" w:color="000000"/>
                    <w:left w:val="single" w:sz="2" w:space="0" w:color="000000"/>
                    <w:bottom w:val="single" w:sz="2" w:space="0" w:color="000000"/>
                    <w:right w:val="single" w:sz="2" w:space="0" w:color="000000"/>
                  </w:tcBorders>
                  <w:vAlign w:val="center"/>
                </w:tcPr>
                <w:p w14:paraId="4C5F6E37"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r w:rsidRPr="00114645">
                    <w:rPr>
                      <w:rFonts w:ascii="Times New Roman" w:eastAsia="宋体" w:hAnsi="Times New Roman" w:cs="Times New Roman"/>
                      <w:color w:val="000000" w:themeColor="text1"/>
                      <w:kern w:val="0"/>
                      <w:szCs w:val="21"/>
                      <w:lang w:bidi="zh-TW"/>
                    </w:rPr>
                    <w:t>未发生变化</w:t>
                  </w:r>
                </w:p>
              </w:tc>
              <w:tc>
                <w:tcPr>
                  <w:tcW w:w="544" w:type="pct"/>
                  <w:tcBorders>
                    <w:top w:val="single" w:sz="2" w:space="0" w:color="000000"/>
                    <w:left w:val="single" w:sz="2" w:space="0" w:color="000000"/>
                    <w:bottom w:val="single" w:sz="2" w:space="0" w:color="000000"/>
                    <w:right w:val="single" w:sz="2" w:space="0" w:color="000000"/>
                  </w:tcBorders>
                  <w:vAlign w:val="center"/>
                </w:tcPr>
                <w:p w14:paraId="041412EB"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14A00C42" w14:textId="77777777" w:rsidTr="00355FE4">
              <w:trPr>
                <w:trHeight w:val="20"/>
                <w:jc w:val="center"/>
              </w:trPr>
              <w:tc>
                <w:tcPr>
                  <w:tcW w:w="308" w:type="pct"/>
                  <w:vMerge w:val="restart"/>
                  <w:tcBorders>
                    <w:top w:val="single" w:sz="2" w:space="0" w:color="000000"/>
                    <w:left w:val="single" w:sz="2" w:space="0" w:color="000000"/>
                    <w:right w:val="single" w:sz="2" w:space="0" w:color="000000"/>
                  </w:tcBorders>
                  <w:vAlign w:val="center"/>
                </w:tcPr>
                <w:p w14:paraId="0C299153"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规模</w:t>
                  </w:r>
                </w:p>
              </w:tc>
              <w:tc>
                <w:tcPr>
                  <w:tcW w:w="3255" w:type="pct"/>
                  <w:gridSpan w:val="2"/>
                  <w:tcBorders>
                    <w:top w:val="single" w:sz="2" w:space="0" w:color="000000"/>
                    <w:left w:val="single" w:sz="2" w:space="0" w:color="000000"/>
                    <w:right w:val="single" w:sz="2" w:space="0" w:color="000000"/>
                  </w:tcBorders>
                  <w:vAlign w:val="center"/>
                </w:tcPr>
                <w:p w14:paraId="31B8DE7E"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2.</w:t>
                  </w:r>
                  <w:r w:rsidRPr="00114645">
                    <w:rPr>
                      <w:rFonts w:ascii="Times New Roman" w:eastAsia="宋体" w:hAnsi="Times New Roman" w:cs="Times New Roman"/>
                      <w:color w:val="000000" w:themeColor="text1"/>
                      <w:kern w:val="0"/>
                      <w:szCs w:val="21"/>
                    </w:rPr>
                    <w:t>生产、处置或储存能力增大</w:t>
                  </w:r>
                  <w:r w:rsidRPr="00114645">
                    <w:rPr>
                      <w:rFonts w:ascii="Times New Roman" w:eastAsia="宋体" w:hAnsi="Times New Roman" w:cs="Times New Roman"/>
                      <w:color w:val="000000" w:themeColor="text1"/>
                      <w:kern w:val="0"/>
                      <w:szCs w:val="21"/>
                    </w:rPr>
                    <w:t>30%</w:t>
                  </w:r>
                  <w:r w:rsidRPr="00114645">
                    <w:rPr>
                      <w:rFonts w:ascii="Times New Roman" w:eastAsia="宋体" w:hAnsi="Times New Roman" w:cs="Times New Roman"/>
                      <w:color w:val="000000" w:themeColor="text1"/>
                      <w:kern w:val="0"/>
                      <w:szCs w:val="21"/>
                    </w:rPr>
                    <w:t>及以上的。</w:t>
                  </w:r>
                </w:p>
              </w:tc>
              <w:tc>
                <w:tcPr>
                  <w:tcW w:w="891" w:type="pct"/>
                  <w:tcBorders>
                    <w:top w:val="single" w:sz="2" w:space="0" w:color="000000"/>
                    <w:left w:val="single" w:sz="2" w:space="0" w:color="000000"/>
                    <w:right w:val="single" w:sz="2" w:space="0" w:color="000000"/>
                  </w:tcBorders>
                  <w:vAlign w:val="center"/>
                </w:tcPr>
                <w:p w14:paraId="1C3C4A3D"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未发生变化</w:t>
                  </w:r>
                </w:p>
              </w:tc>
              <w:tc>
                <w:tcPr>
                  <w:tcW w:w="544" w:type="pct"/>
                  <w:tcBorders>
                    <w:top w:val="single" w:sz="2" w:space="0" w:color="000000"/>
                    <w:left w:val="single" w:sz="2" w:space="0" w:color="000000"/>
                    <w:right w:val="single" w:sz="2" w:space="0" w:color="000000"/>
                  </w:tcBorders>
                  <w:vAlign w:val="center"/>
                </w:tcPr>
                <w:p w14:paraId="4FF8BE0E"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4568E247" w14:textId="77777777" w:rsidTr="00355FE4">
              <w:trPr>
                <w:trHeight w:val="20"/>
                <w:jc w:val="center"/>
              </w:trPr>
              <w:tc>
                <w:tcPr>
                  <w:tcW w:w="308" w:type="pct"/>
                  <w:vMerge/>
                  <w:tcBorders>
                    <w:left w:val="single" w:sz="2" w:space="0" w:color="000000"/>
                    <w:right w:val="single" w:sz="2" w:space="0" w:color="000000"/>
                  </w:tcBorders>
                  <w:vAlign w:val="center"/>
                </w:tcPr>
                <w:p w14:paraId="5B030C67"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3255" w:type="pct"/>
                  <w:gridSpan w:val="2"/>
                  <w:tcBorders>
                    <w:top w:val="single" w:sz="2" w:space="0" w:color="000000"/>
                    <w:left w:val="single" w:sz="2" w:space="0" w:color="000000"/>
                    <w:right w:val="single" w:sz="2" w:space="0" w:color="000000"/>
                  </w:tcBorders>
                  <w:vAlign w:val="center"/>
                </w:tcPr>
                <w:p w14:paraId="1EFFAFC0"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3.</w:t>
                  </w:r>
                  <w:r w:rsidRPr="00114645">
                    <w:rPr>
                      <w:rFonts w:ascii="Times New Roman" w:eastAsia="宋体" w:hAnsi="Times New Roman" w:cs="Times New Roman"/>
                      <w:color w:val="000000" w:themeColor="text1"/>
                      <w:kern w:val="0"/>
                      <w:szCs w:val="21"/>
                    </w:rPr>
                    <w:t>生产、处置或储存能力增大，导致废水第一类污染物排放量增加的。</w:t>
                  </w:r>
                </w:p>
              </w:tc>
              <w:tc>
                <w:tcPr>
                  <w:tcW w:w="891" w:type="pct"/>
                  <w:tcBorders>
                    <w:left w:val="single" w:sz="2" w:space="0" w:color="000000"/>
                    <w:right w:val="single" w:sz="2" w:space="0" w:color="000000"/>
                  </w:tcBorders>
                  <w:vAlign w:val="center"/>
                </w:tcPr>
                <w:p w14:paraId="5206148B"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项目无生产性废水产生</w:t>
                  </w:r>
                </w:p>
              </w:tc>
              <w:tc>
                <w:tcPr>
                  <w:tcW w:w="544" w:type="pct"/>
                  <w:tcBorders>
                    <w:left w:val="single" w:sz="2" w:space="0" w:color="000000"/>
                    <w:right w:val="single" w:sz="2" w:space="0" w:color="000000"/>
                  </w:tcBorders>
                  <w:vAlign w:val="center"/>
                </w:tcPr>
                <w:p w14:paraId="4E4EF063"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6503EE7F" w14:textId="77777777" w:rsidTr="00355FE4">
              <w:trPr>
                <w:trHeight w:val="20"/>
                <w:jc w:val="center"/>
              </w:trPr>
              <w:tc>
                <w:tcPr>
                  <w:tcW w:w="308" w:type="pct"/>
                  <w:vMerge/>
                  <w:tcBorders>
                    <w:left w:val="single" w:sz="2" w:space="0" w:color="000000"/>
                    <w:bottom w:val="single" w:sz="2" w:space="0" w:color="000000"/>
                    <w:right w:val="single" w:sz="2" w:space="0" w:color="000000"/>
                  </w:tcBorders>
                  <w:vAlign w:val="center"/>
                </w:tcPr>
                <w:p w14:paraId="63BD8F3D"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3255" w:type="pct"/>
                  <w:gridSpan w:val="2"/>
                  <w:tcBorders>
                    <w:top w:val="single" w:sz="2" w:space="0" w:color="000000"/>
                    <w:left w:val="single" w:sz="2" w:space="0" w:color="000000"/>
                    <w:right w:val="single" w:sz="2" w:space="0" w:color="000000"/>
                  </w:tcBorders>
                  <w:vAlign w:val="center"/>
                </w:tcPr>
                <w:p w14:paraId="7A2D0201"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4.</w:t>
                  </w:r>
                  <w:r w:rsidRPr="00114645">
                    <w:rPr>
                      <w:rFonts w:ascii="Times New Roman" w:eastAsia="宋体" w:hAnsi="Times New Roman" w:cs="Times New Roman"/>
                      <w:color w:val="000000" w:themeColor="text1"/>
                      <w:kern w:val="0"/>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114645">
                    <w:rPr>
                      <w:rFonts w:ascii="Times New Roman" w:eastAsia="宋体" w:hAnsi="Times New Roman" w:cs="Times New Roman"/>
                      <w:color w:val="000000" w:themeColor="text1"/>
                      <w:kern w:val="0"/>
                      <w:szCs w:val="21"/>
                    </w:rPr>
                    <w:t>10%</w:t>
                  </w:r>
                  <w:r w:rsidRPr="00114645">
                    <w:rPr>
                      <w:rFonts w:ascii="Times New Roman" w:eastAsia="宋体" w:hAnsi="Times New Roman" w:cs="Times New Roman"/>
                      <w:color w:val="000000" w:themeColor="text1"/>
                      <w:kern w:val="0"/>
                      <w:szCs w:val="21"/>
                    </w:rPr>
                    <w:t>及以上的</w:t>
                  </w:r>
                </w:p>
              </w:tc>
              <w:tc>
                <w:tcPr>
                  <w:tcW w:w="891" w:type="pct"/>
                  <w:tcBorders>
                    <w:left w:val="single" w:sz="2" w:space="0" w:color="000000"/>
                    <w:right w:val="single" w:sz="2" w:space="0" w:color="000000"/>
                  </w:tcBorders>
                  <w:vAlign w:val="center"/>
                </w:tcPr>
                <w:p w14:paraId="2BB2E151"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项目属于达标区，污染物排放量未增加</w:t>
                  </w:r>
                </w:p>
              </w:tc>
              <w:tc>
                <w:tcPr>
                  <w:tcW w:w="544" w:type="pct"/>
                  <w:tcBorders>
                    <w:left w:val="single" w:sz="2" w:space="0" w:color="000000"/>
                    <w:right w:val="single" w:sz="2" w:space="0" w:color="000000"/>
                  </w:tcBorders>
                  <w:vAlign w:val="center"/>
                </w:tcPr>
                <w:p w14:paraId="087AAB22"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0E1DB9A3" w14:textId="77777777" w:rsidTr="00355FE4">
              <w:trPr>
                <w:trHeight w:val="20"/>
                <w:jc w:val="center"/>
              </w:trPr>
              <w:tc>
                <w:tcPr>
                  <w:tcW w:w="308" w:type="pct"/>
                  <w:tcBorders>
                    <w:top w:val="single" w:sz="2" w:space="0" w:color="000000"/>
                    <w:left w:val="single" w:sz="2" w:space="0" w:color="000000"/>
                    <w:bottom w:val="single" w:sz="2" w:space="0" w:color="000000"/>
                    <w:right w:val="single" w:sz="2" w:space="0" w:color="000000"/>
                  </w:tcBorders>
                  <w:vAlign w:val="center"/>
                </w:tcPr>
                <w:p w14:paraId="62E17259"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地点</w:t>
                  </w:r>
                </w:p>
              </w:tc>
              <w:tc>
                <w:tcPr>
                  <w:tcW w:w="3255" w:type="pct"/>
                  <w:gridSpan w:val="2"/>
                  <w:tcBorders>
                    <w:top w:val="single" w:sz="2" w:space="0" w:color="000000"/>
                    <w:left w:val="single" w:sz="2" w:space="0" w:color="000000"/>
                    <w:right w:val="single" w:sz="2" w:space="0" w:color="000000"/>
                  </w:tcBorders>
                  <w:vAlign w:val="center"/>
                </w:tcPr>
                <w:p w14:paraId="7DECB5F7"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5.</w:t>
                  </w:r>
                  <w:r w:rsidRPr="00114645">
                    <w:rPr>
                      <w:rFonts w:ascii="Times New Roman" w:eastAsia="宋体" w:hAnsi="Times New Roman" w:cs="Times New Roman"/>
                      <w:color w:val="000000" w:themeColor="text1"/>
                      <w:kern w:val="0"/>
                      <w:szCs w:val="21"/>
                    </w:rPr>
                    <w:t>重新选址；在原厂址附近调整（包括总平面布置变化）导致环境防护距离范围变化且新增敏感点的</w:t>
                  </w:r>
                </w:p>
              </w:tc>
              <w:tc>
                <w:tcPr>
                  <w:tcW w:w="891" w:type="pct"/>
                  <w:tcBorders>
                    <w:top w:val="single" w:sz="2" w:space="0" w:color="000000"/>
                    <w:left w:val="single" w:sz="2" w:space="0" w:color="000000"/>
                    <w:bottom w:val="single" w:sz="2" w:space="0" w:color="000000"/>
                    <w:right w:val="single" w:sz="2" w:space="0" w:color="000000"/>
                  </w:tcBorders>
                  <w:vAlign w:val="center"/>
                </w:tcPr>
                <w:p w14:paraId="7D0DCBAC"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未重新选址</w:t>
                  </w:r>
                </w:p>
              </w:tc>
              <w:tc>
                <w:tcPr>
                  <w:tcW w:w="544" w:type="pct"/>
                  <w:tcBorders>
                    <w:top w:val="single" w:sz="2" w:space="0" w:color="000000"/>
                    <w:left w:val="single" w:sz="2" w:space="0" w:color="000000"/>
                    <w:bottom w:val="single" w:sz="2" w:space="0" w:color="000000"/>
                    <w:right w:val="single" w:sz="2" w:space="0" w:color="000000"/>
                  </w:tcBorders>
                  <w:vAlign w:val="center"/>
                </w:tcPr>
                <w:p w14:paraId="154B8AEF"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70C17D9D" w14:textId="77777777" w:rsidTr="00355FE4">
              <w:trPr>
                <w:trHeight w:val="20"/>
                <w:jc w:val="center"/>
              </w:trPr>
              <w:tc>
                <w:tcPr>
                  <w:tcW w:w="308" w:type="pct"/>
                  <w:vMerge w:val="restart"/>
                  <w:tcBorders>
                    <w:top w:val="single" w:sz="2" w:space="0" w:color="000000"/>
                    <w:left w:val="single" w:sz="2" w:space="0" w:color="000000"/>
                    <w:right w:val="single" w:sz="2" w:space="0" w:color="000000"/>
                  </w:tcBorders>
                  <w:vAlign w:val="center"/>
                </w:tcPr>
                <w:p w14:paraId="25674848"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生产工艺</w:t>
                  </w:r>
                </w:p>
              </w:tc>
              <w:tc>
                <w:tcPr>
                  <w:tcW w:w="869" w:type="pct"/>
                  <w:vMerge w:val="restart"/>
                  <w:tcBorders>
                    <w:top w:val="single" w:sz="2" w:space="0" w:color="000000"/>
                    <w:left w:val="single" w:sz="2" w:space="0" w:color="000000"/>
                    <w:right w:val="single" w:sz="2" w:space="0" w:color="000000"/>
                  </w:tcBorders>
                  <w:vAlign w:val="center"/>
                </w:tcPr>
                <w:p w14:paraId="064CB020" w14:textId="3EB118C2"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6.</w:t>
                  </w:r>
                  <w:r w:rsidRPr="00114645">
                    <w:rPr>
                      <w:rFonts w:ascii="Times New Roman" w:eastAsia="宋体" w:hAnsi="Times New Roman" w:cs="Times New Roman"/>
                      <w:color w:val="000000" w:themeColor="text1"/>
                      <w:kern w:val="0"/>
                      <w:szCs w:val="21"/>
                    </w:rPr>
                    <w:t>新增产品品种或生产工艺（含主要生产装置、设备及配套设施）、主要原辅材料、燃料变化，导致以下情形之一</w:t>
                  </w:r>
                  <w:r>
                    <w:rPr>
                      <w:rFonts w:ascii="Times New Roman" w:eastAsia="宋体" w:hAnsi="Times New Roman" w:cs="Times New Roman" w:hint="eastAsia"/>
                      <w:color w:val="000000" w:themeColor="text1"/>
                      <w:kern w:val="0"/>
                      <w:szCs w:val="21"/>
                    </w:rPr>
                    <w:t>：</w:t>
                  </w:r>
                </w:p>
              </w:tc>
              <w:tc>
                <w:tcPr>
                  <w:tcW w:w="2386" w:type="pct"/>
                  <w:tcBorders>
                    <w:top w:val="single" w:sz="2" w:space="0" w:color="000000"/>
                    <w:left w:val="single" w:sz="2" w:space="0" w:color="000000"/>
                    <w:bottom w:val="single" w:sz="2" w:space="0" w:color="000000"/>
                    <w:right w:val="single" w:sz="2" w:space="0" w:color="000000"/>
                  </w:tcBorders>
                  <w:vAlign w:val="center"/>
                </w:tcPr>
                <w:p w14:paraId="470D776B"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w:t>
                  </w:r>
                  <w:r w:rsidRPr="00114645">
                    <w:rPr>
                      <w:rFonts w:ascii="Times New Roman" w:eastAsia="宋体" w:hAnsi="Times New Roman" w:cs="Times New Roman"/>
                      <w:color w:val="000000" w:themeColor="text1"/>
                      <w:kern w:val="0"/>
                      <w:szCs w:val="21"/>
                    </w:rPr>
                    <w:t>1</w:t>
                  </w:r>
                  <w:r w:rsidRPr="00114645">
                    <w:rPr>
                      <w:rFonts w:ascii="Times New Roman" w:eastAsia="宋体" w:hAnsi="Times New Roman" w:cs="Times New Roman"/>
                      <w:color w:val="000000" w:themeColor="text1"/>
                      <w:kern w:val="0"/>
                      <w:szCs w:val="21"/>
                    </w:rPr>
                    <w:t>）新增排放污染物种类的（毒性、挥发性降低的除外）</w:t>
                  </w:r>
                </w:p>
              </w:tc>
              <w:tc>
                <w:tcPr>
                  <w:tcW w:w="891" w:type="pct"/>
                  <w:vMerge w:val="restart"/>
                  <w:tcBorders>
                    <w:top w:val="single" w:sz="2" w:space="0" w:color="000000"/>
                    <w:left w:val="single" w:sz="2" w:space="0" w:color="000000"/>
                    <w:right w:val="single" w:sz="2" w:space="0" w:color="000000"/>
                  </w:tcBorders>
                  <w:vAlign w:val="center"/>
                </w:tcPr>
                <w:p w14:paraId="6AAB1BC2"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r w:rsidRPr="00114645">
                    <w:rPr>
                      <w:rFonts w:ascii="Times New Roman" w:eastAsia="宋体" w:hAnsi="Times New Roman" w:cs="Times New Roman"/>
                      <w:color w:val="000000" w:themeColor="text1"/>
                      <w:kern w:val="0"/>
                      <w:szCs w:val="21"/>
                      <w:lang w:bidi="zh-TW"/>
                    </w:rPr>
                    <w:t>无</w:t>
                  </w:r>
                </w:p>
              </w:tc>
              <w:tc>
                <w:tcPr>
                  <w:tcW w:w="544" w:type="pct"/>
                  <w:vMerge w:val="restart"/>
                  <w:tcBorders>
                    <w:top w:val="single" w:sz="2" w:space="0" w:color="000000"/>
                    <w:left w:val="single" w:sz="2" w:space="0" w:color="000000"/>
                    <w:right w:val="single" w:sz="2" w:space="0" w:color="000000"/>
                  </w:tcBorders>
                  <w:vAlign w:val="center"/>
                </w:tcPr>
                <w:p w14:paraId="4154E427"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56D25BE1" w14:textId="77777777" w:rsidTr="00355FE4">
              <w:trPr>
                <w:trHeight w:val="20"/>
                <w:jc w:val="center"/>
              </w:trPr>
              <w:tc>
                <w:tcPr>
                  <w:tcW w:w="308" w:type="pct"/>
                  <w:vMerge/>
                  <w:tcBorders>
                    <w:left w:val="single" w:sz="2" w:space="0" w:color="000000"/>
                    <w:right w:val="single" w:sz="2" w:space="0" w:color="000000"/>
                  </w:tcBorders>
                  <w:vAlign w:val="center"/>
                </w:tcPr>
                <w:p w14:paraId="49FCDAE2"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869" w:type="pct"/>
                  <w:vMerge/>
                  <w:tcBorders>
                    <w:left w:val="single" w:sz="2" w:space="0" w:color="000000"/>
                    <w:right w:val="single" w:sz="2" w:space="0" w:color="000000"/>
                  </w:tcBorders>
                  <w:vAlign w:val="center"/>
                </w:tcPr>
                <w:p w14:paraId="0465EAD8" w14:textId="77777777" w:rsidR="00114645" w:rsidRPr="00114645" w:rsidRDefault="00114645" w:rsidP="00114645">
                  <w:pPr>
                    <w:widowControl/>
                    <w:rPr>
                      <w:rFonts w:ascii="Times New Roman" w:eastAsia="宋体" w:hAnsi="Times New Roman" w:cs="Times New Roman"/>
                      <w:color w:val="000000" w:themeColor="text1"/>
                      <w:kern w:val="0"/>
                      <w:szCs w:val="21"/>
                    </w:rPr>
                  </w:pPr>
                </w:p>
              </w:tc>
              <w:tc>
                <w:tcPr>
                  <w:tcW w:w="2386" w:type="pct"/>
                  <w:tcBorders>
                    <w:top w:val="single" w:sz="2" w:space="0" w:color="000000"/>
                    <w:left w:val="single" w:sz="2" w:space="0" w:color="000000"/>
                    <w:bottom w:val="single" w:sz="2" w:space="0" w:color="000000"/>
                    <w:right w:val="single" w:sz="2" w:space="0" w:color="000000"/>
                  </w:tcBorders>
                  <w:vAlign w:val="center"/>
                </w:tcPr>
                <w:p w14:paraId="54EF12AB"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w:t>
                  </w:r>
                  <w:r w:rsidRPr="00114645">
                    <w:rPr>
                      <w:rFonts w:ascii="Times New Roman" w:eastAsia="宋体" w:hAnsi="Times New Roman" w:cs="Times New Roman"/>
                      <w:color w:val="000000" w:themeColor="text1"/>
                      <w:kern w:val="0"/>
                      <w:szCs w:val="21"/>
                    </w:rPr>
                    <w:t>2</w:t>
                  </w:r>
                  <w:r w:rsidRPr="00114645">
                    <w:rPr>
                      <w:rFonts w:ascii="Times New Roman" w:eastAsia="宋体" w:hAnsi="Times New Roman" w:cs="Times New Roman"/>
                      <w:color w:val="000000" w:themeColor="text1"/>
                      <w:kern w:val="0"/>
                      <w:szCs w:val="21"/>
                    </w:rPr>
                    <w:t>）位于环境质量不达标区的建设项目相应污染物排放量增加的</w:t>
                  </w:r>
                </w:p>
              </w:tc>
              <w:tc>
                <w:tcPr>
                  <w:tcW w:w="891" w:type="pct"/>
                  <w:vMerge/>
                  <w:tcBorders>
                    <w:left w:val="single" w:sz="2" w:space="0" w:color="000000"/>
                    <w:right w:val="single" w:sz="2" w:space="0" w:color="000000"/>
                  </w:tcBorders>
                  <w:vAlign w:val="center"/>
                </w:tcPr>
                <w:p w14:paraId="72AC1EC8"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p>
              </w:tc>
              <w:tc>
                <w:tcPr>
                  <w:tcW w:w="544" w:type="pct"/>
                  <w:vMerge/>
                  <w:tcBorders>
                    <w:left w:val="single" w:sz="2" w:space="0" w:color="000000"/>
                    <w:right w:val="single" w:sz="2" w:space="0" w:color="000000"/>
                  </w:tcBorders>
                  <w:vAlign w:val="center"/>
                </w:tcPr>
                <w:p w14:paraId="5025D7BD"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r>
            <w:tr w:rsidR="00114645" w:rsidRPr="00114645" w14:paraId="6C002DC1" w14:textId="77777777" w:rsidTr="00355FE4">
              <w:trPr>
                <w:trHeight w:val="20"/>
                <w:jc w:val="center"/>
              </w:trPr>
              <w:tc>
                <w:tcPr>
                  <w:tcW w:w="308" w:type="pct"/>
                  <w:vMerge/>
                  <w:tcBorders>
                    <w:left w:val="single" w:sz="2" w:space="0" w:color="000000"/>
                    <w:right w:val="single" w:sz="2" w:space="0" w:color="000000"/>
                  </w:tcBorders>
                  <w:vAlign w:val="center"/>
                </w:tcPr>
                <w:p w14:paraId="5F1BA7FE"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869" w:type="pct"/>
                  <w:vMerge/>
                  <w:tcBorders>
                    <w:left w:val="single" w:sz="2" w:space="0" w:color="000000"/>
                    <w:right w:val="single" w:sz="2" w:space="0" w:color="000000"/>
                  </w:tcBorders>
                  <w:vAlign w:val="center"/>
                </w:tcPr>
                <w:p w14:paraId="4308B2A2" w14:textId="77777777" w:rsidR="00114645" w:rsidRPr="00114645" w:rsidRDefault="00114645" w:rsidP="00114645">
                  <w:pPr>
                    <w:widowControl/>
                    <w:rPr>
                      <w:rFonts w:ascii="Times New Roman" w:eastAsia="宋体" w:hAnsi="Times New Roman" w:cs="Times New Roman"/>
                      <w:color w:val="000000" w:themeColor="text1"/>
                      <w:kern w:val="0"/>
                      <w:szCs w:val="21"/>
                    </w:rPr>
                  </w:pPr>
                </w:p>
              </w:tc>
              <w:tc>
                <w:tcPr>
                  <w:tcW w:w="2386" w:type="pct"/>
                  <w:tcBorders>
                    <w:top w:val="single" w:sz="2" w:space="0" w:color="000000"/>
                    <w:left w:val="single" w:sz="2" w:space="0" w:color="000000"/>
                    <w:bottom w:val="single" w:sz="2" w:space="0" w:color="000000"/>
                    <w:right w:val="single" w:sz="2" w:space="0" w:color="000000"/>
                  </w:tcBorders>
                  <w:vAlign w:val="center"/>
                </w:tcPr>
                <w:p w14:paraId="3FB9D841"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w:t>
                  </w:r>
                  <w:r w:rsidRPr="00114645">
                    <w:rPr>
                      <w:rFonts w:ascii="Times New Roman" w:eastAsia="宋体" w:hAnsi="Times New Roman" w:cs="Times New Roman"/>
                      <w:color w:val="000000" w:themeColor="text1"/>
                      <w:kern w:val="0"/>
                      <w:szCs w:val="21"/>
                    </w:rPr>
                    <w:t>3</w:t>
                  </w:r>
                  <w:r w:rsidRPr="00114645">
                    <w:rPr>
                      <w:rFonts w:ascii="Times New Roman" w:eastAsia="宋体" w:hAnsi="Times New Roman" w:cs="Times New Roman"/>
                      <w:color w:val="000000" w:themeColor="text1"/>
                      <w:kern w:val="0"/>
                      <w:szCs w:val="21"/>
                    </w:rPr>
                    <w:t>）废水第一类污染物排放量增加的</w:t>
                  </w:r>
                </w:p>
              </w:tc>
              <w:tc>
                <w:tcPr>
                  <w:tcW w:w="891" w:type="pct"/>
                  <w:vMerge/>
                  <w:tcBorders>
                    <w:left w:val="single" w:sz="2" w:space="0" w:color="000000"/>
                    <w:right w:val="single" w:sz="2" w:space="0" w:color="000000"/>
                  </w:tcBorders>
                  <w:vAlign w:val="center"/>
                </w:tcPr>
                <w:p w14:paraId="57AA0290"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p>
              </w:tc>
              <w:tc>
                <w:tcPr>
                  <w:tcW w:w="544" w:type="pct"/>
                  <w:vMerge/>
                  <w:tcBorders>
                    <w:left w:val="single" w:sz="2" w:space="0" w:color="000000"/>
                    <w:right w:val="single" w:sz="2" w:space="0" w:color="000000"/>
                  </w:tcBorders>
                  <w:vAlign w:val="center"/>
                </w:tcPr>
                <w:p w14:paraId="30313D0F"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r>
            <w:tr w:rsidR="00114645" w:rsidRPr="00114645" w14:paraId="19F1F727" w14:textId="77777777" w:rsidTr="00355FE4">
              <w:trPr>
                <w:trHeight w:val="20"/>
                <w:jc w:val="center"/>
              </w:trPr>
              <w:tc>
                <w:tcPr>
                  <w:tcW w:w="308" w:type="pct"/>
                  <w:vMerge/>
                  <w:tcBorders>
                    <w:left w:val="single" w:sz="2" w:space="0" w:color="000000"/>
                    <w:right w:val="single" w:sz="2" w:space="0" w:color="000000"/>
                  </w:tcBorders>
                  <w:vAlign w:val="center"/>
                </w:tcPr>
                <w:p w14:paraId="5DE845FD"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869" w:type="pct"/>
                  <w:vMerge/>
                  <w:tcBorders>
                    <w:left w:val="single" w:sz="2" w:space="0" w:color="000000"/>
                    <w:bottom w:val="single" w:sz="2" w:space="0" w:color="000000"/>
                    <w:right w:val="single" w:sz="2" w:space="0" w:color="000000"/>
                  </w:tcBorders>
                  <w:vAlign w:val="center"/>
                </w:tcPr>
                <w:p w14:paraId="32D1E4EF" w14:textId="77777777" w:rsidR="00114645" w:rsidRPr="00114645" w:rsidRDefault="00114645" w:rsidP="00114645">
                  <w:pPr>
                    <w:widowControl/>
                    <w:rPr>
                      <w:rFonts w:ascii="Times New Roman" w:eastAsia="宋体" w:hAnsi="Times New Roman" w:cs="Times New Roman"/>
                      <w:color w:val="000000" w:themeColor="text1"/>
                      <w:kern w:val="0"/>
                      <w:szCs w:val="21"/>
                    </w:rPr>
                  </w:pPr>
                </w:p>
              </w:tc>
              <w:tc>
                <w:tcPr>
                  <w:tcW w:w="2386" w:type="pct"/>
                  <w:tcBorders>
                    <w:top w:val="single" w:sz="2" w:space="0" w:color="000000"/>
                    <w:left w:val="single" w:sz="2" w:space="0" w:color="000000"/>
                    <w:bottom w:val="single" w:sz="2" w:space="0" w:color="000000"/>
                    <w:right w:val="single" w:sz="2" w:space="0" w:color="000000"/>
                  </w:tcBorders>
                  <w:vAlign w:val="center"/>
                </w:tcPr>
                <w:p w14:paraId="39487F7D"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w:t>
                  </w:r>
                  <w:r w:rsidRPr="00114645">
                    <w:rPr>
                      <w:rFonts w:ascii="Times New Roman" w:eastAsia="宋体" w:hAnsi="Times New Roman" w:cs="Times New Roman"/>
                      <w:color w:val="000000" w:themeColor="text1"/>
                      <w:kern w:val="0"/>
                      <w:szCs w:val="21"/>
                    </w:rPr>
                    <w:t>4</w:t>
                  </w:r>
                  <w:r w:rsidRPr="00114645">
                    <w:rPr>
                      <w:rFonts w:ascii="Times New Roman" w:eastAsia="宋体" w:hAnsi="Times New Roman" w:cs="Times New Roman"/>
                      <w:color w:val="000000" w:themeColor="text1"/>
                      <w:kern w:val="0"/>
                      <w:szCs w:val="21"/>
                    </w:rPr>
                    <w:t>）其他污染物排放量增加</w:t>
                  </w:r>
                  <w:r w:rsidRPr="00114645">
                    <w:rPr>
                      <w:rFonts w:ascii="Times New Roman" w:eastAsia="宋体" w:hAnsi="Times New Roman" w:cs="Times New Roman"/>
                      <w:color w:val="000000" w:themeColor="text1"/>
                      <w:kern w:val="0"/>
                      <w:szCs w:val="21"/>
                    </w:rPr>
                    <w:t xml:space="preserve"> 10%</w:t>
                  </w:r>
                  <w:r w:rsidRPr="00114645">
                    <w:rPr>
                      <w:rFonts w:ascii="Times New Roman" w:eastAsia="宋体" w:hAnsi="Times New Roman" w:cs="Times New Roman"/>
                      <w:color w:val="000000" w:themeColor="text1"/>
                      <w:kern w:val="0"/>
                      <w:szCs w:val="21"/>
                    </w:rPr>
                    <w:t>及以上的</w:t>
                  </w:r>
                </w:p>
              </w:tc>
              <w:tc>
                <w:tcPr>
                  <w:tcW w:w="891" w:type="pct"/>
                  <w:vMerge/>
                  <w:tcBorders>
                    <w:left w:val="single" w:sz="2" w:space="0" w:color="000000"/>
                    <w:bottom w:val="single" w:sz="2" w:space="0" w:color="000000"/>
                    <w:right w:val="single" w:sz="2" w:space="0" w:color="000000"/>
                  </w:tcBorders>
                  <w:vAlign w:val="center"/>
                </w:tcPr>
                <w:p w14:paraId="2D4FB002"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p>
              </w:tc>
              <w:tc>
                <w:tcPr>
                  <w:tcW w:w="544" w:type="pct"/>
                  <w:vMerge/>
                  <w:tcBorders>
                    <w:left w:val="single" w:sz="2" w:space="0" w:color="000000"/>
                    <w:bottom w:val="single" w:sz="2" w:space="0" w:color="000000"/>
                    <w:right w:val="single" w:sz="2" w:space="0" w:color="000000"/>
                  </w:tcBorders>
                  <w:vAlign w:val="center"/>
                </w:tcPr>
                <w:p w14:paraId="65200F25"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r>
            <w:tr w:rsidR="00114645" w:rsidRPr="00114645" w14:paraId="38E03278" w14:textId="77777777" w:rsidTr="00355FE4">
              <w:trPr>
                <w:trHeight w:val="20"/>
                <w:jc w:val="center"/>
              </w:trPr>
              <w:tc>
                <w:tcPr>
                  <w:tcW w:w="308" w:type="pct"/>
                  <w:vMerge/>
                  <w:tcBorders>
                    <w:left w:val="single" w:sz="2" w:space="0" w:color="000000"/>
                    <w:bottom w:val="single" w:sz="2" w:space="0" w:color="000000"/>
                    <w:right w:val="single" w:sz="2" w:space="0" w:color="000000"/>
                  </w:tcBorders>
                  <w:vAlign w:val="center"/>
                </w:tcPr>
                <w:p w14:paraId="72A35E8B"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3255" w:type="pct"/>
                  <w:gridSpan w:val="2"/>
                  <w:tcBorders>
                    <w:top w:val="single" w:sz="2" w:space="0" w:color="000000"/>
                    <w:left w:val="single" w:sz="2" w:space="0" w:color="000000"/>
                    <w:bottom w:val="single" w:sz="2" w:space="0" w:color="000000"/>
                    <w:right w:val="single" w:sz="2" w:space="0" w:color="000000"/>
                  </w:tcBorders>
                  <w:vAlign w:val="center"/>
                </w:tcPr>
                <w:p w14:paraId="006EF05D"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7.</w:t>
                  </w:r>
                  <w:r w:rsidRPr="00114645">
                    <w:rPr>
                      <w:rFonts w:ascii="Times New Roman" w:eastAsia="宋体" w:hAnsi="Times New Roman" w:cs="Times New Roman"/>
                      <w:color w:val="000000" w:themeColor="text1"/>
                      <w:kern w:val="0"/>
                      <w:szCs w:val="21"/>
                    </w:rPr>
                    <w:t>物料运输、装卸、贮存方式变化，导致大气污染物无组织排放量增加</w:t>
                  </w:r>
                  <w:r w:rsidRPr="00114645">
                    <w:rPr>
                      <w:rFonts w:ascii="Times New Roman" w:eastAsia="宋体" w:hAnsi="Times New Roman" w:cs="Times New Roman"/>
                      <w:color w:val="000000" w:themeColor="text1"/>
                      <w:kern w:val="0"/>
                      <w:szCs w:val="21"/>
                    </w:rPr>
                    <w:t>10%</w:t>
                  </w:r>
                  <w:r w:rsidRPr="00114645">
                    <w:rPr>
                      <w:rFonts w:ascii="Times New Roman" w:eastAsia="宋体" w:hAnsi="Times New Roman" w:cs="Times New Roman"/>
                      <w:color w:val="000000" w:themeColor="text1"/>
                      <w:kern w:val="0"/>
                      <w:szCs w:val="21"/>
                    </w:rPr>
                    <w:t>及以上的</w:t>
                  </w:r>
                </w:p>
              </w:tc>
              <w:tc>
                <w:tcPr>
                  <w:tcW w:w="891" w:type="pct"/>
                  <w:tcBorders>
                    <w:top w:val="single" w:sz="2" w:space="0" w:color="000000"/>
                    <w:left w:val="single" w:sz="2" w:space="0" w:color="000000"/>
                    <w:bottom w:val="single" w:sz="2" w:space="0" w:color="000000"/>
                    <w:right w:val="single" w:sz="2" w:space="0" w:color="000000"/>
                  </w:tcBorders>
                  <w:vAlign w:val="center"/>
                </w:tcPr>
                <w:p w14:paraId="3B07C89F"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污染物排量放未增加</w:t>
                  </w:r>
                </w:p>
              </w:tc>
              <w:tc>
                <w:tcPr>
                  <w:tcW w:w="544" w:type="pct"/>
                  <w:tcBorders>
                    <w:top w:val="single" w:sz="2" w:space="0" w:color="000000"/>
                    <w:left w:val="single" w:sz="2" w:space="0" w:color="000000"/>
                    <w:bottom w:val="single" w:sz="2" w:space="0" w:color="000000"/>
                    <w:right w:val="single" w:sz="2" w:space="0" w:color="000000"/>
                  </w:tcBorders>
                  <w:vAlign w:val="center"/>
                </w:tcPr>
                <w:p w14:paraId="34A85561"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1AB24082" w14:textId="77777777" w:rsidTr="00355FE4">
              <w:trPr>
                <w:trHeight w:val="20"/>
                <w:jc w:val="center"/>
              </w:trPr>
              <w:tc>
                <w:tcPr>
                  <w:tcW w:w="308" w:type="pct"/>
                  <w:vMerge w:val="restart"/>
                  <w:tcBorders>
                    <w:top w:val="single" w:sz="2" w:space="0" w:color="000000"/>
                    <w:left w:val="single" w:sz="2" w:space="0" w:color="000000"/>
                    <w:right w:val="single" w:sz="2" w:space="0" w:color="000000"/>
                  </w:tcBorders>
                  <w:vAlign w:val="center"/>
                </w:tcPr>
                <w:p w14:paraId="0BFD0355"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环境保护措施</w:t>
                  </w:r>
                </w:p>
              </w:tc>
              <w:tc>
                <w:tcPr>
                  <w:tcW w:w="3255" w:type="pct"/>
                  <w:gridSpan w:val="2"/>
                  <w:tcBorders>
                    <w:top w:val="single" w:sz="2" w:space="0" w:color="000000"/>
                    <w:left w:val="single" w:sz="2" w:space="0" w:color="000000"/>
                    <w:bottom w:val="single" w:sz="2" w:space="0" w:color="000000"/>
                    <w:right w:val="single" w:sz="2" w:space="0" w:color="000000"/>
                  </w:tcBorders>
                  <w:vAlign w:val="center"/>
                </w:tcPr>
                <w:p w14:paraId="04759046"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8.</w:t>
                  </w:r>
                  <w:r w:rsidRPr="00114645">
                    <w:rPr>
                      <w:rFonts w:ascii="Times New Roman" w:eastAsia="宋体" w:hAnsi="Times New Roman" w:cs="Times New Roman"/>
                      <w:color w:val="000000" w:themeColor="text1"/>
                      <w:kern w:val="0"/>
                      <w:szCs w:val="21"/>
                    </w:rPr>
                    <w:t>废气、废水污染防治措施变化，导致第</w:t>
                  </w:r>
                  <w:r w:rsidRPr="00114645">
                    <w:rPr>
                      <w:rFonts w:ascii="Times New Roman" w:eastAsia="宋体" w:hAnsi="Times New Roman" w:cs="Times New Roman"/>
                      <w:color w:val="000000" w:themeColor="text1"/>
                      <w:kern w:val="0"/>
                      <w:szCs w:val="21"/>
                    </w:rPr>
                    <w:t xml:space="preserve"> 6</w:t>
                  </w:r>
                  <w:r w:rsidRPr="00114645">
                    <w:rPr>
                      <w:rFonts w:ascii="Times New Roman" w:eastAsia="宋体" w:hAnsi="Times New Roman" w:cs="Times New Roman"/>
                      <w:color w:val="000000" w:themeColor="text1"/>
                      <w:kern w:val="0"/>
                      <w:szCs w:val="21"/>
                    </w:rPr>
                    <w:t>条中所列情形之一（废气无组织排放改为有组织排放、污染防治措施强化或改进的除外）或大气污染物无组织排放量增加</w:t>
                  </w:r>
                  <w:r w:rsidRPr="00114645">
                    <w:rPr>
                      <w:rFonts w:ascii="Times New Roman" w:eastAsia="宋体" w:hAnsi="Times New Roman" w:cs="Times New Roman"/>
                      <w:color w:val="000000" w:themeColor="text1"/>
                      <w:kern w:val="0"/>
                      <w:szCs w:val="21"/>
                    </w:rPr>
                    <w:t>10%</w:t>
                  </w:r>
                  <w:r w:rsidRPr="00114645">
                    <w:rPr>
                      <w:rFonts w:ascii="Times New Roman" w:eastAsia="宋体" w:hAnsi="Times New Roman" w:cs="Times New Roman"/>
                      <w:color w:val="000000" w:themeColor="text1"/>
                      <w:kern w:val="0"/>
                      <w:szCs w:val="21"/>
                    </w:rPr>
                    <w:t>及以上的</w:t>
                  </w:r>
                </w:p>
              </w:tc>
              <w:tc>
                <w:tcPr>
                  <w:tcW w:w="891" w:type="pct"/>
                  <w:tcBorders>
                    <w:top w:val="single" w:sz="2" w:space="0" w:color="000000"/>
                    <w:left w:val="single" w:sz="2" w:space="0" w:color="000000"/>
                    <w:bottom w:val="single" w:sz="2" w:space="0" w:color="000000"/>
                    <w:right w:val="single" w:sz="2" w:space="0" w:color="000000"/>
                  </w:tcBorders>
                  <w:vAlign w:val="center"/>
                </w:tcPr>
                <w:p w14:paraId="2D2C9058"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r w:rsidRPr="00114645">
                    <w:rPr>
                      <w:rFonts w:ascii="Times New Roman" w:eastAsia="宋体" w:hAnsi="Times New Roman" w:cs="Times New Roman"/>
                      <w:color w:val="000000" w:themeColor="text1"/>
                      <w:kern w:val="0"/>
                      <w:szCs w:val="21"/>
                      <w:lang w:bidi="zh-TW"/>
                    </w:rPr>
                    <w:t>污染物排放量未增加</w:t>
                  </w:r>
                </w:p>
              </w:tc>
              <w:tc>
                <w:tcPr>
                  <w:tcW w:w="544" w:type="pct"/>
                  <w:tcBorders>
                    <w:top w:val="single" w:sz="2" w:space="0" w:color="000000"/>
                    <w:left w:val="single" w:sz="2" w:space="0" w:color="000000"/>
                    <w:bottom w:val="single" w:sz="2" w:space="0" w:color="000000"/>
                    <w:right w:val="single" w:sz="2" w:space="0" w:color="000000"/>
                  </w:tcBorders>
                  <w:vAlign w:val="center"/>
                </w:tcPr>
                <w:p w14:paraId="21AA3B50"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4CFB7E99" w14:textId="77777777" w:rsidTr="00355FE4">
              <w:trPr>
                <w:trHeight w:val="20"/>
                <w:jc w:val="center"/>
              </w:trPr>
              <w:tc>
                <w:tcPr>
                  <w:tcW w:w="308" w:type="pct"/>
                  <w:vMerge/>
                  <w:tcBorders>
                    <w:left w:val="single" w:sz="2" w:space="0" w:color="000000"/>
                    <w:right w:val="single" w:sz="2" w:space="0" w:color="000000"/>
                  </w:tcBorders>
                  <w:vAlign w:val="center"/>
                </w:tcPr>
                <w:p w14:paraId="436189E7"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3255" w:type="pct"/>
                  <w:gridSpan w:val="2"/>
                  <w:tcBorders>
                    <w:top w:val="single" w:sz="2" w:space="0" w:color="000000"/>
                    <w:left w:val="single" w:sz="2" w:space="0" w:color="000000"/>
                    <w:bottom w:val="single" w:sz="2" w:space="0" w:color="000000"/>
                    <w:right w:val="single" w:sz="2" w:space="0" w:color="000000"/>
                  </w:tcBorders>
                  <w:vAlign w:val="center"/>
                </w:tcPr>
                <w:p w14:paraId="0FF4321F"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9.</w:t>
                  </w:r>
                  <w:r w:rsidRPr="00114645">
                    <w:rPr>
                      <w:rFonts w:ascii="Times New Roman" w:eastAsia="宋体" w:hAnsi="Times New Roman" w:cs="Times New Roman"/>
                      <w:color w:val="000000" w:themeColor="text1"/>
                      <w:kern w:val="0"/>
                      <w:szCs w:val="21"/>
                    </w:rPr>
                    <w:t>新增废水直接排放口；废水由间接排放改为直接排放；废水直接排放口位置变化，导致不利环境影响加重的。</w:t>
                  </w:r>
                </w:p>
              </w:tc>
              <w:tc>
                <w:tcPr>
                  <w:tcW w:w="891" w:type="pct"/>
                  <w:tcBorders>
                    <w:top w:val="single" w:sz="2" w:space="0" w:color="000000"/>
                    <w:left w:val="single" w:sz="2" w:space="0" w:color="000000"/>
                    <w:bottom w:val="single" w:sz="2" w:space="0" w:color="000000"/>
                    <w:right w:val="single" w:sz="2" w:space="0" w:color="000000"/>
                  </w:tcBorders>
                  <w:vAlign w:val="center"/>
                </w:tcPr>
                <w:p w14:paraId="26338284"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r w:rsidRPr="00114645">
                    <w:rPr>
                      <w:rFonts w:ascii="Times New Roman" w:eastAsia="宋体" w:hAnsi="Times New Roman" w:cs="Times New Roman"/>
                      <w:color w:val="000000" w:themeColor="text1"/>
                      <w:kern w:val="0"/>
                      <w:szCs w:val="21"/>
                      <w:lang w:bidi="zh-TW"/>
                    </w:rPr>
                    <w:t>项目无生产性废水产生</w:t>
                  </w:r>
                </w:p>
              </w:tc>
              <w:tc>
                <w:tcPr>
                  <w:tcW w:w="544" w:type="pct"/>
                  <w:tcBorders>
                    <w:top w:val="single" w:sz="2" w:space="0" w:color="000000"/>
                    <w:left w:val="single" w:sz="2" w:space="0" w:color="000000"/>
                    <w:bottom w:val="single" w:sz="2" w:space="0" w:color="000000"/>
                    <w:right w:val="single" w:sz="2" w:space="0" w:color="000000"/>
                  </w:tcBorders>
                  <w:vAlign w:val="center"/>
                </w:tcPr>
                <w:p w14:paraId="2122BEB9"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23D33324" w14:textId="77777777" w:rsidTr="00355FE4">
              <w:trPr>
                <w:trHeight w:val="20"/>
                <w:jc w:val="center"/>
              </w:trPr>
              <w:tc>
                <w:tcPr>
                  <w:tcW w:w="308" w:type="pct"/>
                  <w:vMerge/>
                  <w:tcBorders>
                    <w:left w:val="single" w:sz="2" w:space="0" w:color="000000"/>
                    <w:right w:val="single" w:sz="2" w:space="0" w:color="000000"/>
                  </w:tcBorders>
                  <w:vAlign w:val="center"/>
                </w:tcPr>
                <w:p w14:paraId="673480AE"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3255" w:type="pct"/>
                  <w:gridSpan w:val="2"/>
                  <w:tcBorders>
                    <w:top w:val="single" w:sz="2" w:space="0" w:color="000000"/>
                    <w:left w:val="single" w:sz="2" w:space="0" w:color="000000"/>
                    <w:bottom w:val="single" w:sz="2" w:space="0" w:color="000000"/>
                    <w:right w:val="single" w:sz="2" w:space="0" w:color="000000"/>
                  </w:tcBorders>
                  <w:vAlign w:val="center"/>
                </w:tcPr>
                <w:p w14:paraId="64398FE4"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10.</w:t>
                  </w:r>
                  <w:r w:rsidRPr="00114645">
                    <w:rPr>
                      <w:rFonts w:ascii="Times New Roman" w:eastAsia="宋体" w:hAnsi="Times New Roman" w:cs="Times New Roman"/>
                      <w:color w:val="000000" w:themeColor="text1"/>
                      <w:kern w:val="0"/>
                      <w:szCs w:val="21"/>
                    </w:rPr>
                    <w:t>新增废气主要排放口（废气无组织排放改为有组织排放的除外）；主要排放口排气筒高度降低</w:t>
                  </w:r>
                  <w:r w:rsidRPr="00114645">
                    <w:rPr>
                      <w:rFonts w:ascii="Times New Roman" w:eastAsia="宋体" w:hAnsi="Times New Roman" w:cs="Times New Roman"/>
                      <w:color w:val="000000" w:themeColor="text1"/>
                      <w:kern w:val="0"/>
                      <w:szCs w:val="21"/>
                    </w:rPr>
                    <w:t>10%</w:t>
                  </w:r>
                  <w:r w:rsidRPr="00114645">
                    <w:rPr>
                      <w:rFonts w:ascii="Times New Roman" w:eastAsia="宋体" w:hAnsi="Times New Roman" w:cs="Times New Roman"/>
                      <w:color w:val="000000" w:themeColor="text1"/>
                      <w:kern w:val="0"/>
                      <w:szCs w:val="21"/>
                    </w:rPr>
                    <w:t>及以上的</w:t>
                  </w:r>
                </w:p>
              </w:tc>
              <w:tc>
                <w:tcPr>
                  <w:tcW w:w="891" w:type="pct"/>
                  <w:tcBorders>
                    <w:top w:val="single" w:sz="2" w:space="0" w:color="000000"/>
                    <w:left w:val="single" w:sz="2" w:space="0" w:color="000000"/>
                    <w:bottom w:val="single" w:sz="2" w:space="0" w:color="000000"/>
                    <w:right w:val="single" w:sz="2" w:space="0" w:color="000000"/>
                  </w:tcBorders>
                  <w:vAlign w:val="center"/>
                </w:tcPr>
                <w:p w14:paraId="0F520143"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r w:rsidRPr="00114645">
                    <w:rPr>
                      <w:rFonts w:ascii="Times New Roman" w:eastAsia="宋体" w:hAnsi="Times New Roman" w:cs="Times New Roman"/>
                      <w:color w:val="000000" w:themeColor="text1"/>
                      <w:kern w:val="0"/>
                      <w:szCs w:val="21"/>
                      <w:lang w:bidi="zh-TW"/>
                    </w:rPr>
                    <w:t>污染物排放量未增加</w:t>
                  </w:r>
                </w:p>
              </w:tc>
              <w:tc>
                <w:tcPr>
                  <w:tcW w:w="544" w:type="pct"/>
                  <w:tcBorders>
                    <w:top w:val="single" w:sz="2" w:space="0" w:color="000000"/>
                    <w:left w:val="single" w:sz="2" w:space="0" w:color="000000"/>
                    <w:bottom w:val="single" w:sz="2" w:space="0" w:color="000000"/>
                    <w:right w:val="single" w:sz="2" w:space="0" w:color="000000"/>
                  </w:tcBorders>
                  <w:vAlign w:val="center"/>
                </w:tcPr>
                <w:p w14:paraId="58071C3D"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15B4237C" w14:textId="77777777" w:rsidTr="00355FE4">
              <w:trPr>
                <w:trHeight w:val="20"/>
                <w:jc w:val="center"/>
              </w:trPr>
              <w:tc>
                <w:tcPr>
                  <w:tcW w:w="308" w:type="pct"/>
                  <w:vMerge/>
                  <w:tcBorders>
                    <w:left w:val="single" w:sz="2" w:space="0" w:color="000000"/>
                    <w:right w:val="single" w:sz="2" w:space="0" w:color="000000"/>
                  </w:tcBorders>
                  <w:vAlign w:val="center"/>
                </w:tcPr>
                <w:p w14:paraId="785DC3E4"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3255" w:type="pct"/>
                  <w:gridSpan w:val="2"/>
                  <w:tcBorders>
                    <w:top w:val="single" w:sz="2" w:space="0" w:color="000000"/>
                    <w:left w:val="single" w:sz="2" w:space="0" w:color="000000"/>
                    <w:bottom w:val="single" w:sz="2" w:space="0" w:color="000000"/>
                    <w:right w:val="single" w:sz="2" w:space="0" w:color="000000"/>
                  </w:tcBorders>
                  <w:vAlign w:val="center"/>
                </w:tcPr>
                <w:p w14:paraId="4030FD89"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11.</w:t>
                  </w:r>
                  <w:r w:rsidRPr="00114645">
                    <w:rPr>
                      <w:rFonts w:ascii="Times New Roman" w:eastAsia="宋体" w:hAnsi="Times New Roman" w:cs="Times New Roman"/>
                      <w:color w:val="000000" w:themeColor="text1"/>
                      <w:kern w:val="0"/>
                      <w:szCs w:val="21"/>
                    </w:rPr>
                    <w:t>噪声、土壤或地下水污染防治措施变化，导致不利环境影响加重的</w:t>
                  </w:r>
                </w:p>
              </w:tc>
              <w:tc>
                <w:tcPr>
                  <w:tcW w:w="891" w:type="pct"/>
                  <w:tcBorders>
                    <w:top w:val="single" w:sz="2" w:space="0" w:color="000000"/>
                    <w:left w:val="single" w:sz="2" w:space="0" w:color="000000"/>
                    <w:bottom w:val="single" w:sz="2" w:space="0" w:color="000000"/>
                    <w:right w:val="single" w:sz="2" w:space="0" w:color="000000"/>
                  </w:tcBorders>
                  <w:vAlign w:val="center"/>
                </w:tcPr>
                <w:p w14:paraId="327B466A"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r w:rsidRPr="00114645">
                    <w:rPr>
                      <w:rFonts w:ascii="Times New Roman" w:eastAsia="宋体" w:hAnsi="Times New Roman" w:cs="Times New Roman"/>
                      <w:color w:val="000000" w:themeColor="text1"/>
                      <w:kern w:val="0"/>
                      <w:szCs w:val="21"/>
                      <w:lang w:bidi="zh-TW"/>
                    </w:rPr>
                    <w:t>无变化，无不利环境影响加重</w:t>
                  </w:r>
                </w:p>
              </w:tc>
              <w:tc>
                <w:tcPr>
                  <w:tcW w:w="544" w:type="pct"/>
                  <w:tcBorders>
                    <w:top w:val="single" w:sz="2" w:space="0" w:color="000000"/>
                    <w:left w:val="single" w:sz="2" w:space="0" w:color="000000"/>
                    <w:bottom w:val="single" w:sz="2" w:space="0" w:color="000000"/>
                    <w:right w:val="single" w:sz="2" w:space="0" w:color="000000"/>
                  </w:tcBorders>
                  <w:vAlign w:val="center"/>
                </w:tcPr>
                <w:p w14:paraId="3E491B96"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68A59C82" w14:textId="77777777" w:rsidTr="00355FE4">
              <w:trPr>
                <w:trHeight w:val="20"/>
                <w:jc w:val="center"/>
              </w:trPr>
              <w:tc>
                <w:tcPr>
                  <w:tcW w:w="308" w:type="pct"/>
                  <w:vMerge/>
                  <w:tcBorders>
                    <w:left w:val="single" w:sz="2" w:space="0" w:color="000000"/>
                    <w:right w:val="single" w:sz="2" w:space="0" w:color="000000"/>
                  </w:tcBorders>
                  <w:vAlign w:val="center"/>
                </w:tcPr>
                <w:p w14:paraId="3AC2054B"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3255" w:type="pct"/>
                  <w:gridSpan w:val="2"/>
                  <w:tcBorders>
                    <w:top w:val="single" w:sz="2" w:space="0" w:color="000000"/>
                    <w:left w:val="single" w:sz="2" w:space="0" w:color="000000"/>
                    <w:bottom w:val="single" w:sz="2" w:space="0" w:color="000000"/>
                    <w:right w:val="single" w:sz="2" w:space="0" w:color="000000"/>
                  </w:tcBorders>
                  <w:vAlign w:val="center"/>
                </w:tcPr>
                <w:p w14:paraId="4051DF65"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12.</w:t>
                  </w:r>
                  <w:r w:rsidRPr="00114645">
                    <w:rPr>
                      <w:rFonts w:ascii="Times New Roman" w:eastAsia="宋体" w:hAnsi="Times New Roman" w:cs="Times New Roman"/>
                      <w:color w:val="000000" w:themeColor="text1"/>
                      <w:kern w:val="0"/>
                      <w:szCs w:val="21"/>
                    </w:rPr>
                    <w:t>固体废物利用处置方式由委托外单位利用处置改为自行利用处置的（自行利用处置设施单独开展环境影响评价的除外）；固体废物自行处置方式变化，导致不利环境影响加重的</w:t>
                  </w:r>
                </w:p>
              </w:tc>
              <w:tc>
                <w:tcPr>
                  <w:tcW w:w="891" w:type="pct"/>
                  <w:tcBorders>
                    <w:top w:val="single" w:sz="2" w:space="0" w:color="000000"/>
                    <w:left w:val="single" w:sz="2" w:space="0" w:color="000000"/>
                    <w:bottom w:val="single" w:sz="2" w:space="0" w:color="000000"/>
                    <w:right w:val="single" w:sz="2" w:space="0" w:color="000000"/>
                  </w:tcBorders>
                  <w:vAlign w:val="center"/>
                </w:tcPr>
                <w:p w14:paraId="1FF3F4AB"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r w:rsidRPr="00114645">
                    <w:rPr>
                      <w:rFonts w:ascii="Times New Roman" w:eastAsia="宋体" w:hAnsi="Times New Roman" w:cs="Times New Roman"/>
                      <w:color w:val="000000" w:themeColor="text1"/>
                      <w:kern w:val="0"/>
                      <w:szCs w:val="21"/>
                      <w:lang w:bidi="zh-TW"/>
                    </w:rPr>
                    <w:t>无变化，无不利环境影响加重</w:t>
                  </w:r>
                </w:p>
              </w:tc>
              <w:tc>
                <w:tcPr>
                  <w:tcW w:w="544" w:type="pct"/>
                  <w:tcBorders>
                    <w:top w:val="single" w:sz="2" w:space="0" w:color="000000"/>
                    <w:left w:val="single" w:sz="2" w:space="0" w:color="000000"/>
                    <w:bottom w:val="single" w:sz="2" w:space="0" w:color="000000"/>
                    <w:right w:val="single" w:sz="2" w:space="0" w:color="000000"/>
                  </w:tcBorders>
                  <w:vAlign w:val="center"/>
                </w:tcPr>
                <w:p w14:paraId="6CFE08D4"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r w:rsidR="00114645" w:rsidRPr="00114645" w14:paraId="4CEE29B6" w14:textId="77777777" w:rsidTr="00355FE4">
              <w:trPr>
                <w:trHeight w:val="20"/>
                <w:jc w:val="center"/>
              </w:trPr>
              <w:tc>
                <w:tcPr>
                  <w:tcW w:w="308" w:type="pct"/>
                  <w:vMerge/>
                  <w:tcBorders>
                    <w:left w:val="single" w:sz="2" w:space="0" w:color="000000"/>
                    <w:bottom w:val="single" w:sz="2" w:space="0" w:color="000000"/>
                    <w:right w:val="single" w:sz="2" w:space="0" w:color="000000"/>
                  </w:tcBorders>
                  <w:vAlign w:val="center"/>
                </w:tcPr>
                <w:p w14:paraId="34720BDB"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p>
              </w:tc>
              <w:tc>
                <w:tcPr>
                  <w:tcW w:w="3255" w:type="pct"/>
                  <w:gridSpan w:val="2"/>
                  <w:tcBorders>
                    <w:top w:val="single" w:sz="2" w:space="0" w:color="000000"/>
                    <w:left w:val="single" w:sz="2" w:space="0" w:color="000000"/>
                    <w:bottom w:val="single" w:sz="2" w:space="0" w:color="000000"/>
                    <w:right w:val="single" w:sz="2" w:space="0" w:color="000000"/>
                  </w:tcBorders>
                  <w:vAlign w:val="center"/>
                </w:tcPr>
                <w:p w14:paraId="163DA83A" w14:textId="77777777" w:rsidR="00114645" w:rsidRPr="00114645" w:rsidRDefault="00114645" w:rsidP="00114645">
                  <w:pPr>
                    <w:widowControl/>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13.</w:t>
                  </w:r>
                  <w:r w:rsidRPr="00114645">
                    <w:rPr>
                      <w:rFonts w:ascii="Times New Roman" w:eastAsia="宋体" w:hAnsi="Times New Roman" w:cs="Times New Roman"/>
                      <w:color w:val="000000" w:themeColor="text1"/>
                      <w:kern w:val="0"/>
                      <w:szCs w:val="21"/>
                    </w:rPr>
                    <w:t>事故废水暂存能力或拦截设施变化，导致环境风险防范能力弱化或降低的</w:t>
                  </w:r>
                </w:p>
              </w:tc>
              <w:tc>
                <w:tcPr>
                  <w:tcW w:w="891" w:type="pct"/>
                  <w:tcBorders>
                    <w:top w:val="single" w:sz="2" w:space="0" w:color="000000"/>
                    <w:left w:val="single" w:sz="2" w:space="0" w:color="000000"/>
                    <w:bottom w:val="single" w:sz="2" w:space="0" w:color="000000"/>
                    <w:right w:val="single" w:sz="2" w:space="0" w:color="000000"/>
                  </w:tcBorders>
                  <w:vAlign w:val="center"/>
                </w:tcPr>
                <w:p w14:paraId="566B807A" w14:textId="77777777" w:rsidR="00114645" w:rsidRPr="00114645" w:rsidRDefault="00114645" w:rsidP="00114645">
                  <w:pPr>
                    <w:widowControl/>
                    <w:jc w:val="center"/>
                    <w:rPr>
                      <w:rFonts w:ascii="Times New Roman" w:eastAsia="宋体" w:hAnsi="Times New Roman" w:cs="Times New Roman"/>
                      <w:color w:val="000000" w:themeColor="text1"/>
                      <w:kern w:val="0"/>
                      <w:szCs w:val="21"/>
                      <w:lang w:bidi="zh-TW"/>
                    </w:rPr>
                  </w:pPr>
                  <w:r w:rsidRPr="00114645">
                    <w:rPr>
                      <w:rFonts w:ascii="Times New Roman" w:eastAsia="宋体" w:hAnsi="Times New Roman" w:cs="Times New Roman"/>
                      <w:color w:val="000000" w:themeColor="text1"/>
                      <w:kern w:val="0"/>
                      <w:szCs w:val="21"/>
                      <w:lang w:bidi="zh-TW"/>
                    </w:rPr>
                    <w:t>无变化，依托厂区原有设施</w:t>
                  </w:r>
                </w:p>
              </w:tc>
              <w:tc>
                <w:tcPr>
                  <w:tcW w:w="544" w:type="pct"/>
                  <w:tcBorders>
                    <w:top w:val="single" w:sz="2" w:space="0" w:color="000000"/>
                    <w:left w:val="single" w:sz="2" w:space="0" w:color="000000"/>
                    <w:bottom w:val="single" w:sz="2" w:space="0" w:color="000000"/>
                    <w:right w:val="single" w:sz="2" w:space="0" w:color="000000"/>
                  </w:tcBorders>
                  <w:vAlign w:val="center"/>
                </w:tcPr>
                <w:p w14:paraId="752CA621" w14:textId="77777777" w:rsidR="00114645" w:rsidRPr="00114645" w:rsidRDefault="00114645" w:rsidP="00114645">
                  <w:pPr>
                    <w:widowControl/>
                    <w:jc w:val="center"/>
                    <w:rPr>
                      <w:rFonts w:ascii="Times New Roman" w:eastAsia="宋体" w:hAnsi="Times New Roman" w:cs="Times New Roman"/>
                      <w:color w:val="000000" w:themeColor="text1"/>
                      <w:kern w:val="0"/>
                      <w:szCs w:val="21"/>
                    </w:rPr>
                  </w:pPr>
                  <w:r w:rsidRPr="00114645">
                    <w:rPr>
                      <w:rFonts w:ascii="Times New Roman" w:eastAsia="宋体" w:hAnsi="Times New Roman" w:cs="Times New Roman"/>
                      <w:color w:val="000000" w:themeColor="text1"/>
                      <w:kern w:val="0"/>
                      <w:szCs w:val="21"/>
                    </w:rPr>
                    <w:t>否</w:t>
                  </w:r>
                </w:p>
              </w:tc>
            </w:tr>
          </w:tbl>
          <w:p w14:paraId="4156E905" w14:textId="77777777" w:rsidR="00114645" w:rsidRPr="00114645" w:rsidRDefault="00114645" w:rsidP="00114645">
            <w:pPr>
              <w:widowControl/>
              <w:spacing w:line="360" w:lineRule="auto"/>
              <w:ind w:firstLineChars="200" w:firstLine="480"/>
              <w:rPr>
                <w:rFonts w:ascii="Times New Roman" w:eastAsia="宋体" w:hAnsi="Times New Roman" w:cs="Times New Roman"/>
                <w:color w:val="000000" w:themeColor="text1"/>
                <w:kern w:val="0"/>
                <w:sz w:val="24"/>
                <w:szCs w:val="24"/>
              </w:rPr>
            </w:pPr>
            <w:r w:rsidRPr="00114645">
              <w:rPr>
                <w:rFonts w:ascii="Times New Roman" w:eastAsia="宋体" w:hAnsi="Times New Roman" w:cs="Times New Roman"/>
                <w:color w:val="000000" w:themeColor="text1"/>
                <w:kern w:val="0"/>
                <w:sz w:val="24"/>
                <w:szCs w:val="24"/>
                <w:lang w:bidi="en-US"/>
              </w:rPr>
              <w:t>根据以上分析，本项目建设性质、规模、选址、生产工艺以及污染物处置措施均未发生变化，项目实际建设内容与环评阶段相同，工程未发生重大变更。因此，不界定为</w:t>
            </w:r>
            <w:r w:rsidRPr="00114645">
              <w:rPr>
                <w:rFonts w:ascii="Times New Roman" w:eastAsia="宋体" w:hAnsi="Times New Roman" w:cs="Times New Roman"/>
                <w:color w:val="000000" w:themeColor="text1"/>
                <w:kern w:val="0"/>
                <w:sz w:val="24"/>
                <w:szCs w:val="24"/>
              </w:rPr>
              <w:t>《污染影响类建设项目重大变动清单（试行）》（环办环评函</w:t>
            </w:r>
            <w:r w:rsidRPr="00114645">
              <w:rPr>
                <w:rFonts w:ascii="Times New Roman" w:eastAsia="宋体" w:hAnsi="Times New Roman" w:cs="Times New Roman"/>
                <w:color w:val="000000" w:themeColor="text1"/>
                <w:kern w:val="0"/>
                <w:sz w:val="24"/>
                <w:szCs w:val="24"/>
              </w:rPr>
              <w:t>[2020]688</w:t>
            </w:r>
            <w:r w:rsidRPr="00114645">
              <w:rPr>
                <w:rFonts w:ascii="Times New Roman" w:eastAsia="宋体" w:hAnsi="Times New Roman" w:cs="Times New Roman"/>
                <w:color w:val="000000" w:themeColor="text1"/>
                <w:kern w:val="0"/>
                <w:sz w:val="24"/>
                <w:szCs w:val="24"/>
              </w:rPr>
              <w:t>号）重大变更范畴，可以纳入本次项目竣工环境保护验收。</w:t>
            </w:r>
          </w:p>
          <w:p w14:paraId="7C1040AF" w14:textId="79B14B3D" w:rsidR="00E05B53" w:rsidRPr="00E05B53" w:rsidRDefault="00114645" w:rsidP="00E05B53">
            <w:pPr>
              <w:widowControl/>
              <w:spacing w:line="360" w:lineRule="auto"/>
              <w:ind w:firstLineChars="200" w:firstLine="482"/>
              <w:rPr>
                <w:rFonts w:ascii="Times New Roman" w:eastAsia="宋体" w:hAnsi="Times New Roman" w:cs="Times New Roman"/>
                <w:b/>
                <w:bCs/>
                <w:color w:val="000000" w:themeColor="text1"/>
                <w:kern w:val="0"/>
                <w:sz w:val="24"/>
                <w:szCs w:val="24"/>
              </w:rPr>
            </w:pPr>
            <w:r>
              <w:rPr>
                <w:rFonts w:ascii="Times New Roman" w:eastAsia="宋体" w:hAnsi="Times New Roman" w:cs="Times New Roman" w:hint="eastAsia"/>
                <w:b/>
                <w:bCs/>
                <w:color w:val="000000" w:themeColor="text1"/>
                <w:kern w:val="0"/>
                <w:sz w:val="24"/>
                <w:szCs w:val="24"/>
              </w:rPr>
              <w:t>9</w:t>
            </w:r>
            <w:r>
              <w:rPr>
                <w:rFonts w:ascii="Times New Roman" w:eastAsia="宋体" w:hAnsi="Times New Roman" w:cs="Times New Roman" w:hint="eastAsia"/>
                <w:b/>
                <w:bCs/>
                <w:color w:val="000000" w:themeColor="text1"/>
                <w:kern w:val="0"/>
                <w:sz w:val="24"/>
                <w:szCs w:val="24"/>
              </w:rPr>
              <w:t>、</w:t>
            </w:r>
            <w:r w:rsidR="00E05B53" w:rsidRPr="00E05B53">
              <w:rPr>
                <w:rFonts w:ascii="Times New Roman" w:eastAsia="宋体" w:hAnsi="Times New Roman" w:cs="Times New Roman"/>
                <w:b/>
                <w:bCs/>
                <w:color w:val="000000" w:themeColor="text1"/>
                <w:kern w:val="0"/>
                <w:sz w:val="24"/>
                <w:szCs w:val="24"/>
              </w:rPr>
              <w:t>项目环保投资</w:t>
            </w:r>
          </w:p>
          <w:p w14:paraId="3ECC9599" w14:textId="23D8C4F7" w:rsidR="00114645" w:rsidRPr="00114645" w:rsidRDefault="00114645" w:rsidP="00114645">
            <w:pPr>
              <w:widowControl/>
              <w:spacing w:line="360" w:lineRule="auto"/>
              <w:ind w:firstLineChars="200" w:firstLine="480"/>
              <w:rPr>
                <w:rFonts w:ascii="Times New Roman" w:eastAsia="宋体" w:hAnsi="Times New Roman" w:cs="Times New Roman"/>
                <w:bCs/>
                <w:color w:val="000000" w:themeColor="text1"/>
                <w:kern w:val="0"/>
                <w:sz w:val="24"/>
                <w:szCs w:val="24"/>
              </w:rPr>
            </w:pPr>
            <w:r w:rsidRPr="00114645">
              <w:rPr>
                <w:rFonts w:ascii="Times New Roman" w:eastAsia="宋体" w:hAnsi="Times New Roman" w:cs="Times New Roman"/>
                <w:bCs/>
                <w:color w:val="000000" w:themeColor="text1"/>
                <w:kern w:val="0"/>
                <w:sz w:val="24"/>
                <w:szCs w:val="24"/>
              </w:rPr>
              <w:t>项目环评阶段总投资</w:t>
            </w:r>
            <w:r>
              <w:rPr>
                <w:rFonts w:ascii="Times New Roman" w:eastAsia="宋体" w:hAnsi="Times New Roman" w:cs="Times New Roman"/>
                <w:bCs/>
                <w:color w:val="000000" w:themeColor="text1"/>
                <w:kern w:val="0"/>
                <w:sz w:val="24"/>
                <w:szCs w:val="24"/>
              </w:rPr>
              <w:t>30</w:t>
            </w:r>
            <w:r w:rsidRPr="00114645">
              <w:rPr>
                <w:rFonts w:ascii="Times New Roman" w:eastAsia="宋体" w:hAnsi="Times New Roman" w:cs="Times New Roman"/>
                <w:bCs/>
                <w:color w:val="000000" w:themeColor="text1"/>
                <w:kern w:val="0"/>
                <w:sz w:val="24"/>
                <w:szCs w:val="24"/>
              </w:rPr>
              <w:t>万元，全部为环保投资；</w:t>
            </w:r>
            <w:r>
              <w:rPr>
                <w:rFonts w:ascii="Times New Roman" w:eastAsia="宋体" w:hAnsi="Times New Roman" w:cs="Times New Roman" w:hint="eastAsia"/>
                <w:bCs/>
                <w:color w:val="000000" w:themeColor="text1"/>
                <w:kern w:val="0"/>
                <w:sz w:val="24"/>
                <w:szCs w:val="24"/>
              </w:rPr>
              <w:t>项目</w:t>
            </w:r>
            <w:r w:rsidRPr="00114645">
              <w:rPr>
                <w:rFonts w:ascii="Times New Roman" w:eastAsia="宋体" w:hAnsi="Times New Roman" w:cs="Times New Roman"/>
                <w:bCs/>
                <w:color w:val="000000" w:themeColor="text1"/>
                <w:kern w:val="0"/>
                <w:sz w:val="24"/>
                <w:szCs w:val="24"/>
              </w:rPr>
              <w:t>实际总投资</w:t>
            </w:r>
            <w:r>
              <w:rPr>
                <w:rFonts w:ascii="Times New Roman" w:eastAsia="宋体" w:hAnsi="Times New Roman" w:cs="Times New Roman"/>
                <w:bCs/>
                <w:color w:val="000000" w:themeColor="text1"/>
                <w:kern w:val="0"/>
                <w:sz w:val="24"/>
                <w:szCs w:val="24"/>
              </w:rPr>
              <w:t>30</w:t>
            </w:r>
            <w:r w:rsidRPr="00114645">
              <w:rPr>
                <w:rFonts w:ascii="Times New Roman" w:eastAsia="宋体" w:hAnsi="Times New Roman" w:cs="Times New Roman"/>
                <w:bCs/>
                <w:color w:val="000000" w:themeColor="text1"/>
                <w:kern w:val="0"/>
                <w:sz w:val="24"/>
                <w:szCs w:val="24"/>
              </w:rPr>
              <w:t>万元，所有投资均为环保投资，占总投资的</w:t>
            </w:r>
            <w:r w:rsidRPr="00114645">
              <w:rPr>
                <w:rFonts w:ascii="Times New Roman" w:eastAsia="宋体" w:hAnsi="Times New Roman" w:cs="Times New Roman"/>
                <w:bCs/>
                <w:color w:val="000000" w:themeColor="text1"/>
                <w:kern w:val="0"/>
                <w:sz w:val="24"/>
                <w:szCs w:val="24"/>
              </w:rPr>
              <w:t>100%</w:t>
            </w:r>
            <w:r w:rsidRPr="00114645">
              <w:rPr>
                <w:rFonts w:ascii="Times New Roman" w:eastAsia="宋体" w:hAnsi="Times New Roman" w:cs="Times New Roman"/>
                <w:bCs/>
                <w:color w:val="000000" w:themeColor="text1"/>
                <w:kern w:val="0"/>
                <w:sz w:val="24"/>
                <w:szCs w:val="24"/>
              </w:rPr>
              <w:t>。环保投资落实情况符合环评及批复文件要求。具体的环保投资及实际费用见表</w:t>
            </w:r>
            <w:r w:rsidRPr="00114645">
              <w:rPr>
                <w:rFonts w:ascii="Times New Roman" w:eastAsia="宋体" w:hAnsi="Times New Roman" w:cs="Times New Roman"/>
                <w:bCs/>
                <w:color w:val="000000" w:themeColor="text1"/>
                <w:kern w:val="0"/>
                <w:sz w:val="24"/>
                <w:szCs w:val="24"/>
              </w:rPr>
              <w:t>2-</w:t>
            </w:r>
            <w:r>
              <w:rPr>
                <w:rFonts w:ascii="Times New Roman" w:eastAsia="宋体" w:hAnsi="Times New Roman" w:cs="Times New Roman"/>
                <w:bCs/>
                <w:color w:val="000000" w:themeColor="text1"/>
                <w:kern w:val="0"/>
                <w:sz w:val="24"/>
                <w:szCs w:val="24"/>
              </w:rPr>
              <w:t>3</w:t>
            </w:r>
            <w:r>
              <w:rPr>
                <w:rFonts w:ascii="Times New Roman" w:eastAsia="宋体" w:hAnsi="Times New Roman" w:cs="Times New Roman" w:hint="eastAsia"/>
                <w:bCs/>
                <w:color w:val="000000" w:themeColor="text1"/>
                <w:kern w:val="0"/>
                <w:sz w:val="24"/>
                <w:szCs w:val="24"/>
              </w:rPr>
              <w:t>。</w:t>
            </w:r>
          </w:p>
          <w:p w14:paraId="722AA150" w14:textId="79B2D7B3" w:rsidR="00E05B53" w:rsidRDefault="00E05B53" w:rsidP="00E05B53">
            <w:pPr>
              <w:widowControl/>
              <w:spacing w:line="360" w:lineRule="auto"/>
              <w:ind w:firstLineChars="9" w:firstLine="22"/>
              <w:jc w:val="center"/>
              <w:rPr>
                <w:rFonts w:ascii="Times New Roman" w:eastAsia="宋体" w:hAnsi="Times New Roman" w:cs="Times New Roman"/>
                <w:b/>
                <w:bCs/>
                <w:color w:val="000000" w:themeColor="text1"/>
                <w:kern w:val="0"/>
                <w:sz w:val="24"/>
                <w:szCs w:val="24"/>
              </w:rPr>
            </w:pPr>
            <w:r w:rsidRPr="00E05B53">
              <w:rPr>
                <w:rFonts w:ascii="Times New Roman" w:eastAsia="宋体" w:hAnsi="Times New Roman" w:cs="Times New Roman"/>
                <w:b/>
                <w:bCs/>
                <w:color w:val="000000" w:themeColor="text1"/>
                <w:kern w:val="0"/>
                <w:sz w:val="24"/>
                <w:szCs w:val="24"/>
              </w:rPr>
              <w:t>表</w:t>
            </w:r>
            <w:r w:rsidRPr="00E05B53">
              <w:rPr>
                <w:rFonts w:ascii="Times New Roman" w:eastAsia="宋体" w:hAnsi="Times New Roman" w:cs="Times New Roman"/>
                <w:b/>
                <w:bCs/>
                <w:color w:val="000000" w:themeColor="text1"/>
                <w:kern w:val="0"/>
                <w:sz w:val="24"/>
                <w:szCs w:val="24"/>
              </w:rPr>
              <w:t>2-</w:t>
            </w:r>
            <w:r w:rsidR="00114645">
              <w:rPr>
                <w:rFonts w:ascii="Times New Roman" w:eastAsia="宋体" w:hAnsi="Times New Roman" w:cs="Times New Roman"/>
                <w:b/>
                <w:bCs/>
                <w:color w:val="000000" w:themeColor="text1"/>
                <w:kern w:val="0"/>
                <w:sz w:val="24"/>
                <w:szCs w:val="24"/>
              </w:rPr>
              <w:t>3</w:t>
            </w:r>
            <w:r w:rsidRPr="00E05B53">
              <w:rPr>
                <w:rFonts w:ascii="Times New Roman" w:eastAsia="宋体" w:hAnsi="Times New Roman" w:cs="Times New Roman"/>
                <w:b/>
                <w:bCs/>
                <w:color w:val="000000" w:themeColor="text1"/>
                <w:kern w:val="0"/>
                <w:sz w:val="24"/>
                <w:szCs w:val="24"/>
              </w:rPr>
              <w:t>项目环保投资对比表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3"/>
              <w:gridCol w:w="5416"/>
              <w:gridCol w:w="1228"/>
              <w:gridCol w:w="1299"/>
            </w:tblGrid>
            <w:tr w:rsidR="007E7000" w:rsidRPr="007E7000" w14:paraId="3F9B7724" w14:textId="77777777" w:rsidTr="00355FE4">
              <w:trPr>
                <w:trHeight w:val="322"/>
              </w:trPr>
              <w:tc>
                <w:tcPr>
                  <w:tcW w:w="511" w:type="pct"/>
                  <w:vAlign w:val="center"/>
                </w:tcPr>
                <w:p w14:paraId="3D951D90" w14:textId="77777777" w:rsidR="007E7000" w:rsidRPr="007E7000" w:rsidRDefault="007E7000" w:rsidP="007E7000">
                  <w:pPr>
                    <w:spacing w:line="340" w:lineRule="exact"/>
                    <w:jc w:val="center"/>
                    <w:textAlignment w:val="baseline"/>
                    <w:rPr>
                      <w:rFonts w:ascii="Times New Roman" w:eastAsia="宋体" w:hAnsi="Times New Roman" w:cs="Times New Roman"/>
                      <w:b/>
                      <w:szCs w:val="21"/>
                    </w:rPr>
                  </w:pPr>
                  <w:r w:rsidRPr="007E7000">
                    <w:rPr>
                      <w:rFonts w:ascii="Times New Roman" w:eastAsia="宋体" w:hAnsi="Times New Roman" w:cs="Times New Roman"/>
                      <w:b/>
                      <w:szCs w:val="21"/>
                    </w:rPr>
                    <w:t>污染源</w:t>
                  </w:r>
                </w:p>
              </w:tc>
              <w:tc>
                <w:tcPr>
                  <w:tcW w:w="3061" w:type="pct"/>
                  <w:vAlign w:val="center"/>
                </w:tcPr>
                <w:p w14:paraId="1C9BF129" w14:textId="0A9A46B2" w:rsidR="007E7000" w:rsidRPr="007E7000" w:rsidRDefault="00114645" w:rsidP="007E7000">
                  <w:pPr>
                    <w:spacing w:line="340" w:lineRule="exact"/>
                    <w:jc w:val="center"/>
                    <w:textAlignment w:val="baseline"/>
                    <w:rPr>
                      <w:rFonts w:ascii="Times New Roman" w:eastAsia="宋体" w:hAnsi="Times New Roman" w:cs="Times New Roman"/>
                      <w:b/>
                      <w:szCs w:val="21"/>
                    </w:rPr>
                  </w:pPr>
                  <w:r>
                    <w:rPr>
                      <w:rFonts w:ascii="Times New Roman" w:eastAsia="宋体" w:hAnsi="Times New Roman" w:cs="Times New Roman" w:hint="eastAsia"/>
                      <w:b/>
                      <w:szCs w:val="21"/>
                    </w:rPr>
                    <w:t>实际建设</w:t>
                  </w:r>
                  <w:r w:rsidR="007E7000" w:rsidRPr="007E7000">
                    <w:rPr>
                      <w:rFonts w:ascii="Times New Roman" w:eastAsia="宋体" w:hAnsi="Times New Roman" w:cs="Times New Roman"/>
                      <w:b/>
                      <w:szCs w:val="21"/>
                    </w:rPr>
                    <w:t>环保措施</w:t>
                  </w:r>
                </w:p>
              </w:tc>
              <w:tc>
                <w:tcPr>
                  <w:tcW w:w="694" w:type="pct"/>
                  <w:vAlign w:val="center"/>
                </w:tcPr>
                <w:p w14:paraId="257F6F30" w14:textId="77777777" w:rsidR="007E7000" w:rsidRPr="007E7000" w:rsidRDefault="007E7000" w:rsidP="007E7000">
                  <w:pPr>
                    <w:spacing w:line="340" w:lineRule="exact"/>
                    <w:jc w:val="center"/>
                    <w:textAlignment w:val="baseline"/>
                    <w:rPr>
                      <w:rFonts w:ascii="Times New Roman" w:eastAsia="宋体" w:hAnsi="Times New Roman" w:cs="Times New Roman"/>
                      <w:b/>
                      <w:szCs w:val="21"/>
                    </w:rPr>
                  </w:pPr>
                  <w:r w:rsidRPr="007E7000">
                    <w:rPr>
                      <w:rFonts w:ascii="Times New Roman" w:eastAsia="宋体" w:hAnsi="Times New Roman" w:cs="Times New Roman"/>
                      <w:b/>
                      <w:szCs w:val="21"/>
                    </w:rPr>
                    <w:t>治理效果</w:t>
                  </w:r>
                </w:p>
              </w:tc>
              <w:tc>
                <w:tcPr>
                  <w:tcW w:w="734" w:type="pct"/>
                  <w:vAlign w:val="center"/>
                </w:tcPr>
                <w:p w14:paraId="1B9A3505" w14:textId="77777777" w:rsidR="00114645" w:rsidRDefault="00114645" w:rsidP="007E7000">
                  <w:pPr>
                    <w:spacing w:line="340" w:lineRule="exact"/>
                    <w:jc w:val="center"/>
                    <w:textAlignment w:val="baseline"/>
                    <w:rPr>
                      <w:rFonts w:ascii="Times New Roman" w:eastAsia="宋体" w:hAnsi="Times New Roman" w:cs="Times New Roman"/>
                      <w:b/>
                      <w:szCs w:val="21"/>
                    </w:rPr>
                  </w:pPr>
                  <w:r>
                    <w:rPr>
                      <w:rFonts w:ascii="Times New Roman" w:eastAsia="宋体" w:hAnsi="Times New Roman" w:cs="Times New Roman" w:hint="eastAsia"/>
                      <w:b/>
                      <w:szCs w:val="21"/>
                    </w:rPr>
                    <w:t>实际</w:t>
                  </w:r>
                  <w:r w:rsidR="007E7000" w:rsidRPr="007E7000">
                    <w:rPr>
                      <w:rFonts w:ascii="Times New Roman" w:eastAsia="宋体" w:hAnsi="Times New Roman" w:cs="Times New Roman"/>
                      <w:b/>
                      <w:szCs w:val="21"/>
                    </w:rPr>
                    <w:t>投资</w:t>
                  </w:r>
                </w:p>
                <w:p w14:paraId="24D94E3E" w14:textId="76D31A05" w:rsidR="007E7000" w:rsidRPr="007E7000" w:rsidRDefault="00114645" w:rsidP="007E7000">
                  <w:pPr>
                    <w:spacing w:line="340" w:lineRule="exact"/>
                    <w:jc w:val="center"/>
                    <w:textAlignment w:val="baseline"/>
                    <w:rPr>
                      <w:rFonts w:ascii="Times New Roman" w:eastAsia="宋体" w:hAnsi="Times New Roman" w:cs="Times New Roman"/>
                      <w:b/>
                      <w:szCs w:val="21"/>
                    </w:rPr>
                  </w:pPr>
                  <w:r>
                    <w:rPr>
                      <w:rFonts w:ascii="Times New Roman" w:eastAsia="宋体" w:hAnsi="Times New Roman" w:cs="Times New Roman" w:hint="eastAsia"/>
                      <w:b/>
                      <w:szCs w:val="21"/>
                    </w:rPr>
                    <w:t>（</w:t>
                  </w:r>
                  <w:r w:rsidRPr="007E7000">
                    <w:rPr>
                      <w:rFonts w:ascii="Times New Roman" w:eastAsia="宋体" w:hAnsi="Times New Roman" w:cs="Times New Roman"/>
                      <w:b/>
                      <w:szCs w:val="21"/>
                    </w:rPr>
                    <w:t>万元</w:t>
                  </w:r>
                  <w:r>
                    <w:rPr>
                      <w:rFonts w:ascii="Times New Roman" w:eastAsia="宋体" w:hAnsi="Times New Roman" w:cs="Times New Roman" w:hint="eastAsia"/>
                      <w:b/>
                      <w:szCs w:val="21"/>
                    </w:rPr>
                    <w:t>）</w:t>
                  </w:r>
                </w:p>
              </w:tc>
            </w:tr>
            <w:tr w:rsidR="007E7000" w:rsidRPr="007E7000" w14:paraId="0D314C21" w14:textId="77777777" w:rsidTr="00355FE4">
              <w:trPr>
                <w:trHeight w:val="946"/>
              </w:trPr>
              <w:tc>
                <w:tcPr>
                  <w:tcW w:w="511" w:type="pct"/>
                  <w:vMerge w:val="restart"/>
                  <w:vAlign w:val="center"/>
                </w:tcPr>
                <w:p w14:paraId="4A367905" w14:textId="77777777" w:rsidR="007E7000" w:rsidRPr="007E7000" w:rsidRDefault="007E7000" w:rsidP="007E7000">
                  <w:pPr>
                    <w:spacing w:line="340" w:lineRule="exact"/>
                    <w:jc w:val="center"/>
                    <w:textAlignment w:val="baseline"/>
                    <w:rPr>
                      <w:rFonts w:ascii="Times New Roman" w:eastAsia="宋体" w:hAnsi="Times New Roman" w:cs="Times New Roman"/>
                      <w:szCs w:val="21"/>
                    </w:rPr>
                  </w:pPr>
                  <w:r w:rsidRPr="007E7000">
                    <w:rPr>
                      <w:rFonts w:ascii="Times New Roman" w:eastAsia="宋体" w:hAnsi="Times New Roman" w:cs="Times New Roman"/>
                      <w:bCs/>
                      <w:szCs w:val="21"/>
                    </w:rPr>
                    <w:t>污油泥棚</w:t>
                  </w:r>
                </w:p>
              </w:tc>
              <w:tc>
                <w:tcPr>
                  <w:tcW w:w="3061" w:type="pct"/>
                  <w:vAlign w:val="center"/>
                </w:tcPr>
                <w:p w14:paraId="26CD7F99" w14:textId="77777777" w:rsidR="007E7000" w:rsidRPr="007E7000" w:rsidRDefault="007E7000" w:rsidP="007E7000">
                  <w:pPr>
                    <w:spacing w:line="340" w:lineRule="exact"/>
                    <w:jc w:val="center"/>
                    <w:textAlignment w:val="baseline"/>
                    <w:rPr>
                      <w:rFonts w:ascii="Times New Roman" w:eastAsia="宋体" w:hAnsi="Times New Roman" w:cs="Times New Roman"/>
                      <w:szCs w:val="21"/>
                    </w:rPr>
                  </w:pPr>
                  <w:r w:rsidRPr="007E7000">
                    <w:rPr>
                      <w:rFonts w:ascii="Times New Roman" w:eastAsia="宋体" w:hAnsi="Times New Roman" w:cs="Times New Roman"/>
                      <w:szCs w:val="21"/>
                    </w:rPr>
                    <w:t>地面防渗结构由下至上依次为：素土夯实</w:t>
                  </w:r>
                  <w:r w:rsidRPr="007E7000">
                    <w:rPr>
                      <w:rFonts w:ascii="Times New Roman" w:eastAsia="宋体" w:hAnsi="Times New Roman" w:cs="Times New Roman"/>
                      <w:szCs w:val="21"/>
                    </w:rPr>
                    <w:t>+</w:t>
                  </w:r>
                  <w:r w:rsidRPr="007E7000">
                    <w:rPr>
                      <w:rFonts w:ascii="Times New Roman" w:eastAsia="宋体" w:hAnsi="Times New Roman" w:cs="Times New Roman"/>
                      <w:szCs w:val="21"/>
                    </w:rPr>
                    <w:t>非织造长丝无纺布（规格不小于</w:t>
                  </w:r>
                  <w:r w:rsidRPr="007E7000">
                    <w:rPr>
                      <w:rFonts w:ascii="Times New Roman" w:eastAsia="宋体" w:hAnsi="Times New Roman" w:cs="Times New Roman"/>
                      <w:szCs w:val="21"/>
                    </w:rPr>
                    <w:t>600g/m</w:t>
                  </w:r>
                  <w:r w:rsidRPr="007E7000">
                    <w:rPr>
                      <w:rFonts w:ascii="Times New Roman" w:eastAsia="宋体" w:hAnsi="Times New Roman" w:cs="Times New Roman"/>
                      <w:szCs w:val="21"/>
                      <w:vertAlign w:val="superscript"/>
                    </w:rPr>
                    <w:t>2</w:t>
                  </w:r>
                  <w:r w:rsidRPr="007E7000">
                    <w:rPr>
                      <w:rFonts w:ascii="Times New Roman" w:eastAsia="宋体" w:hAnsi="Times New Roman" w:cs="Times New Roman"/>
                      <w:szCs w:val="21"/>
                    </w:rPr>
                    <w:t>）</w:t>
                  </w:r>
                  <w:r w:rsidRPr="007E7000">
                    <w:rPr>
                      <w:rFonts w:ascii="Times New Roman" w:eastAsia="宋体" w:hAnsi="Times New Roman" w:cs="Times New Roman"/>
                      <w:szCs w:val="21"/>
                    </w:rPr>
                    <w:t>+2mm</w:t>
                  </w:r>
                  <w:r w:rsidRPr="007E7000">
                    <w:rPr>
                      <w:rFonts w:ascii="Times New Roman" w:eastAsia="宋体" w:hAnsi="Times New Roman" w:cs="Times New Roman"/>
                      <w:szCs w:val="21"/>
                    </w:rPr>
                    <w:t>高密度聚乙烯防渗膜（</w:t>
                  </w:r>
                  <w:r w:rsidRPr="007E7000">
                    <w:rPr>
                      <w:rFonts w:ascii="Times New Roman" w:eastAsia="宋体" w:hAnsi="Times New Roman" w:cs="Times New Roman"/>
                      <w:szCs w:val="21"/>
                    </w:rPr>
                    <w:t>HDPE</w:t>
                  </w:r>
                  <w:r w:rsidRPr="007E7000">
                    <w:rPr>
                      <w:rFonts w:ascii="Times New Roman" w:eastAsia="宋体" w:hAnsi="Times New Roman" w:cs="Times New Roman"/>
                      <w:szCs w:val="21"/>
                    </w:rPr>
                    <w:t>）</w:t>
                  </w:r>
                  <w:r w:rsidRPr="007E7000">
                    <w:rPr>
                      <w:rFonts w:ascii="Times New Roman" w:eastAsia="宋体" w:hAnsi="Times New Roman" w:cs="Times New Roman"/>
                      <w:szCs w:val="21"/>
                    </w:rPr>
                    <w:t>+</w:t>
                  </w:r>
                  <w:r w:rsidRPr="007E7000">
                    <w:rPr>
                      <w:rFonts w:ascii="Times New Roman" w:eastAsia="宋体" w:hAnsi="Times New Roman" w:cs="Times New Roman"/>
                      <w:szCs w:val="21"/>
                    </w:rPr>
                    <w:t>非织造长丝无纺土工布（规格不小于</w:t>
                  </w:r>
                  <w:r w:rsidRPr="007E7000">
                    <w:rPr>
                      <w:rFonts w:ascii="Times New Roman" w:eastAsia="宋体" w:hAnsi="Times New Roman" w:cs="Times New Roman"/>
                      <w:szCs w:val="21"/>
                    </w:rPr>
                    <w:t>600g/m</w:t>
                  </w:r>
                  <w:r w:rsidRPr="007E7000">
                    <w:rPr>
                      <w:rFonts w:ascii="Times New Roman" w:eastAsia="宋体" w:hAnsi="Times New Roman" w:cs="Times New Roman"/>
                      <w:szCs w:val="21"/>
                      <w:vertAlign w:val="superscript"/>
                    </w:rPr>
                    <w:t>2</w:t>
                  </w:r>
                  <w:r w:rsidRPr="007E7000">
                    <w:rPr>
                      <w:rFonts w:ascii="Times New Roman" w:eastAsia="宋体" w:hAnsi="Times New Roman" w:cs="Times New Roman"/>
                      <w:szCs w:val="21"/>
                    </w:rPr>
                    <w:t>）</w:t>
                  </w:r>
                  <w:r w:rsidRPr="007E7000">
                    <w:rPr>
                      <w:rFonts w:ascii="Times New Roman" w:eastAsia="宋体" w:hAnsi="Times New Roman" w:cs="Times New Roman"/>
                      <w:szCs w:val="21"/>
                    </w:rPr>
                    <w:t>+200mmC30</w:t>
                  </w:r>
                  <w:r w:rsidRPr="007E7000">
                    <w:rPr>
                      <w:rFonts w:ascii="Times New Roman" w:eastAsia="宋体" w:hAnsi="Times New Roman" w:cs="Times New Roman"/>
                      <w:szCs w:val="21"/>
                    </w:rPr>
                    <w:t>抗渗细石混凝土</w:t>
                  </w:r>
                  <w:r w:rsidRPr="007E7000">
                    <w:rPr>
                      <w:rFonts w:ascii="Times New Roman" w:eastAsia="宋体" w:hAnsi="Times New Roman" w:cs="Times New Roman"/>
                      <w:szCs w:val="21"/>
                    </w:rPr>
                    <w:t>+40mmC20</w:t>
                  </w:r>
                  <w:r w:rsidRPr="007E7000">
                    <w:rPr>
                      <w:rFonts w:ascii="Times New Roman" w:eastAsia="宋体" w:hAnsi="Times New Roman" w:cs="Times New Roman"/>
                      <w:szCs w:val="21"/>
                    </w:rPr>
                    <w:t>细石混凝土面层</w:t>
                  </w:r>
                  <w:r w:rsidRPr="007E7000">
                    <w:rPr>
                      <w:rFonts w:ascii="Times New Roman" w:eastAsia="宋体" w:hAnsi="Times New Roman" w:cs="Times New Roman"/>
                      <w:szCs w:val="21"/>
                    </w:rPr>
                    <w:t>+</w:t>
                  </w:r>
                  <w:r w:rsidRPr="007E7000">
                    <w:rPr>
                      <w:rFonts w:ascii="Times New Roman" w:eastAsia="宋体" w:hAnsi="Times New Roman" w:cs="Times New Roman"/>
                      <w:szCs w:val="21"/>
                    </w:rPr>
                    <w:t>地坪漆</w:t>
                  </w:r>
                </w:p>
              </w:tc>
              <w:tc>
                <w:tcPr>
                  <w:tcW w:w="694" w:type="pct"/>
                  <w:vMerge w:val="restart"/>
                  <w:vAlign w:val="center"/>
                </w:tcPr>
                <w:p w14:paraId="34A4CEB3" w14:textId="77777777" w:rsidR="007E7000" w:rsidRPr="007E7000" w:rsidRDefault="007E7000" w:rsidP="007E7000">
                  <w:pPr>
                    <w:spacing w:line="340" w:lineRule="exact"/>
                    <w:jc w:val="center"/>
                    <w:textAlignment w:val="baseline"/>
                    <w:rPr>
                      <w:rFonts w:ascii="Times New Roman" w:eastAsia="宋体" w:hAnsi="Times New Roman" w:cs="Times New Roman"/>
                      <w:szCs w:val="21"/>
                    </w:rPr>
                  </w:pPr>
                  <w:r w:rsidRPr="007E7000">
                    <w:rPr>
                      <w:rFonts w:ascii="Times New Roman" w:eastAsia="宋体" w:hAnsi="Times New Roman" w:cs="Times New Roman"/>
                      <w:szCs w:val="21"/>
                    </w:rPr>
                    <w:t>防渗系数</w:t>
                  </w:r>
                  <w:r w:rsidRPr="007E7000">
                    <w:rPr>
                      <w:rFonts w:ascii="Times New Roman" w:eastAsia="宋体" w:hAnsi="Times New Roman" w:cs="Times New Roman"/>
                      <w:szCs w:val="21"/>
                    </w:rPr>
                    <w:t>≤1×10</w:t>
                  </w:r>
                  <w:r w:rsidRPr="007E7000">
                    <w:rPr>
                      <w:rFonts w:ascii="Times New Roman" w:eastAsia="宋体" w:hAnsi="Times New Roman" w:cs="Times New Roman"/>
                      <w:szCs w:val="21"/>
                      <w:vertAlign w:val="superscript"/>
                    </w:rPr>
                    <w:t>-10</w:t>
                  </w:r>
                  <w:r w:rsidRPr="007E7000">
                    <w:rPr>
                      <w:rFonts w:ascii="Times New Roman" w:eastAsia="宋体" w:hAnsi="Times New Roman" w:cs="Times New Roman"/>
                      <w:szCs w:val="21"/>
                    </w:rPr>
                    <w:t>cm/s</w:t>
                  </w:r>
                </w:p>
              </w:tc>
              <w:tc>
                <w:tcPr>
                  <w:tcW w:w="734" w:type="pct"/>
                  <w:vMerge w:val="restart"/>
                  <w:vAlign w:val="center"/>
                </w:tcPr>
                <w:p w14:paraId="319A72C2" w14:textId="77777777" w:rsidR="007E7000" w:rsidRPr="007E7000" w:rsidRDefault="007E7000" w:rsidP="007E7000">
                  <w:pPr>
                    <w:spacing w:line="340" w:lineRule="exact"/>
                    <w:jc w:val="center"/>
                    <w:textAlignment w:val="baseline"/>
                    <w:rPr>
                      <w:rFonts w:ascii="Times New Roman" w:eastAsia="宋体" w:hAnsi="Times New Roman" w:cs="Times New Roman"/>
                      <w:szCs w:val="21"/>
                    </w:rPr>
                  </w:pPr>
                  <w:r w:rsidRPr="007E7000">
                    <w:rPr>
                      <w:rFonts w:ascii="Times New Roman" w:eastAsia="宋体" w:hAnsi="Times New Roman" w:cs="Times New Roman"/>
                      <w:szCs w:val="21"/>
                    </w:rPr>
                    <w:t>30</w:t>
                  </w:r>
                </w:p>
              </w:tc>
            </w:tr>
            <w:tr w:rsidR="007E7000" w:rsidRPr="007E7000" w14:paraId="1526CEB8" w14:textId="77777777" w:rsidTr="00355FE4">
              <w:trPr>
                <w:trHeight w:val="528"/>
              </w:trPr>
              <w:tc>
                <w:tcPr>
                  <w:tcW w:w="511" w:type="pct"/>
                  <w:vMerge/>
                  <w:vAlign w:val="center"/>
                </w:tcPr>
                <w:p w14:paraId="374244B0" w14:textId="77777777" w:rsidR="007E7000" w:rsidRPr="007E7000" w:rsidRDefault="007E7000" w:rsidP="007E7000">
                  <w:pPr>
                    <w:spacing w:line="340" w:lineRule="exact"/>
                    <w:jc w:val="center"/>
                    <w:textAlignment w:val="baseline"/>
                    <w:rPr>
                      <w:rFonts w:ascii="Times New Roman" w:eastAsia="宋体" w:hAnsi="Times New Roman" w:cs="Times New Roman"/>
                      <w:bCs/>
                      <w:szCs w:val="21"/>
                    </w:rPr>
                  </w:pPr>
                </w:p>
              </w:tc>
              <w:tc>
                <w:tcPr>
                  <w:tcW w:w="3061" w:type="pct"/>
                  <w:vAlign w:val="center"/>
                </w:tcPr>
                <w:p w14:paraId="0451DE58" w14:textId="77777777" w:rsidR="007E7000" w:rsidRPr="007E7000" w:rsidRDefault="007E7000" w:rsidP="007E7000">
                  <w:pPr>
                    <w:spacing w:line="340" w:lineRule="exact"/>
                    <w:jc w:val="center"/>
                    <w:textAlignment w:val="baseline"/>
                    <w:rPr>
                      <w:rFonts w:ascii="Times New Roman" w:eastAsia="宋体" w:hAnsi="Times New Roman" w:cs="Times New Roman"/>
                      <w:szCs w:val="21"/>
                    </w:rPr>
                  </w:pPr>
                  <w:r w:rsidRPr="007E7000">
                    <w:rPr>
                      <w:rFonts w:ascii="Times New Roman" w:eastAsia="宋体" w:hAnsi="Times New Roman" w:cs="Times New Roman"/>
                      <w:szCs w:val="21"/>
                    </w:rPr>
                    <w:t>污油泥储存棚墙面防渗结构由内至外依次为：非织造长丝无纺布（规格不小于</w:t>
                  </w:r>
                  <w:r w:rsidRPr="007E7000">
                    <w:rPr>
                      <w:rFonts w:ascii="Times New Roman" w:eastAsia="宋体" w:hAnsi="Times New Roman" w:cs="Times New Roman"/>
                      <w:szCs w:val="21"/>
                    </w:rPr>
                    <w:t>600g/m</w:t>
                  </w:r>
                  <w:r w:rsidRPr="007E7000">
                    <w:rPr>
                      <w:rFonts w:ascii="Times New Roman" w:eastAsia="宋体" w:hAnsi="Times New Roman" w:cs="Times New Roman"/>
                      <w:szCs w:val="21"/>
                      <w:vertAlign w:val="superscript"/>
                    </w:rPr>
                    <w:t>2</w:t>
                  </w:r>
                  <w:r w:rsidRPr="007E7000">
                    <w:rPr>
                      <w:rFonts w:ascii="Times New Roman" w:eastAsia="宋体" w:hAnsi="Times New Roman" w:cs="Times New Roman"/>
                      <w:szCs w:val="21"/>
                    </w:rPr>
                    <w:t>）</w:t>
                  </w:r>
                  <w:r w:rsidRPr="007E7000">
                    <w:rPr>
                      <w:rFonts w:ascii="Times New Roman" w:eastAsia="宋体" w:hAnsi="Times New Roman" w:cs="Times New Roman"/>
                      <w:szCs w:val="21"/>
                    </w:rPr>
                    <w:t>+2mm</w:t>
                  </w:r>
                  <w:r w:rsidRPr="007E7000">
                    <w:rPr>
                      <w:rFonts w:ascii="Times New Roman" w:eastAsia="宋体" w:hAnsi="Times New Roman" w:cs="Times New Roman"/>
                      <w:szCs w:val="21"/>
                    </w:rPr>
                    <w:t>高密度聚乙烯防渗膜（</w:t>
                  </w:r>
                  <w:r w:rsidRPr="007E7000">
                    <w:rPr>
                      <w:rFonts w:ascii="Times New Roman" w:eastAsia="宋体" w:hAnsi="Times New Roman" w:cs="Times New Roman"/>
                      <w:szCs w:val="21"/>
                    </w:rPr>
                    <w:t>HDPE</w:t>
                  </w:r>
                  <w:r w:rsidRPr="007E7000">
                    <w:rPr>
                      <w:rFonts w:ascii="Times New Roman" w:eastAsia="宋体" w:hAnsi="Times New Roman" w:cs="Times New Roman"/>
                      <w:szCs w:val="21"/>
                    </w:rPr>
                    <w:t>）</w:t>
                  </w:r>
                  <w:r w:rsidRPr="007E7000">
                    <w:rPr>
                      <w:rFonts w:ascii="Times New Roman" w:eastAsia="宋体" w:hAnsi="Times New Roman" w:cs="Times New Roman"/>
                      <w:szCs w:val="21"/>
                    </w:rPr>
                    <w:t>+</w:t>
                  </w:r>
                  <w:r w:rsidRPr="007E7000">
                    <w:rPr>
                      <w:rFonts w:ascii="Times New Roman" w:eastAsia="宋体" w:hAnsi="Times New Roman" w:cs="Times New Roman"/>
                      <w:szCs w:val="21"/>
                    </w:rPr>
                    <w:t>非织造长丝无纺土工布（规格不小于</w:t>
                  </w:r>
                  <w:r w:rsidRPr="007E7000">
                    <w:rPr>
                      <w:rFonts w:ascii="Times New Roman" w:eastAsia="宋体" w:hAnsi="Times New Roman" w:cs="Times New Roman"/>
                      <w:szCs w:val="21"/>
                    </w:rPr>
                    <w:t>600g/m</w:t>
                  </w:r>
                  <w:r w:rsidRPr="007E7000">
                    <w:rPr>
                      <w:rFonts w:ascii="Times New Roman" w:eastAsia="宋体" w:hAnsi="Times New Roman" w:cs="Times New Roman"/>
                      <w:szCs w:val="21"/>
                      <w:vertAlign w:val="superscript"/>
                    </w:rPr>
                    <w:t>2</w:t>
                  </w:r>
                  <w:r w:rsidRPr="007E7000">
                    <w:rPr>
                      <w:rFonts w:ascii="Times New Roman" w:eastAsia="宋体" w:hAnsi="Times New Roman" w:cs="Times New Roman"/>
                      <w:szCs w:val="21"/>
                    </w:rPr>
                    <w:t>）</w:t>
                  </w:r>
                  <w:r w:rsidRPr="007E7000">
                    <w:rPr>
                      <w:rFonts w:ascii="Times New Roman" w:eastAsia="宋体" w:hAnsi="Times New Roman" w:cs="Times New Roman"/>
                      <w:szCs w:val="21"/>
                    </w:rPr>
                    <w:t>+MU15</w:t>
                  </w:r>
                  <w:r w:rsidRPr="007E7000">
                    <w:rPr>
                      <w:rFonts w:ascii="Times New Roman" w:eastAsia="宋体" w:hAnsi="Times New Roman" w:cs="Times New Roman"/>
                      <w:szCs w:val="21"/>
                    </w:rPr>
                    <w:t>烧结普通砖</w:t>
                  </w:r>
                  <w:r w:rsidRPr="007E7000">
                    <w:rPr>
                      <w:rFonts w:ascii="Times New Roman" w:eastAsia="宋体" w:hAnsi="Times New Roman" w:cs="Times New Roman"/>
                      <w:szCs w:val="21"/>
                    </w:rPr>
                    <w:t>+7mm</w:t>
                  </w:r>
                  <w:r w:rsidRPr="007E7000">
                    <w:rPr>
                      <w:rFonts w:ascii="Times New Roman" w:eastAsia="宋体" w:hAnsi="Times New Roman" w:cs="Times New Roman"/>
                      <w:szCs w:val="21"/>
                    </w:rPr>
                    <w:t>厚</w:t>
                  </w:r>
                  <w:r w:rsidRPr="007E7000">
                    <w:rPr>
                      <w:rFonts w:ascii="Times New Roman" w:eastAsia="宋体" w:hAnsi="Times New Roman" w:cs="Times New Roman"/>
                      <w:szCs w:val="21"/>
                    </w:rPr>
                    <w:t>1:2.5</w:t>
                  </w:r>
                  <w:r w:rsidRPr="007E7000">
                    <w:rPr>
                      <w:rFonts w:ascii="Times New Roman" w:eastAsia="宋体" w:hAnsi="Times New Roman" w:cs="Times New Roman"/>
                      <w:szCs w:val="21"/>
                    </w:rPr>
                    <w:t>水泥砂浆。</w:t>
                  </w:r>
                </w:p>
              </w:tc>
              <w:tc>
                <w:tcPr>
                  <w:tcW w:w="694" w:type="pct"/>
                  <w:vMerge/>
                  <w:vAlign w:val="center"/>
                </w:tcPr>
                <w:p w14:paraId="53CB979B" w14:textId="77777777" w:rsidR="007E7000" w:rsidRPr="007E7000" w:rsidRDefault="007E7000" w:rsidP="007E7000">
                  <w:pPr>
                    <w:spacing w:line="340" w:lineRule="exact"/>
                    <w:jc w:val="center"/>
                    <w:textAlignment w:val="baseline"/>
                    <w:rPr>
                      <w:rFonts w:ascii="Times New Roman" w:eastAsia="宋体" w:hAnsi="Times New Roman" w:cs="Times New Roman"/>
                      <w:szCs w:val="21"/>
                    </w:rPr>
                  </w:pPr>
                </w:p>
              </w:tc>
              <w:tc>
                <w:tcPr>
                  <w:tcW w:w="734" w:type="pct"/>
                  <w:vMerge/>
                  <w:vAlign w:val="center"/>
                </w:tcPr>
                <w:p w14:paraId="4483F3A5" w14:textId="77777777" w:rsidR="007E7000" w:rsidRPr="007E7000" w:rsidRDefault="007E7000" w:rsidP="007E7000">
                  <w:pPr>
                    <w:spacing w:line="340" w:lineRule="exact"/>
                    <w:jc w:val="center"/>
                    <w:textAlignment w:val="baseline"/>
                    <w:rPr>
                      <w:rFonts w:ascii="Times New Roman" w:eastAsia="宋体" w:hAnsi="Times New Roman" w:cs="Times New Roman"/>
                      <w:szCs w:val="21"/>
                    </w:rPr>
                  </w:pPr>
                </w:p>
              </w:tc>
            </w:tr>
            <w:tr w:rsidR="007E7000" w:rsidRPr="007E7000" w14:paraId="6E9F4C39" w14:textId="77777777" w:rsidTr="00355FE4">
              <w:trPr>
                <w:trHeight w:val="527"/>
              </w:trPr>
              <w:tc>
                <w:tcPr>
                  <w:tcW w:w="511" w:type="pct"/>
                  <w:vMerge/>
                  <w:vAlign w:val="center"/>
                </w:tcPr>
                <w:p w14:paraId="0CD53127" w14:textId="77777777" w:rsidR="007E7000" w:rsidRPr="007E7000" w:rsidRDefault="007E7000" w:rsidP="007E7000">
                  <w:pPr>
                    <w:spacing w:line="340" w:lineRule="exact"/>
                    <w:jc w:val="center"/>
                    <w:textAlignment w:val="baseline"/>
                    <w:rPr>
                      <w:rFonts w:ascii="Times New Roman" w:eastAsia="宋体" w:hAnsi="Times New Roman" w:cs="Times New Roman"/>
                      <w:bCs/>
                      <w:szCs w:val="21"/>
                    </w:rPr>
                  </w:pPr>
                </w:p>
              </w:tc>
              <w:tc>
                <w:tcPr>
                  <w:tcW w:w="3061" w:type="pct"/>
                  <w:vAlign w:val="center"/>
                </w:tcPr>
                <w:p w14:paraId="69CB6382" w14:textId="77777777" w:rsidR="007E7000" w:rsidRPr="007E7000" w:rsidRDefault="007E7000" w:rsidP="007E7000">
                  <w:pPr>
                    <w:spacing w:line="340" w:lineRule="exact"/>
                    <w:jc w:val="center"/>
                    <w:textAlignment w:val="baseline"/>
                    <w:rPr>
                      <w:rFonts w:ascii="Times New Roman" w:eastAsia="宋体" w:hAnsi="Times New Roman" w:cs="Times New Roman"/>
                      <w:szCs w:val="21"/>
                    </w:rPr>
                  </w:pPr>
                  <w:r w:rsidRPr="007E7000">
                    <w:rPr>
                      <w:rFonts w:ascii="Times New Roman" w:eastAsia="宋体" w:hAnsi="Times New Roman" w:cs="Times New Roman"/>
                      <w:szCs w:val="21"/>
                    </w:rPr>
                    <w:t>储存棚内集水池采取</w:t>
                  </w:r>
                  <w:r w:rsidRPr="007E7000">
                    <w:rPr>
                      <w:rFonts w:ascii="Times New Roman" w:eastAsia="宋体" w:hAnsi="Times New Roman" w:cs="Times New Roman"/>
                      <w:szCs w:val="21"/>
                    </w:rPr>
                    <w:t>C30</w:t>
                  </w:r>
                  <w:r w:rsidRPr="007E7000">
                    <w:rPr>
                      <w:rFonts w:ascii="Times New Roman" w:eastAsia="宋体" w:hAnsi="Times New Roman" w:cs="Times New Roman"/>
                      <w:szCs w:val="21"/>
                    </w:rPr>
                    <w:t>抗渗混凝土，池壁防渗结构由内至外依次为：</w:t>
                  </w:r>
                  <w:r w:rsidRPr="007E7000">
                    <w:rPr>
                      <w:rFonts w:ascii="Times New Roman" w:eastAsia="宋体" w:hAnsi="Times New Roman" w:cs="Times New Roman"/>
                      <w:szCs w:val="21"/>
                    </w:rPr>
                    <w:t>40mmC30</w:t>
                  </w:r>
                  <w:r w:rsidRPr="007E7000">
                    <w:rPr>
                      <w:rFonts w:ascii="Times New Roman" w:eastAsia="宋体" w:hAnsi="Times New Roman" w:cs="Times New Roman"/>
                      <w:szCs w:val="21"/>
                    </w:rPr>
                    <w:t>抗渗混凝土</w:t>
                  </w:r>
                  <w:r w:rsidRPr="007E7000">
                    <w:rPr>
                      <w:rFonts w:ascii="Times New Roman" w:eastAsia="宋体" w:hAnsi="Times New Roman" w:cs="Times New Roman"/>
                      <w:szCs w:val="21"/>
                    </w:rPr>
                    <w:t>+ 1</w:t>
                  </w:r>
                  <w:r w:rsidRPr="007E7000">
                    <w:rPr>
                      <w:rFonts w:ascii="Times New Roman" w:eastAsia="宋体" w:hAnsi="Times New Roman" w:cs="Times New Roman"/>
                      <w:szCs w:val="21"/>
                    </w:rPr>
                    <w:t>：</w:t>
                  </w:r>
                  <w:r w:rsidRPr="007E7000">
                    <w:rPr>
                      <w:rFonts w:ascii="Times New Roman" w:eastAsia="宋体" w:hAnsi="Times New Roman" w:cs="Times New Roman"/>
                      <w:szCs w:val="21"/>
                    </w:rPr>
                    <w:t>2.5</w:t>
                  </w:r>
                  <w:r w:rsidRPr="007E7000">
                    <w:rPr>
                      <w:rFonts w:ascii="Times New Roman" w:eastAsia="宋体" w:hAnsi="Times New Roman" w:cs="Times New Roman"/>
                      <w:szCs w:val="21"/>
                    </w:rPr>
                    <w:t>水泥砂浆抹面。</w:t>
                  </w:r>
                </w:p>
              </w:tc>
              <w:tc>
                <w:tcPr>
                  <w:tcW w:w="694" w:type="pct"/>
                  <w:vMerge/>
                  <w:vAlign w:val="center"/>
                </w:tcPr>
                <w:p w14:paraId="3AB550DD" w14:textId="77777777" w:rsidR="007E7000" w:rsidRPr="007E7000" w:rsidRDefault="007E7000" w:rsidP="007E7000">
                  <w:pPr>
                    <w:spacing w:line="340" w:lineRule="exact"/>
                    <w:jc w:val="center"/>
                    <w:textAlignment w:val="baseline"/>
                    <w:rPr>
                      <w:rFonts w:ascii="Times New Roman" w:eastAsia="宋体" w:hAnsi="Times New Roman" w:cs="Times New Roman"/>
                      <w:szCs w:val="21"/>
                    </w:rPr>
                  </w:pPr>
                </w:p>
              </w:tc>
              <w:tc>
                <w:tcPr>
                  <w:tcW w:w="734" w:type="pct"/>
                  <w:vMerge/>
                  <w:vAlign w:val="center"/>
                </w:tcPr>
                <w:p w14:paraId="58EBF192" w14:textId="77777777" w:rsidR="007E7000" w:rsidRPr="007E7000" w:rsidRDefault="007E7000" w:rsidP="007E7000">
                  <w:pPr>
                    <w:spacing w:line="340" w:lineRule="exact"/>
                    <w:jc w:val="center"/>
                    <w:textAlignment w:val="baseline"/>
                    <w:rPr>
                      <w:rFonts w:ascii="Times New Roman" w:eastAsia="宋体" w:hAnsi="Times New Roman" w:cs="Times New Roman"/>
                      <w:szCs w:val="21"/>
                    </w:rPr>
                  </w:pPr>
                </w:p>
              </w:tc>
            </w:tr>
          </w:tbl>
          <w:p w14:paraId="56DEDB26" w14:textId="77777777" w:rsidR="00E05B53" w:rsidRPr="00E05B53" w:rsidRDefault="00E05B53" w:rsidP="00E05B53">
            <w:pPr>
              <w:widowControl/>
              <w:spacing w:line="360" w:lineRule="auto"/>
              <w:ind w:firstLineChars="9" w:firstLine="22"/>
              <w:jc w:val="center"/>
              <w:rPr>
                <w:rFonts w:ascii="Times New Roman" w:eastAsia="宋体" w:hAnsi="Times New Roman" w:cs="Times New Roman"/>
                <w:b/>
                <w:bCs/>
                <w:color w:val="000000" w:themeColor="text1"/>
                <w:kern w:val="0"/>
                <w:sz w:val="24"/>
                <w:szCs w:val="24"/>
              </w:rPr>
            </w:pPr>
          </w:p>
          <w:p w14:paraId="4C211DAE" w14:textId="08189AE8" w:rsidR="00973B64" w:rsidRPr="00B12F79" w:rsidRDefault="00973B64" w:rsidP="00530B0D">
            <w:pPr>
              <w:widowControl/>
              <w:spacing w:line="360" w:lineRule="auto"/>
              <w:ind w:firstLineChars="200" w:firstLine="482"/>
              <w:rPr>
                <w:rFonts w:ascii="Times New Roman" w:eastAsia="宋体" w:hAnsi="Times New Roman" w:cs="Times New Roman"/>
                <w:b/>
                <w:bCs/>
                <w:color w:val="000000" w:themeColor="text1"/>
                <w:kern w:val="0"/>
                <w:sz w:val="24"/>
                <w:szCs w:val="24"/>
              </w:rPr>
            </w:pPr>
          </w:p>
        </w:tc>
      </w:tr>
      <w:tr w:rsidR="00841697" w:rsidRPr="00B12F79" w14:paraId="5865A793" w14:textId="77777777" w:rsidTr="006F6D88">
        <w:trPr>
          <w:jc w:val="center"/>
        </w:trPr>
        <w:tc>
          <w:tcPr>
            <w:tcW w:w="8296" w:type="dxa"/>
            <w:vAlign w:val="center"/>
          </w:tcPr>
          <w:p w14:paraId="0269B12F" w14:textId="77777777" w:rsidR="006F6D88" w:rsidRPr="00B12F79" w:rsidRDefault="006F6D88" w:rsidP="00530B0D">
            <w:pPr>
              <w:widowControl/>
              <w:spacing w:line="360" w:lineRule="auto"/>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原辅材料消耗及水平衡：</w:t>
            </w:r>
          </w:p>
          <w:p w14:paraId="65DDE589" w14:textId="2D060DA1" w:rsidR="00973B64" w:rsidRPr="00B12F79" w:rsidRDefault="00973B64" w:rsidP="00973B64">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1</w:t>
            </w:r>
            <w:r w:rsidRPr="00B12F79">
              <w:rPr>
                <w:rFonts w:ascii="Times New Roman" w:eastAsia="宋体" w:hAnsi="Times New Roman" w:cs="Times New Roman"/>
                <w:b/>
                <w:bCs/>
                <w:color w:val="000000" w:themeColor="text1"/>
                <w:kern w:val="0"/>
                <w:sz w:val="24"/>
                <w:szCs w:val="24"/>
              </w:rPr>
              <w:t>、污泥存储量及转运周期</w:t>
            </w:r>
          </w:p>
          <w:p w14:paraId="0CBBA558" w14:textId="77777777" w:rsidR="00973B64" w:rsidRPr="00B12F79" w:rsidRDefault="00973B64" w:rsidP="00973B64">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根据建设单位提供统计资料，本项目年暂存、转移污油泥量约</w:t>
            </w:r>
            <w:r w:rsidRPr="00B12F79">
              <w:rPr>
                <w:rFonts w:ascii="Times New Roman" w:eastAsia="宋体" w:hAnsi="Times New Roman" w:cs="Times New Roman"/>
                <w:color w:val="000000" w:themeColor="text1"/>
                <w:kern w:val="0"/>
                <w:sz w:val="24"/>
                <w:szCs w:val="24"/>
              </w:rPr>
              <w:t>2000m</w:t>
            </w:r>
            <w:r w:rsidRPr="00B12F79">
              <w:rPr>
                <w:rFonts w:ascii="Times New Roman" w:eastAsia="宋体" w:hAnsi="Times New Roman" w:cs="Times New Roman"/>
                <w:color w:val="000000" w:themeColor="text1"/>
                <w:kern w:val="0"/>
                <w:sz w:val="24"/>
                <w:szCs w:val="24"/>
                <w:vertAlign w:val="superscript"/>
              </w:rPr>
              <w:t>3</w:t>
            </w:r>
            <w:r w:rsidRPr="00B12F79">
              <w:rPr>
                <w:rFonts w:ascii="Times New Roman" w:eastAsia="宋体" w:hAnsi="Times New Roman" w:cs="Times New Roman"/>
                <w:color w:val="000000" w:themeColor="text1"/>
                <w:kern w:val="0"/>
                <w:sz w:val="24"/>
                <w:szCs w:val="24"/>
              </w:rPr>
              <w:t>，最大储存量</w:t>
            </w:r>
            <w:r w:rsidRPr="00B12F79">
              <w:rPr>
                <w:rFonts w:ascii="Times New Roman" w:eastAsia="宋体" w:hAnsi="Times New Roman" w:cs="Times New Roman"/>
                <w:color w:val="000000" w:themeColor="text1"/>
                <w:kern w:val="0"/>
                <w:sz w:val="24"/>
                <w:szCs w:val="24"/>
              </w:rPr>
              <w:t>300m</w:t>
            </w:r>
            <w:r w:rsidRPr="00B12F79">
              <w:rPr>
                <w:rFonts w:ascii="Times New Roman" w:eastAsia="宋体" w:hAnsi="Times New Roman" w:cs="Times New Roman"/>
                <w:color w:val="000000" w:themeColor="text1"/>
                <w:kern w:val="0"/>
                <w:sz w:val="24"/>
                <w:szCs w:val="24"/>
                <w:vertAlign w:val="superscript"/>
              </w:rPr>
              <w:t>3</w:t>
            </w:r>
            <w:r w:rsidRPr="00B12F79">
              <w:rPr>
                <w:rFonts w:ascii="Times New Roman" w:eastAsia="宋体" w:hAnsi="Times New Roman" w:cs="Times New Roman"/>
                <w:color w:val="000000" w:themeColor="text1"/>
                <w:kern w:val="0"/>
                <w:sz w:val="24"/>
                <w:szCs w:val="24"/>
              </w:rPr>
              <w:t>，平均储存量约</w:t>
            </w:r>
            <w:r w:rsidRPr="00B12F79">
              <w:rPr>
                <w:rFonts w:ascii="Times New Roman" w:eastAsia="宋体" w:hAnsi="Times New Roman" w:cs="Times New Roman"/>
                <w:color w:val="000000" w:themeColor="text1"/>
                <w:kern w:val="0"/>
                <w:sz w:val="24"/>
                <w:szCs w:val="24"/>
              </w:rPr>
              <w:t>200m</w:t>
            </w:r>
            <w:r w:rsidRPr="00B12F79">
              <w:rPr>
                <w:rFonts w:ascii="Times New Roman" w:eastAsia="宋体" w:hAnsi="Times New Roman" w:cs="Times New Roman"/>
                <w:color w:val="000000" w:themeColor="text1"/>
                <w:kern w:val="0"/>
                <w:sz w:val="24"/>
                <w:szCs w:val="24"/>
                <w:vertAlign w:val="superscript"/>
              </w:rPr>
              <w:t>3</w:t>
            </w:r>
            <w:r w:rsidRPr="00B12F79">
              <w:rPr>
                <w:rFonts w:ascii="Times New Roman" w:eastAsia="宋体" w:hAnsi="Times New Roman" w:cs="Times New Roman"/>
                <w:color w:val="000000" w:themeColor="text1"/>
                <w:kern w:val="0"/>
                <w:sz w:val="24"/>
                <w:szCs w:val="24"/>
              </w:rPr>
              <w:t>，周转周期为</w:t>
            </w:r>
            <w:r w:rsidRPr="00B12F79">
              <w:rPr>
                <w:rFonts w:ascii="Times New Roman" w:eastAsia="宋体" w:hAnsi="Times New Roman" w:cs="Times New Roman"/>
                <w:color w:val="000000" w:themeColor="text1"/>
                <w:kern w:val="0"/>
                <w:sz w:val="24"/>
                <w:szCs w:val="24"/>
              </w:rPr>
              <w:t>1~2</w:t>
            </w:r>
            <w:r w:rsidRPr="00B12F79">
              <w:rPr>
                <w:rFonts w:ascii="Times New Roman" w:eastAsia="宋体" w:hAnsi="Times New Roman" w:cs="Times New Roman"/>
                <w:color w:val="000000" w:themeColor="text1"/>
                <w:kern w:val="0"/>
                <w:sz w:val="24"/>
                <w:szCs w:val="24"/>
              </w:rPr>
              <w:t>月，最长不得暂存超过</w:t>
            </w:r>
            <w:r w:rsidRPr="00B12F79">
              <w:rPr>
                <w:rFonts w:ascii="Times New Roman" w:eastAsia="宋体" w:hAnsi="Times New Roman" w:cs="Times New Roman"/>
                <w:color w:val="000000" w:themeColor="text1"/>
                <w:kern w:val="0"/>
                <w:sz w:val="24"/>
                <w:szCs w:val="24"/>
              </w:rPr>
              <w:t>2</w:t>
            </w:r>
            <w:r w:rsidRPr="00B12F79">
              <w:rPr>
                <w:rFonts w:ascii="Times New Roman" w:eastAsia="宋体" w:hAnsi="Times New Roman" w:cs="Times New Roman"/>
                <w:color w:val="000000" w:themeColor="text1"/>
                <w:kern w:val="0"/>
                <w:sz w:val="24"/>
                <w:szCs w:val="24"/>
              </w:rPr>
              <w:t>个月。</w:t>
            </w:r>
          </w:p>
          <w:p w14:paraId="5B499326" w14:textId="77777777" w:rsidR="00973B64" w:rsidRPr="00B12F79" w:rsidRDefault="00973B64" w:rsidP="00973B64">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2</w:t>
            </w:r>
            <w:r w:rsidRPr="00B12F79">
              <w:rPr>
                <w:rFonts w:ascii="Times New Roman" w:eastAsia="宋体" w:hAnsi="Times New Roman" w:cs="Times New Roman"/>
                <w:b/>
                <w:bCs/>
                <w:color w:val="000000" w:themeColor="text1"/>
                <w:kern w:val="0"/>
                <w:sz w:val="24"/>
                <w:szCs w:val="24"/>
              </w:rPr>
              <w:t>、给排水</w:t>
            </w:r>
          </w:p>
          <w:p w14:paraId="7F7B4B56" w14:textId="786E7A20" w:rsidR="00973B64" w:rsidRPr="00B12F79" w:rsidRDefault="00973B64" w:rsidP="00973B64">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1</w:t>
            </w:r>
            <w:r w:rsidRPr="00B12F79">
              <w:rPr>
                <w:rFonts w:ascii="Times New Roman" w:eastAsia="宋体" w:hAnsi="Times New Roman" w:cs="Times New Roman"/>
                <w:color w:val="000000" w:themeColor="text1"/>
                <w:kern w:val="0"/>
                <w:sz w:val="24"/>
                <w:szCs w:val="24"/>
              </w:rPr>
              <w:t>）给水</w:t>
            </w:r>
          </w:p>
          <w:p w14:paraId="38061675" w14:textId="77777777" w:rsidR="00973B64" w:rsidRPr="00B12F79" w:rsidRDefault="00973B64" w:rsidP="00973B64">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lastRenderedPageBreak/>
              <w:t>项目污油泥暂存过程中无需用水；项目不新增劳动定员，无新增生活用水。</w:t>
            </w:r>
          </w:p>
          <w:p w14:paraId="5C9855DA" w14:textId="0B31DC2D" w:rsidR="00973B64" w:rsidRPr="00B12F79" w:rsidRDefault="00973B64" w:rsidP="00973B64">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2</w:t>
            </w:r>
            <w:r w:rsidRPr="00B12F79">
              <w:rPr>
                <w:rFonts w:ascii="Times New Roman" w:eastAsia="宋体" w:hAnsi="Times New Roman" w:cs="Times New Roman"/>
                <w:color w:val="000000" w:themeColor="text1"/>
                <w:kern w:val="0"/>
                <w:sz w:val="24"/>
                <w:szCs w:val="24"/>
              </w:rPr>
              <w:t>）排水</w:t>
            </w:r>
          </w:p>
          <w:p w14:paraId="5B2273BF" w14:textId="77777777" w:rsidR="00973B64" w:rsidRPr="00B12F79" w:rsidRDefault="00973B64" w:rsidP="00973B64">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项目运营期无生产、生活废水产生。</w:t>
            </w:r>
          </w:p>
          <w:p w14:paraId="18FDB717" w14:textId="290A1238" w:rsidR="006F6D88" w:rsidRPr="00B12F79" w:rsidRDefault="006F6D88" w:rsidP="00530B0D">
            <w:pPr>
              <w:widowControl/>
              <w:spacing w:line="360" w:lineRule="auto"/>
              <w:ind w:firstLineChars="200" w:firstLine="482"/>
              <w:rPr>
                <w:rFonts w:ascii="Times New Roman" w:eastAsia="宋体" w:hAnsi="Times New Roman" w:cs="Times New Roman"/>
                <w:b/>
                <w:bCs/>
                <w:color w:val="000000" w:themeColor="text1"/>
                <w:kern w:val="0"/>
                <w:sz w:val="24"/>
                <w:szCs w:val="24"/>
              </w:rPr>
            </w:pPr>
          </w:p>
        </w:tc>
      </w:tr>
      <w:tr w:rsidR="006F6D88" w:rsidRPr="00B12F79" w14:paraId="32094F46" w14:textId="77777777" w:rsidTr="006F6D88">
        <w:trPr>
          <w:jc w:val="center"/>
        </w:trPr>
        <w:tc>
          <w:tcPr>
            <w:tcW w:w="8296" w:type="dxa"/>
            <w:vAlign w:val="center"/>
          </w:tcPr>
          <w:p w14:paraId="44DBC546" w14:textId="77777777" w:rsidR="006F6D88" w:rsidRPr="00B12F79" w:rsidRDefault="006F6D88" w:rsidP="00530B0D">
            <w:pPr>
              <w:widowControl/>
              <w:spacing w:line="360" w:lineRule="auto"/>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主要工艺流程及产物环节（附处理工艺流程图，标出产污节点）：</w:t>
            </w:r>
          </w:p>
          <w:p w14:paraId="7D75599F" w14:textId="77777777" w:rsidR="006F6D88" w:rsidRPr="00B12F79" w:rsidRDefault="006C4C2B" w:rsidP="00530B0D">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1</w:t>
            </w:r>
            <w:r w:rsidRPr="00B12F79">
              <w:rPr>
                <w:rFonts w:ascii="Times New Roman" w:eastAsia="宋体" w:hAnsi="Times New Roman" w:cs="Times New Roman"/>
                <w:b/>
                <w:bCs/>
                <w:color w:val="000000" w:themeColor="text1"/>
                <w:kern w:val="0"/>
                <w:sz w:val="24"/>
                <w:szCs w:val="24"/>
              </w:rPr>
              <w:t>、工艺流程图</w:t>
            </w:r>
          </w:p>
          <w:p w14:paraId="01950C6A" w14:textId="77777777" w:rsidR="00973B64" w:rsidRPr="00B12F79" w:rsidRDefault="00973B64" w:rsidP="00973B64">
            <w:pPr>
              <w:widowControl/>
              <w:spacing w:line="360" w:lineRule="auto"/>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noProof/>
              </w:rPr>
              <w:drawing>
                <wp:inline distT="0" distB="0" distL="0" distR="0" wp14:anchorId="3C5E57E2" wp14:editId="7C820D76">
                  <wp:extent cx="5581650" cy="1657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81650" cy="1657350"/>
                          </a:xfrm>
                          <a:prstGeom prst="rect">
                            <a:avLst/>
                          </a:prstGeom>
                        </pic:spPr>
                      </pic:pic>
                    </a:graphicData>
                  </a:graphic>
                </wp:inline>
              </w:drawing>
            </w:r>
          </w:p>
          <w:p w14:paraId="7D70FA6F" w14:textId="77777777" w:rsidR="00973B64" w:rsidRPr="00B12F79" w:rsidRDefault="00973B64" w:rsidP="00973B64">
            <w:pPr>
              <w:widowControl/>
              <w:spacing w:line="360" w:lineRule="auto"/>
              <w:jc w:val="center"/>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图</w:t>
            </w:r>
            <w:r w:rsidRPr="00B12F79">
              <w:rPr>
                <w:rFonts w:ascii="Times New Roman" w:eastAsia="宋体" w:hAnsi="Times New Roman" w:cs="Times New Roman"/>
                <w:b/>
                <w:bCs/>
                <w:color w:val="000000" w:themeColor="text1"/>
                <w:kern w:val="0"/>
                <w:sz w:val="24"/>
                <w:szCs w:val="24"/>
              </w:rPr>
              <w:t>2-1</w:t>
            </w:r>
            <w:r w:rsidRPr="00B12F79">
              <w:rPr>
                <w:rFonts w:ascii="Times New Roman" w:eastAsia="宋体" w:hAnsi="Times New Roman" w:cs="Times New Roman"/>
                <w:b/>
                <w:bCs/>
                <w:color w:val="000000" w:themeColor="text1"/>
                <w:kern w:val="0"/>
                <w:sz w:val="24"/>
                <w:szCs w:val="24"/>
              </w:rPr>
              <w:t>运营期工艺流程及排污节点图</w:t>
            </w:r>
          </w:p>
          <w:p w14:paraId="0316A03D" w14:textId="77777777" w:rsidR="00973B64" w:rsidRPr="00B12F79" w:rsidRDefault="00973B64" w:rsidP="00973B64">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2</w:t>
            </w:r>
            <w:r w:rsidRPr="00B12F79">
              <w:rPr>
                <w:rFonts w:ascii="Times New Roman" w:eastAsia="宋体" w:hAnsi="Times New Roman" w:cs="Times New Roman"/>
                <w:b/>
                <w:bCs/>
                <w:color w:val="000000" w:themeColor="text1"/>
                <w:kern w:val="0"/>
                <w:sz w:val="24"/>
                <w:szCs w:val="24"/>
              </w:rPr>
              <w:t>、工艺流程简述：</w:t>
            </w:r>
          </w:p>
          <w:p w14:paraId="160DFB3C" w14:textId="77777777" w:rsidR="00973B64" w:rsidRPr="00B12F79" w:rsidRDefault="00973B64" w:rsidP="00973B64">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作业区各产污油泥单元产生的污油泥由工作人员及时收集至复合塑料编制袋中（内层为塑料袋，外层为编织袋），密封送往郝</w:t>
            </w:r>
            <w:r w:rsidRPr="00B12F79">
              <w:rPr>
                <w:rFonts w:ascii="Times New Roman" w:eastAsia="宋体" w:hAnsi="Times New Roman" w:cs="Times New Roman"/>
                <w:color w:val="000000" w:themeColor="text1"/>
                <w:kern w:val="0"/>
                <w:sz w:val="24"/>
                <w:szCs w:val="24"/>
              </w:rPr>
              <w:t>31</w:t>
            </w:r>
            <w:r w:rsidRPr="00B12F79">
              <w:rPr>
                <w:rFonts w:ascii="Times New Roman" w:eastAsia="宋体" w:hAnsi="Times New Roman" w:cs="Times New Roman"/>
                <w:color w:val="000000" w:themeColor="text1"/>
                <w:kern w:val="0"/>
                <w:sz w:val="24"/>
                <w:szCs w:val="24"/>
              </w:rPr>
              <w:t>井场内的污油泥暂存棚。运输车辆开进暂存棚，由人工进行装卸，暂存棚仅存放污油泥，因此暂存棚内不再进行分类。收集的污油泥定期由有资质单位运输车辆拉运，计量后拉走进行处理。</w:t>
            </w:r>
          </w:p>
          <w:p w14:paraId="316BF3AF" w14:textId="77777777" w:rsidR="00973B64" w:rsidRPr="00B12F79" w:rsidRDefault="00973B64" w:rsidP="00973B64">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项目污油泥运输均由具有危险废物运输资质的单位进行运输，运输车辆及临时储存点内配备新的污油泥包装袋，在运输、搬运、暂存过程中若发现包装袋破损，则将破损的污油泥整袋装入新的包装袋中，有效防止污油泥在运输、搬运和暂存过程中的撒漏情况。根据建设单位制定的运行管理办法，污油泥暂存棚接收固定井场的污油泥，不属于接收范围内的污油泥禁止接收，同时污油泥暂存棚内设有污油泥接收、转运管理台账，对所有污油泥的来源、接收量、处置去向、处置量、时间等均进行记录。</w:t>
            </w:r>
          </w:p>
          <w:p w14:paraId="6846D16F" w14:textId="77777777" w:rsidR="00973B64" w:rsidRPr="00B12F79" w:rsidRDefault="00973B64" w:rsidP="00973B64">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496C0E1C" w14:textId="516627DB" w:rsidR="00973B64" w:rsidRPr="00B12F79" w:rsidRDefault="00973B64" w:rsidP="00973B64">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5713D4AC" w14:textId="2ED2BBB4" w:rsidR="00973B64" w:rsidRPr="00B12F79" w:rsidRDefault="00973B64" w:rsidP="00973B64">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4EDA9169" w14:textId="58E6758C" w:rsidR="00973B64" w:rsidRPr="00B12F79" w:rsidRDefault="00973B64" w:rsidP="00973B64">
            <w:pPr>
              <w:widowControl/>
              <w:spacing w:line="360" w:lineRule="auto"/>
              <w:rPr>
                <w:rFonts w:ascii="Times New Roman" w:eastAsia="宋体" w:hAnsi="Times New Roman" w:cs="Times New Roman"/>
                <w:b/>
                <w:bCs/>
                <w:color w:val="000000" w:themeColor="text1"/>
                <w:kern w:val="0"/>
                <w:sz w:val="24"/>
                <w:szCs w:val="24"/>
              </w:rPr>
            </w:pPr>
          </w:p>
        </w:tc>
      </w:tr>
    </w:tbl>
    <w:p w14:paraId="3EFA0127" w14:textId="77777777" w:rsidR="006F6D88" w:rsidRPr="00B12F79" w:rsidRDefault="006F6D88">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br w:type="page"/>
      </w:r>
    </w:p>
    <w:p w14:paraId="330D8CAC" w14:textId="392BA59F" w:rsidR="006F6D88" w:rsidRPr="00B12F79" w:rsidRDefault="006F6D88"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表三</w:t>
      </w:r>
    </w:p>
    <w:tbl>
      <w:tblPr>
        <w:tblStyle w:val="ab"/>
        <w:tblW w:w="9072" w:type="dxa"/>
        <w:jc w:val="center"/>
        <w:tblLook w:val="04A0" w:firstRow="1" w:lastRow="0" w:firstColumn="1" w:lastColumn="0" w:noHBand="0" w:noVBand="1"/>
      </w:tblPr>
      <w:tblGrid>
        <w:gridCol w:w="9072"/>
      </w:tblGrid>
      <w:tr w:rsidR="006F6D88" w:rsidRPr="00B12F79" w14:paraId="64F34AA6" w14:textId="77777777" w:rsidTr="006F6D88">
        <w:trPr>
          <w:jc w:val="center"/>
        </w:trPr>
        <w:tc>
          <w:tcPr>
            <w:tcW w:w="9072" w:type="dxa"/>
          </w:tcPr>
          <w:p w14:paraId="4B569DAC" w14:textId="77320DAD" w:rsidR="006F6D88" w:rsidRPr="00B12F79" w:rsidRDefault="006F6D88" w:rsidP="00973B64">
            <w:pPr>
              <w:widowControl/>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t>主要污染源、污染物处理和排放（附处理流程示意图，标出废水、废气、厂界噪声监测点位）：</w:t>
            </w:r>
          </w:p>
          <w:p w14:paraId="232BB50F" w14:textId="6F2056AE" w:rsidR="00973B64" w:rsidRPr="00B12F79" w:rsidRDefault="00973B64" w:rsidP="00973B64">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1</w:t>
            </w:r>
            <w:r w:rsidRPr="00B12F79">
              <w:rPr>
                <w:rFonts w:ascii="Times New Roman" w:eastAsia="宋体" w:hAnsi="Times New Roman" w:cs="Times New Roman"/>
                <w:b/>
                <w:bCs/>
                <w:color w:val="000000" w:themeColor="text1"/>
                <w:kern w:val="0"/>
                <w:sz w:val="24"/>
                <w:szCs w:val="24"/>
              </w:rPr>
              <w:t>、废气：</w:t>
            </w:r>
          </w:p>
          <w:p w14:paraId="4DC051CE" w14:textId="5574741D" w:rsidR="00F84091" w:rsidRPr="00B12F79" w:rsidRDefault="00F84091" w:rsidP="00F84091">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本项目污油泥在暂存过程中会产生少量挥发性有机废气，主要成分为非甲烷总烃，由于目前尚无准确计算油泥临时储存期间的非甲烷总烃排放，且油泥中轻组分较少。污油泥储存棚最大存放量为</w:t>
            </w:r>
            <w:r w:rsidRPr="00B12F79">
              <w:rPr>
                <w:rFonts w:ascii="Times New Roman" w:eastAsia="宋体" w:hAnsi="Times New Roman" w:cs="Times New Roman"/>
                <w:color w:val="000000" w:themeColor="text1"/>
                <w:kern w:val="0"/>
                <w:sz w:val="24"/>
                <w:szCs w:val="24"/>
              </w:rPr>
              <w:t>300m</w:t>
            </w:r>
            <w:r w:rsidRPr="00B12F79">
              <w:rPr>
                <w:rFonts w:ascii="Times New Roman" w:eastAsia="宋体" w:hAnsi="Times New Roman" w:cs="Times New Roman"/>
                <w:color w:val="000000" w:themeColor="text1"/>
                <w:kern w:val="0"/>
                <w:sz w:val="24"/>
                <w:szCs w:val="24"/>
                <w:vertAlign w:val="superscript"/>
              </w:rPr>
              <w:t>3</w:t>
            </w:r>
            <w:r w:rsidRPr="00B12F79">
              <w:rPr>
                <w:rFonts w:ascii="Times New Roman" w:eastAsia="宋体" w:hAnsi="Times New Roman" w:cs="Times New Roman"/>
                <w:color w:val="000000" w:themeColor="text1"/>
                <w:kern w:val="0"/>
                <w:sz w:val="24"/>
                <w:szCs w:val="24"/>
              </w:rPr>
              <w:t>，油泥的密度</w:t>
            </w:r>
            <w:r w:rsidRPr="00B12F79">
              <w:rPr>
                <w:rFonts w:ascii="Times New Roman" w:eastAsia="宋体" w:hAnsi="Times New Roman" w:cs="Times New Roman"/>
                <w:color w:val="000000" w:themeColor="text1"/>
                <w:kern w:val="0"/>
                <w:sz w:val="24"/>
                <w:szCs w:val="24"/>
              </w:rPr>
              <w:t>1.6t/m</w:t>
            </w:r>
            <w:r w:rsidRPr="00B12F79">
              <w:rPr>
                <w:rFonts w:ascii="Times New Roman" w:eastAsia="宋体" w:hAnsi="Times New Roman" w:cs="Times New Roman"/>
                <w:color w:val="000000" w:themeColor="text1"/>
                <w:kern w:val="0"/>
                <w:sz w:val="24"/>
                <w:szCs w:val="24"/>
                <w:vertAlign w:val="superscript"/>
              </w:rPr>
              <w:t>3</w:t>
            </w:r>
            <w:r w:rsidRPr="00B12F79">
              <w:rPr>
                <w:rFonts w:ascii="Times New Roman" w:eastAsia="宋体" w:hAnsi="Times New Roman" w:cs="Times New Roman"/>
                <w:color w:val="000000" w:themeColor="text1"/>
                <w:kern w:val="0"/>
                <w:sz w:val="24"/>
                <w:szCs w:val="24"/>
              </w:rPr>
              <w:t>，储存过程中损失的非甲烷总烃无组织挥发，经估算厂界浓度满足《大气污染物综合排放标准》</w:t>
            </w:r>
            <w:r w:rsidRPr="00B12F79">
              <w:rPr>
                <w:rFonts w:ascii="Times New Roman" w:eastAsia="宋体" w:hAnsi="Times New Roman" w:cs="Times New Roman"/>
                <w:color w:val="000000" w:themeColor="text1"/>
                <w:kern w:val="0"/>
                <w:sz w:val="24"/>
                <w:szCs w:val="24"/>
              </w:rPr>
              <w:t>(GB16297-1996)</w:t>
            </w:r>
            <w:r w:rsidRPr="00B12F79">
              <w:rPr>
                <w:rFonts w:ascii="Times New Roman" w:eastAsia="宋体" w:hAnsi="Times New Roman" w:cs="Times New Roman"/>
                <w:color w:val="000000" w:themeColor="text1"/>
                <w:kern w:val="0"/>
                <w:sz w:val="24"/>
                <w:szCs w:val="24"/>
              </w:rPr>
              <w:t>表</w:t>
            </w:r>
            <w:r w:rsidRPr="00B12F79">
              <w:rPr>
                <w:rFonts w:ascii="Times New Roman" w:eastAsia="宋体" w:hAnsi="Times New Roman" w:cs="Times New Roman"/>
                <w:color w:val="000000" w:themeColor="text1"/>
                <w:kern w:val="0"/>
                <w:sz w:val="24"/>
                <w:szCs w:val="24"/>
              </w:rPr>
              <w:t>2</w:t>
            </w:r>
            <w:r w:rsidRPr="00B12F79">
              <w:rPr>
                <w:rFonts w:ascii="Times New Roman" w:eastAsia="宋体" w:hAnsi="Times New Roman" w:cs="Times New Roman"/>
                <w:color w:val="000000" w:themeColor="text1"/>
                <w:kern w:val="0"/>
                <w:sz w:val="24"/>
                <w:szCs w:val="24"/>
              </w:rPr>
              <w:t>中无组织排放监控浓度限值，最大落地浓度满足《挥发性有机物无组织排放控制标准》（</w:t>
            </w:r>
            <w:r w:rsidRPr="00B12F79">
              <w:rPr>
                <w:rFonts w:ascii="Times New Roman" w:eastAsia="宋体" w:hAnsi="Times New Roman" w:cs="Times New Roman"/>
                <w:color w:val="000000" w:themeColor="text1"/>
                <w:kern w:val="0"/>
                <w:sz w:val="24"/>
                <w:szCs w:val="24"/>
              </w:rPr>
              <w:t>GB37822-2019</w:t>
            </w:r>
            <w:r w:rsidRPr="00B12F79">
              <w:rPr>
                <w:rFonts w:ascii="Times New Roman" w:eastAsia="宋体" w:hAnsi="Times New Roman" w:cs="Times New Roman"/>
                <w:color w:val="000000" w:themeColor="text1"/>
                <w:kern w:val="0"/>
                <w:sz w:val="24"/>
                <w:szCs w:val="24"/>
              </w:rPr>
              <w:t>）表</w:t>
            </w:r>
            <w:r w:rsidRPr="00B12F79">
              <w:rPr>
                <w:rFonts w:ascii="Times New Roman" w:eastAsia="宋体" w:hAnsi="Times New Roman" w:cs="Times New Roman"/>
                <w:color w:val="000000" w:themeColor="text1"/>
                <w:kern w:val="0"/>
                <w:sz w:val="24"/>
                <w:szCs w:val="24"/>
              </w:rPr>
              <w:t>A.1</w:t>
            </w:r>
            <w:r w:rsidRPr="00B12F79">
              <w:rPr>
                <w:rFonts w:ascii="Times New Roman" w:eastAsia="宋体" w:hAnsi="Times New Roman" w:cs="Times New Roman"/>
                <w:color w:val="000000" w:themeColor="text1"/>
                <w:kern w:val="0"/>
                <w:sz w:val="24"/>
                <w:szCs w:val="24"/>
              </w:rPr>
              <w:t>厂区内</w:t>
            </w:r>
            <w:r w:rsidRPr="00B12F79">
              <w:rPr>
                <w:rFonts w:ascii="Times New Roman" w:eastAsia="宋体" w:hAnsi="Times New Roman" w:cs="Times New Roman"/>
                <w:color w:val="000000" w:themeColor="text1"/>
                <w:kern w:val="0"/>
                <w:sz w:val="24"/>
                <w:szCs w:val="24"/>
              </w:rPr>
              <w:t>VOCs</w:t>
            </w:r>
            <w:r w:rsidRPr="00B12F79">
              <w:rPr>
                <w:rFonts w:ascii="Times New Roman" w:eastAsia="宋体" w:hAnsi="Times New Roman" w:cs="Times New Roman"/>
                <w:color w:val="000000" w:themeColor="text1"/>
                <w:kern w:val="0"/>
                <w:sz w:val="24"/>
                <w:szCs w:val="24"/>
              </w:rPr>
              <w:t>无组织排放限值。</w:t>
            </w:r>
          </w:p>
          <w:p w14:paraId="45EFDB5B" w14:textId="3EC66B0D" w:rsidR="00F84091" w:rsidRPr="00B12F79" w:rsidRDefault="00F84091" w:rsidP="00973B64">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污油泥暂存过程中同时会有少量异味产生，但项目为半封闭式暂存，顶部通风，扩散条件较好，臭气浓度满足</w:t>
            </w:r>
            <w:r w:rsidRPr="00B12F79">
              <w:rPr>
                <w:rFonts w:ascii="Times New Roman" w:eastAsia="宋体" w:hAnsi="Times New Roman" w:cs="Times New Roman"/>
                <w:bCs/>
                <w:color w:val="000000" w:themeColor="text1"/>
                <w:kern w:val="0"/>
                <w:sz w:val="24"/>
                <w:szCs w:val="24"/>
              </w:rPr>
              <w:t>《恶臭污染物排放标准》（</w:t>
            </w:r>
            <w:r w:rsidRPr="00B12F79">
              <w:rPr>
                <w:rFonts w:ascii="Times New Roman" w:eastAsia="宋体" w:hAnsi="Times New Roman" w:cs="Times New Roman"/>
                <w:bCs/>
                <w:color w:val="000000" w:themeColor="text1"/>
                <w:kern w:val="0"/>
                <w:sz w:val="24"/>
                <w:szCs w:val="24"/>
              </w:rPr>
              <w:t>GB14554-93</w:t>
            </w:r>
            <w:r w:rsidRPr="00B12F79">
              <w:rPr>
                <w:rFonts w:ascii="Times New Roman" w:eastAsia="宋体" w:hAnsi="Times New Roman" w:cs="Times New Roman"/>
                <w:bCs/>
                <w:color w:val="000000" w:themeColor="text1"/>
                <w:kern w:val="0"/>
                <w:sz w:val="24"/>
                <w:szCs w:val="24"/>
              </w:rPr>
              <w:t>）表</w:t>
            </w:r>
            <w:r w:rsidRPr="00B12F79">
              <w:rPr>
                <w:rFonts w:ascii="Times New Roman" w:eastAsia="宋体" w:hAnsi="Times New Roman" w:cs="Times New Roman"/>
                <w:bCs/>
                <w:color w:val="000000" w:themeColor="text1"/>
                <w:kern w:val="0"/>
                <w:sz w:val="24"/>
                <w:szCs w:val="24"/>
              </w:rPr>
              <w:t>1</w:t>
            </w:r>
            <w:r w:rsidRPr="00B12F79">
              <w:rPr>
                <w:rFonts w:ascii="Times New Roman" w:eastAsia="宋体" w:hAnsi="Times New Roman" w:cs="Times New Roman"/>
                <w:bCs/>
                <w:color w:val="000000" w:themeColor="text1"/>
                <w:kern w:val="0"/>
                <w:sz w:val="24"/>
                <w:szCs w:val="24"/>
              </w:rPr>
              <w:t>厂界标准值。</w:t>
            </w:r>
          </w:p>
          <w:p w14:paraId="4445A880" w14:textId="77777777" w:rsidR="00DD6297" w:rsidRPr="00B12F79" w:rsidRDefault="00973B64" w:rsidP="00973B64">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2</w:t>
            </w:r>
            <w:r w:rsidRPr="00B12F79">
              <w:rPr>
                <w:rFonts w:ascii="Times New Roman" w:eastAsia="宋体" w:hAnsi="Times New Roman" w:cs="Times New Roman"/>
                <w:b/>
                <w:bCs/>
                <w:color w:val="000000" w:themeColor="text1"/>
                <w:kern w:val="0"/>
                <w:sz w:val="24"/>
                <w:szCs w:val="24"/>
              </w:rPr>
              <w:t>、废水：</w:t>
            </w:r>
          </w:p>
          <w:p w14:paraId="5ECDC0F6" w14:textId="77DF156B" w:rsidR="00973B64" w:rsidRPr="00B12F79" w:rsidRDefault="00973B64" w:rsidP="00973B64">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项目不新增劳动定员，无新增生活污水；项目运行过程中不产生废水。暂存棚内配套建设有排水明沟及</w:t>
            </w:r>
            <w:r w:rsidRPr="00B12F79">
              <w:rPr>
                <w:rFonts w:ascii="Times New Roman" w:eastAsia="宋体" w:hAnsi="Times New Roman" w:cs="Times New Roman"/>
                <w:color w:val="000000" w:themeColor="text1"/>
                <w:kern w:val="0"/>
                <w:sz w:val="24"/>
                <w:szCs w:val="24"/>
              </w:rPr>
              <w:t>1m×1m×0.7m</w:t>
            </w:r>
            <w:r w:rsidRPr="00B12F79">
              <w:rPr>
                <w:rFonts w:ascii="Times New Roman" w:eastAsia="宋体" w:hAnsi="Times New Roman" w:cs="Times New Roman"/>
                <w:color w:val="000000" w:themeColor="text1"/>
                <w:kern w:val="0"/>
                <w:sz w:val="24"/>
                <w:szCs w:val="24"/>
              </w:rPr>
              <w:t>的渗滤液收集坑，用以收集储存过程中因包装袋破损渗漏的渗滤液。排水明沟上盖重型透水盖板，棚内地面以</w:t>
            </w:r>
            <w:r w:rsidRPr="00B12F79">
              <w:rPr>
                <w:rFonts w:ascii="Times New Roman" w:eastAsia="宋体" w:hAnsi="Times New Roman" w:cs="Times New Roman"/>
                <w:color w:val="000000" w:themeColor="text1"/>
                <w:kern w:val="0"/>
                <w:sz w:val="24"/>
                <w:szCs w:val="24"/>
              </w:rPr>
              <w:t>0.1</w:t>
            </w:r>
            <w:r w:rsidRPr="00B12F79">
              <w:rPr>
                <w:rFonts w:ascii="Times New Roman" w:eastAsia="宋体" w:hAnsi="Times New Roman" w:cs="Times New Roman"/>
                <w:color w:val="000000" w:themeColor="text1"/>
                <w:kern w:val="0"/>
                <w:sz w:val="24"/>
                <w:szCs w:val="24"/>
              </w:rPr>
              <w:t>坡度坡向明沟，明沟末端为收集坑，收集坑上方设钢板。收集后用污油泥包装袋密封包装后与污油泥一起委托处置。</w:t>
            </w:r>
          </w:p>
          <w:p w14:paraId="16832CD5" w14:textId="77777777" w:rsidR="00DD6297" w:rsidRPr="00B12F79" w:rsidRDefault="00973B64" w:rsidP="00DD6297">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3</w:t>
            </w:r>
            <w:r w:rsidRPr="00B12F79">
              <w:rPr>
                <w:rFonts w:ascii="Times New Roman" w:eastAsia="宋体" w:hAnsi="Times New Roman" w:cs="Times New Roman"/>
                <w:b/>
                <w:bCs/>
                <w:color w:val="000000" w:themeColor="text1"/>
                <w:kern w:val="0"/>
                <w:sz w:val="24"/>
                <w:szCs w:val="24"/>
              </w:rPr>
              <w:t>、噪声：</w:t>
            </w:r>
          </w:p>
          <w:p w14:paraId="0606B989" w14:textId="415BA57F" w:rsidR="00DD6297" w:rsidRPr="00B12F79" w:rsidRDefault="00DD6297" w:rsidP="00DD629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污油泥运输主要采用汽车运输的方式，由于各井场、站点运至污油泥暂存点的运输时间具有随机性，运输车辆进场时间较分散，且项目区周围环境空旷，因此不会对某一方向或区域产生较大噪声影响。</w:t>
            </w:r>
          </w:p>
          <w:p w14:paraId="16708645" w14:textId="4089785E" w:rsidR="00973B64" w:rsidRPr="00B12F79" w:rsidRDefault="00DD6297" w:rsidP="00973B64">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为进一步降低车辆运输噪声对周围敏感点的影响，项目合理安排污油泥转运时间，夜间不运输，同时运输单位对车辆进行定期维修保养，降低噪声源强，在邻近居民点处行驶时减速慢行，合理安排运输时间，减缓车辆噪声产生的不良影响。</w:t>
            </w:r>
          </w:p>
          <w:p w14:paraId="2228672D" w14:textId="77777777" w:rsidR="00DD6297" w:rsidRPr="00B12F79" w:rsidRDefault="00973B64" w:rsidP="00973B64">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4</w:t>
            </w:r>
            <w:r w:rsidRPr="00B12F79">
              <w:rPr>
                <w:rFonts w:ascii="Times New Roman" w:eastAsia="宋体" w:hAnsi="Times New Roman" w:cs="Times New Roman"/>
                <w:b/>
                <w:bCs/>
                <w:color w:val="000000" w:themeColor="text1"/>
                <w:kern w:val="0"/>
                <w:sz w:val="24"/>
                <w:szCs w:val="24"/>
              </w:rPr>
              <w:t>、固废：</w:t>
            </w:r>
          </w:p>
          <w:p w14:paraId="679DF20B" w14:textId="77777777" w:rsidR="006F6D88" w:rsidRPr="00B12F79" w:rsidRDefault="00973B64" w:rsidP="00DD629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lastRenderedPageBreak/>
              <w:t>项目不新增劳动定员，无新增生活垃圾；污油泥暂存过程不产生固体废物，暂存的污油泥及其包装物全部由有资质单位外运处置，不存在遗留。</w:t>
            </w:r>
          </w:p>
          <w:p w14:paraId="3C732E74" w14:textId="2CE52DF2" w:rsidR="00065DD8" w:rsidRPr="00B12F79" w:rsidRDefault="00065DD8" w:rsidP="00065DD8">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5</w:t>
            </w:r>
            <w:r w:rsidRPr="00B12F79">
              <w:rPr>
                <w:rFonts w:ascii="Times New Roman" w:eastAsia="宋体" w:hAnsi="Times New Roman" w:cs="Times New Roman"/>
                <w:b/>
                <w:bCs/>
                <w:color w:val="000000" w:themeColor="text1"/>
                <w:kern w:val="0"/>
                <w:sz w:val="24"/>
                <w:szCs w:val="24"/>
              </w:rPr>
              <w:t>、地下水环境保护措施</w:t>
            </w:r>
          </w:p>
          <w:p w14:paraId="4174F174" w14:textId="2B50DDBA"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项目废矿物油渗漏将对周边及下游的地下水环境构成威胁。针对项目可能发生的地下水污染情景，本项目按照</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源头控制、分区防治、污染监控、应急响应</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相结合的原则制定了地下水污染防治措施，从污染物的产生、入渗、扩散、应急响应等全阶段进行控制，具体措施如下：</w:t>
            </w:r>
          </w:p>
          <w:p w14:paraId="3E5FC635" w14:textId="77777777"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宋体" w:eastAsia="宋体" w:hAnsi="宋体" w:cs="宋体" w:hint="eastAsia"/>
                <w:color w:val="000000" w:themeColor="text1"/>
                <w:kern w:val="0"/>
                <w:sz w:val="24"/>
                <w:szCs w:val="24"/>
              </w:rPr>
              <w:t>①</w:t>
            </w:r>
            <w:r w:rsidRPr="00B12F79">
              <w:rPr>
                <w:rFonts w:ascii="Times New Roman" w:eastAsia="宋体" w:hAnsi="Times New Roman" w:cs="Times New Roman"/>
                <w:color w:val="000000" w:themeColor="text1"/>
                <w:kern w:val="0"/>
                <w:sz w:val="24"/>
                <w:szCs w:val="24"/>
              </w:rPr>
              <w:t>源头控制措施</w:t>
            </w:r>
          </w:p>
          <w:p w14:paraId="7B43BBA3" w14:textId="05B1D243"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加强设施的维护和管理，选用优质油桶，并加强日常管理和维修维护工作，防止和减少跑冒滴漏油现象、非正常工况情景发生。</w:t>
            </w:r>
          </w:p>
          <w:p w14:paraId="70825AFE" w14:textId="77777777"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宋体" w:eastAsia="宋体" w:hAnsi="宋体" w:cs="宋体" w:hint="eastAsia"/>
                <w:color w:val="000000" w:themeColor="text1"/>
                <w:kern w:val="0"/>
                <w:sz w:val="24"/>
                <w:szCs w:val="24"/>
              </w:rPr>
              <w:t>②</w:t>
            </w:r>
            <w:r w:rsidRPr="00B12F79">
              <w:rPr>
                <w:rFonts w:ascii="Times New Roman" w:eastAsia="宋体" w:hAnsi="Times New Roman" w:cs="Times New Roman"/>
                <w:color w:val="000000" w:themeColor="text1"/>
                <w:kern w:val="0"/>
                <w:sz w:val="24"/>
                <w:szCs w:val="24"/>
              </w:rPr>
              <w:t>分区防渗措施</w:t>
            </w:r>
          </w:p>
          <w:p w14:paraId="53E9A900" w14:textId="77777777"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为防止对地下水的污染，项目污油泥暂存棚全部按照重点防渗进行建设。</w:t>
            </w:r>
          </w:p>
          <w:p w14:paraId="4605400A" w14:textId="3A3EDB29"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污油泥存放棚地面采取防渗措施，防渗系数须</w:t>
            </w:r>
            <w:r w:rsidRPr="00B12F79">
              <w:rPr>
                <w:rFonts w:ascii="Times New Roman" w:eastAsia="宋体" w:hAnsi="Times New Roman" w:cs="Times New Roman"/>
                <w:color w:val="000000" w:themeColor="text1"/>
                <w:kern w:val="0"/>
                <w:sz w:val="24"/>
                <w:szCs w:val="24"/>
              </w:rPr>
              <w:t>≤1×10</w:t>
            </w:r>
            <w:r w:rsidRPr="00B12F79">
              <w:rPr>
                <w:rFonts w:ascii="Times New Roman" w:eastAsia="宋体" w:hAnsi="Times New Roman" w:cs="Times New Roman"/>
                <w:color w:val="000000" w:themeColor="text1"/>
                <w:kern w:val="0"/>
                <w:sz w:val="24"/>
                <w:szCs w:val="24"/>
                <w:vertAlign w:val="superscript"/>
              </w:rPr>
              <w:t>-10</w:t>
            </w:r>
            <w:r w:rsidRPr="00B12F79">
              <w:rPr>
                <w:rFonts w:ascii="Times New Roman" w:eastAsia="宋体" w:hAnsi="Times New Roman" w:cs="Times New Roman"/>
                <w:color w:val="000000" w:themeColor="text1"/>
                <w:kern w:val="0"/>
                <w:sz w:val="24"/>
                <w:szCs w:val="24"/>
              </w:rPr>
              <w:t>cm/s</w:t>
            </w:r>
            <w:r w:rsidRPr="00B12F79">
              <w:rPr>
                <w:rFonts w:ascii="Times New Roman" w:eastAsia="宋体" w:hAnsi="Times New Roman" w:cs="Times New Roman"/>
                <w:color w:val="000000" w:themeColor="text1"/>
                <w:kern w:val="0"/>
                <w:sz w:val="24"/>
                <w:szCs w:val="24"/>
              </w:rPr>
              <w:t>（含油污泥临时储存点基础防渗结构由下至上依次为：素土夯实</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非织造长丝无纺布（规格不小于</w:t>
            </w:r>
            <w:r w:rsidRPr="00B12F79">
              <w:rPr>
                <w:rFonts w:ascii="Times New Roman" w:eastAsia="宋体" w:hAnsi="Times New Roman" w:cs="Times New Roman"/>
                <w:color w:val="000000" w:themeColor="text1"/>
                <w:kern w:val="0"/>
                <w:sz w:val="24"/>
                <w:szCs w:val="24"/>
              </w:rPr>
              <w:t>600g/m</w:t>
            </w:r>
            <w:r w:rsidRPr="00B12F79">
              <w:rPr>
                <w:rFonts w:ascii="Times New Roman" w:eastAsia="宋体" w:hAnsi="Times New Roman" w:cs="Times New Roman"/>
                <w:color w:val="000000" w:themeColor="text1"/>
                <w:kern w:val="0"/>
                <w:sz w:val="24"/>
                <w:szCs w:val="24"/>
                <w:vertAlign w:val="superscript"/>
              </w:rPr>
              <w:t>2</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+2mm</w:t>
            </w:r>
            <w:r w:rsidRPr="00B12F79">
              <w:rPr>
                <w:rFonts w:ascii="Times New Roman" w:eastAsia="宋体" w:hAnsi="Times New Roman" w:cs="Times New Roman"/>
                <w:color w:val="000000" w:themeColor="text1"/>
                <w:kern w:val="0"/>
                <w:sz w:val="24"/>
                <w:szCs w:val="24"/>
              </w:rPr>
              <w:t>高密度聚乙烯防渗膜（</w:t>
            </w:r>
            <w:r w:rsidRPr="00B12F79">
              <w:rPr>
                <w:rFonts w:ascii="Times New Roman" w:eastAsia="宋体" w:hAnsi="Times New Roman" w:cs="Times New Roman"/>
                <w:color w:val="000000" w:themeColor="text1"/>
                <w:kern w:val="0"/>
                <w:sz w:val="24"/>
                <w:szCs w:val="24"/>
              </w:rPr>
              <w:t>HDPE</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非织造长丝无纺土工布（规格不小于</w:t>
            </w:r>
            <w:r w:rsidRPr="00B12F79">
              <w:rPr>
                <w:rFonts w:ascii="Times New Roman" w:eastAsia="宋体" w:hAnsi="Times New Roman" w:cs="Times New Roman"/>
                <w:color w:val="000000" w:themeColor="text1"/>
                <w:kern w:val="0"/>
                <w:sz w:val="24"/>
                <w:szCs w:val="24"/>
              </w:rPr>
              <w:t>600g/m</w:t>
            </w:r>
            <w:r w:rsidRPr="00B12F79">
              <w:rPr>
                <w:rFonts w:ascii="Times New Roman" w:eastAsia="宋体" w:hAnsi="Times New Roman" w:cs="Times New Roman"/>
                <w:color w:val="000000" w:themeColor="text1"/>
                <w:kern w:val="0"/>
                <w:sz w:val="24"/>
                <w:szCs w:val="24"/>
                <w:vertAlign w:val="superscript"/>
              </w:rPr>
              <w:t>2</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+200mmC30</w:t>
            </w:r>
            <w:r w:rsidRPr="00B12F79">
              <w:rPr>
                <w:rFonts w:ascii="Times New Roman" w:eastAsia="宋体" w:hAnsi="Times New Roman" w:cs="Times New Roman"/>
                <w:color w:val="000000" w:themeColor="text1"/>
                <w:kern w:val="0"/>
                <w:sz w:val="24"/>
                <w:szCs w:val="24"/>
              </w:rPr>
              <w:t>抗渗细石混凝土</w:t>
            </w:r>
            <w:r w:rsidRPr="00B12F79">
              <w:rPr>
                <w:rFonts w:ascii="Times New Roman" w:eastAsia="宋体" w:hAnsi="Times New Roman" w:cs="Times New Roman"/>
                <w:color w:val="000000" w:themeColor="text1"/>
                <w:kern w:val="0"/>
                <w:sz w:val="24"/>
                <w:szCs w:val="24"/>
              </w:rPr>
              <w:t>+40mmC20</w:t>
            </w:r>
            <w:r w:rsidRPr="00B12F79">
              <w:rPr>
                <w:rFonts w:ascii="Times New Roman" w:eastAsia="宋体" w:hAnsi="Times New Roman" w:cs="Times New Roman"/>
                <w:color w:val="000000" w:themeColor="text1"/>
                <w:kern w:val="0"/>
                <w:sz w:val="24"/>
                <w:szCs w:val="24"/>
              </w:rPr>
              <w:t>细石混凝土面层，储存时混凝土上再铺设一层地坪漆；暂存棚内渗滤液收集坑采取</w:t>
            </w:r>
            <w:r w:rsidRPr="00B12F79">
              <w:rPr>
                <w:rFonts w:ascii="Times New Roman" w:eastAsia="宋体" w:hAnsi="Times New Roman" w:cs="Times New Roman"/>
                <w:color w:val="000000" w:themeColor="text1"/>
                <w:kern w:val="0"/>
                <w:sz w:val="24"/>
                <w:szCs w:val="24"/>
              </w:rPr>
              <w:t>C30</w:t>
            </w:r>
            <w:r w:rsidRPr="00B12F79">
              <w:rPr>
                <w:rFonts w:ascii="Times New Roman" w:eastAsia="宋体" w:hAnsi="Times New Roman" w:cs="Times New Roman"/>
                <w:color w:val="000000" w:themeColor="text1"/>
                <w:kern w:val="0"/>
                <w:sz w:val="24"/>
                <w:szCs w:val="24"/>
              </w:rPr>
              <w:t>抗渗混凝土，池壁防渗结构由内至外依次为：</w:t>
            </w:r>
            <w:r w:rsidRPr="00B12F79">
              <w:rPr>
                <w:rFonts w:ascii="Times New Roman" w:eastAsia="宋体" w:hAnsi="Times New Roman" w:cs="Times New Roman"/>
                <w:color w:val="000000" w:themeColor="text1"/>
                <w:kern w:val="0"/>
                <w:sz w:val="24"/>
                <w:szCs w:val="24"/>
              </w:rPr>
              <w:t>40mmC30</w:t>
            </w:r>
            <w:r w:rsidRPr="00B12F79">
              <w:rPr>
                <w:rFonts w:ascii="Times New Roman" w:eastAsia="宋体" w:hAnsi="Times New Roman" w:cs="Times New Roman"/>
                <w:color w:val="000000" w:themeColor="text1"/>
                <w:kern w:val="0"/>
                <w:sz w:val="24"/>
                <w:szCs w:val="24"/>
              </w:rPr>
              <w:t>抗渗混凝土</w:t>
            </w:r>
            <w:r w:rsidRPr="00B12F79">
              <w:rPr>
                <w:rFonts w:ascii="Times New Roman" w:eastAsia="宋体" w:hAnsi="Times New Roman" w:cs="Times New Roman"/>
                <w:color w:val="000000" w:themeColor="text1"/>
                <w:kern w:val="0"/>
                <w:sz w:val="24"/>
                <w:szCs w:val="24"/>
              </w:rPr>
              <w:t>+1</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2.5</w:t>
            </w:r>
            <w:r w:rsidRPr="00B12F79">
              <w:rPr>
                <w:rFonts w:ascii="Times New Roman" w:eastAsia="宋体" w:hAnsi="Times New Roman" w:cs="Times New Roman"/>
                <w:color w:val="000000" w:themeColor="text1"/>
                <w:kern w:val="0"/>
                <w:sz w:val="24"/>
                <w:szCs w:val="24"/>
              </w:rPr>
              <w:t>水泥砂浆抹面；污油泥存放棚大门处设置斜坡围堰，高度</w:t>
            </w:r>
            <w:r w:rsidRPr="00B12F79">
              <w:rPr>
                <w:rFonts w:ascii="Times New Roman" w:eastAsia="宋体" w:hAnsi="Times New Roman" w:cs="Times New Roman"/>
                <w:color w:val="000000" w:themeColor="text1"/>
                <w:kern w:val="0"/>
                <w:sz w:val="24"/>
                <w:szCs w:val="24"/>
              </w:rPr>
              <w:t>30cm</w:t>
            </w:r>
            <w:r w:rsidRPr="00B12F79">
              <w:rPr>
                <w:rFonts w:ascii="Times New Roman" w:eastAsia="宋体" w:hAnsi="Times New Roman" w:cs="Times New Roman"/>
                <w:color w:val="000000" w:themeColor="text1"/>
                <w:kern w:val="0"/>
                <w:sz w:val="24"/>
                <w:szCs w:val="24"/>
              </w:rPr>
              <w:t>。</w:t>
            </w:r>
          </w:p>
          <w:p w14:paraId="52768DB5" w14:textId="77777777"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fldChar w:fldCharType="begin"/>
            </w:r>
            <w:r w:rsidRPr="00B12F79">
              <w:rPr>
                <w:rFonts w:ascii="Times New Roman" w:eastAsia="宋体" w:hAnsi="Times New Roman" w:cs="Times New Roman"/>
                <w:color w:val="000000" w:themeColor="text1"/>
                <w:kern w:val="0"/>
                <w:sz w:val="24"/>
                <w:szCs w:val="24"/>
              </w:rPr>
              <w:instrText xml:space="preserve"> = 3 \* GB3 \* MERGEFORMAT </w:instrText>
            </w:r>
            <w:r w:rsidRPr="00B12F79">
              <w:rPr>
                <w:rFonts w:ascii="Times New Roman" w:eastAsia="宋体" w:hAnsi="Times New Roman" w:cs="Times New Roman"/>
                <w:color w:val="000000" w:themeColor="text1"/>
                <w:kern w:val="0"/>
                <w:sz w:val="24"/>
                <w:szCs w:val="24"/>
              </w:rPr>
              <w:fldChar w:fldCharType="separate"/>
            </w:r>
            <w:r w:rsidRPr="00B12F79">
              <w:rPr>
                <w:rFonts w:ascii="宋体" w:eastAsia="宋体" w:hAnsi="宋体" w:cs="宋体" w:hint="eastAsia"/>
                <w:color w:val="000000" w:themeColor="text1"/>
                <w:kern w:val="0"/>
                <w:sz w:val="24"/>
                <w:szCs w:val="24"/>
              </w:rPr>
              <w:t>③</w:t>
            </w:r>
            <w:r w:rsidRPr="00B12F79">
              <w:rPr>
                <w:rFonts w:ascii="Times New Roman" w:eastAsia="宋体" w:hAnsi="Times New Roman" w:cs="Times New Roman"/>
                <w:color w:val="000000" w:themeColor="text1"/>
                <w:kern w:val="0"/>
                <w:sz w:val="24"/>
                <w:szCs w:val="24"/>
              </w:rPr>
              <w:fldChar w:fldCharType="end"/>
            </w:r>
            <w:r w:rsidRPr="00B12F79">
              <w:rPr>
                <w:rFonts w:ascii="Times New Roman" w:eastAsia="宋体" w:hAnsi="Times New Roman" w:cs="Times New Roman"/>
                <w:color w:val="000000" w:themeColor="text1"/>
                <w:kern w:val="0"/>
                <w:sz w:val="24"/>
                <w:szCs w:val="24"/>
              </w:rPr>
              <w:t>地下水环境监测与管理措施</w:t>
            </w:r>
          </w:p>
          <w:p w14:paraId="29273CEF" w14:textId="77777777"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为了及时</w:t>
            </w:r>
            <w:r w:rsidRPr="00B12F79">
              <w:rPr>
                <w:rFonts w:ascii="Times New Roman" w:eastAsia="宋体" w:hAnsi="Times New Roman" w:cs="Times New Roman"/>
                <w:bCs/>
                <w:color w:val="000000" w:themeColor="text1"/>
                <w:kern w:val="0"/>
                <w:sz w:val="24"/>
                <w:szCs w:val="24"/>
              </w:rPr>
              <w:t>准确的掌握项目所在地周围地下水环境质量状况和地下水体中污染物的动态变化情况，应对项目区所在区域地下水环境质量进行定期的监测，防止或最大限度的减轻项目对地下水的污染。</w:t>
            </w:r>
          </w:p>
          <w:p w14:paraId="6159710B" w14:textId="77777777"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A.</w:t>
            </w:r>
            <w:r w:rsidRPr="00B12F79">
              <w:rPr>
                <w:rFonts w:ascii="Times New Roman" w:eastAsia="宋体" w:hAnsi="Times New Roman" w:cs="Times New Roman"/>
                <w:color w:val="000000" w:themeColor="text1"/>
                <w:kern w:val="0"/>
                <w:sz w:val="24"/>
                <w:szCs w:val="24"/>
              </w:rPr>
              <w:t>地下水监测井布设原则</w:t>
            </w:r>
          </w:p>
          <w:p w14:paraId="3F529321" w14:textId="77777777"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a</w:t>
            </w:r>
            <w:r w:rsidRPr="00B12F79">
              <w:rPr>
                <w:rFonts w:ascii="Times New Roman" w:eastAsia="宋体" w:hAnsi="Times New Roman" w:cs="Times New Roman"/>
                <w:color w:val="000000" w:themeColor="text1"/>
                <w:kern w:val="0"/>
                <w:sz w:val="24"/>
                <w:szCs w:val="24"/>
              </w:rPr>
              <w:t>重点污染区监测原则；</w:t>
            </w:r>
          </w:p>
          <w:p w14:paraId="5DE3348D" w14:textId="77777777"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b</w:t>
            </w:r>
            <w:r w:rsidRPr="00B12F79">
              <w:rPr>
                <w:rFonts w:ascii="Times New Roman" w:eastAsia="宋体" w:hAnsi="Times New Roman" w:cs="Times New Roman"/>
                <w:color w:val="000000" w:themeColor="text1"/>
                <w:kern w:val="0"/>
                <w:sz w:val="24"/>
                <w:szCs w:val="24"/>
              </w:rPr>
              <w:t>以地下水下游区为主，地下水上游区设置背景点；</w:t>
            </w:r>
          </w:p>
          <w:p w14:paraId="7063DDB6" w14:textId="77777777"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c</w:t>
            </w:r>
            <w:r w:rsidRPr="00B12F79">
              <w:rPr>
                <w:rFonts w:ascii="Times New Roman" w:eastAsia="宋体" w:hAnsi="Times New Roman" w:cs="Times New Roman"/>
                <w:color w:val="000000" w:themeColor="text1"/>
                <w:kern w:val="0"/>
                <w:sz w:val="24"/>
                <w:szCs w:val="24"/>
              </w:rPr>
              <w:t>在线监测与例行监测相结合原则。</w:t>
            </w:r>
          </w:p>
          <w:p w14:paraId="423D7CD0" w14:textId="77777777" w:rsidR="00065DD8"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B.</w:t>
            </w:r>
            <w:r w:rsidRPr="00B12F79">
              <w:rPr>
                <w:rFonts w:ascii="Times New Roman" w:eastAsia="宋体" w:hAnsi="Times New Roman" w:cs="Times New Roman"/>
                <w:color w:val="000000" w:themeColor="text1"/>
                <w:kern w:val="0"/>
                <w:sz w:val="24"/>
                <w:szCs w:val="24"/>
              </w:rPr>
              <w:t>监控井布设方案</w:t>
            </w:r>
          </w:p>
          <w:p w14:paraId="00093C0C" w14:textId="39FAC5FB" w:rsidR="00DD6297" w:rsidRPr="00B12F79" w:rsidRDefault="00065DD8"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lastRenderedPageBreak/>
              <w:t>根据《环境影响评价技术导则</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地下水环境》（</w:t>
            </w:r>
            <w:r w:rsidRPr="00B12F79">
              <w:rPr>
                <w:rFonts w:ascii="Times New Roman" w:eastAsia="宋体" w:hAnsi="Times New Roman" w:cs="Times New Roman"/>
                <w:color w:val="000000" w:themeColor="text1"/>
                <w:kern w:val="0"/>
                <w:sz w:val="24"/>
                <w:szCs w:val="24"/>
              </w:rPr>
              <w:t>HJ610-2016</w:t>
            </w:r>
            <w:r w:rsidRPr="00B12F79">
              <w:rPr>
                <w:rFonts w:ascii="Times New Roman" w:eastAsia="宋体" w:hAnsi="Times New Roman" w:cs="Times New Roman"/>
                <w:color w:val="000000" w:themeColor="text1"/>
                <w:kern w:val="0"/>
                <w:sz w:val="24"/>
                <w:szCs w:val="24"/>
              </w:rPr>
              <w:t>）、《地下水环境监测技术规范》（</w:t>
            </w:r>
            <w:r w:rsidRPr="00B12F79">
              <w:rPr>
                <w:rFonts w:ascii="Times New Roman" w:eastAsia="宋体" w:hAnsi="Times New Roman" w:cs="Times New Roman"/>
                <w:color w:val="000000" w:themeColor="text1"/>
                <w:kern w:val="0"/>
                <w:sz w:val="24"/>
                <w:szCs w:val="24"/>
              </w:rPr>
              <w:t>HJ/T164-2004</w:t>
            </w:r>
            <w:r w:rsidRPr="00B12F79">
              <w:rPr>
                <w:rFonts w:ascii="Times New Roman" w:eastAsia="宋体" w:hAnsi="Times New Roman" w:cs="Times New Roman"/>
                <w:color w:val="000000" w:themeColor="text1"/>
                <w:kern w:val="0"/>
                <w:sz w:val="24"/>
                <w:szCs w:val="24"/>
              </w:rPr>
              <w:t>）相关要求，本项目共布设</w:t>
            </w:r>
            <w:r w:rsidRPr="00B12F79">
              <w:rPr>
                <w:rFonts w:ascii="Times New Roman" w:eastAsia="宋体" w:hAnsi="Times New Roman" w:cs="Times New Roman"/>
                <w:color w:val="000000" w:themeColor="text1"/>
                <w:kern w:val="0"/>
                <w:sz w:val="24"/>
                <w:szCs w:val="24"/>
              </w:rPr>
              <w:t>3</w:t>
            </w:r>
            <w:r w:rsidRPr="00B12F79">
              <w:rPr>
                <w:rFonts w:ascii="Times New Roman" w:eastAsia="宋体" w:hAnsi="Times New Roman" w:cs="Times New Roman"/>
                <w:color w:val="000000" w:themeColor="text1"/>
                <w:kern w:val="0"/>
                <w:sz w:val="24"/>
                <w:szCs w:val="24"/>
              </w:rPr>
              <w:t>口监测井，分别位于场区内、</w:t>
            </w:r>
            <w:r w:rsidRPr="00B12F79">
              <w:rPr>
                <w:rFonts w:ascii="Times New Roman" w:eastAsia="宋体" w:hAnsi="Times New Roman" w:cs="Times New Roman"/>
                <w:bCs/>
                <w:color w:val="000000" w:themeColor="text1"/>
                <w:kern w:val="0"/>
                <w:sz w:val="24"/>
                <w:szCs w:val="24"/>
              </w:rPr>
              <w:t>场区西南</w:t>
            </w:r>
            <w:r w:rsidRPr="00B12F79">
              <w:rPr>
                <w:rFonts w:ascii="Times New Roman" w:eastAsia="宋体" w:hAnsi="Times New Roman" w:cs="Times New Roman"/>
                <w:bCs/>
                <w:color w:val="000000" w:themeColor="text1"/>
                <w:kern w:val="0"/>
                <w:sz w:val="24"/>
                <w:szCs w:val="24"/>
              </w:rPr>
              <w:t>50m</w:t>
            </w:r>
            <w:r w:rsidRPr="00B12F79">
              <w:rPr>
                <w:rFonts w:ascii="Times New Roman" w:eastAsia="宋体" w:hAnsi="Times New Roman" w:cs="Times New Roman"/>
                <w:bCs/>
                <w:color w:val="000000" w:themeColor="text1"/>
                <w:kern w:val="0"/>
                <w:sz w:val="24"/>
                <w:szCs w:val="24"/>
              </w:rPr>
              <w:t>处（上游）、场区东南</w:t>
            </w:r>
            <w:r w:rsidRPr="00B12F79">
              <w:rPr>
                <w:rFonts w:ascii="Times New Roman" w:eastAsia="宋体" w:hAnsi="Times New Roman" w:cs="Times New Roman"/>
                <w:bCs/>
                <w:color w:val="000000" w:themeColor="text1"/>
                <w:kern w:val="0"/>
                <w:sz w:val="24"/>
                <w:szCs w:val="24"/>
              </w:rPr>
              <w:t>50m</w:t>
            </w:r>
            <w:r w:rsidRPr="00B12F79">
              <w:rPr>
                <w:rFonts w:ascii="Times New Roman" w:eastAsia="宋体" w:hAnsi="Times New Roman" w:cs="Times New Roman"/>
                <w:bCs/>
                <w:color w:val="000000" w:themeColor="text1"/>
                <w:kern w:val="0"/>
                <w:sz w:val="24"/>
                <w:szCs w:val="24"/>
              </w:rPr>
              <w:t>处（下游），</w:t>
            </w:r>
            <w:r w:rsidRPr="00B12F79">
              <w:rPr>
                <w:rFonts w:ascii="Times New Roman" w:eastAsia="宋体" w:hAnsi="Times New Roman" w:cs="Times New Roman"/>
                <w:color w:val="000000" w:themeColor="text1"/>
                <w:kern w:val="0"/>
                <w:sz w:val="24"/>
                <w:szCs w:val="24"/>
              </w:rPr>
              <w:t>监测层位为潜水含水层。</w:t>
            </w:r>
          </w:p>
          <w:p w14:paraId="32CBA2EF" w14:textId="77777777" w:rsidR="00DD6297" w:rsidRPr="00B12F79" w:rsidRDefault="00DD6297"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4A448E2C" w14:textId="77777777" w:rsidR="00DD6297" w:rsidRPr="00B12F79" w:rsidRDefault="00DD6297"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1FC70FD1" w14:textId="77777777" w:rsidR="00DD6297" w:rsidRPr="00B12F79" w:rsidRDefault="00DD6297"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210CECDD"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5AA632F5"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0654725E"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4B80DA8E"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190A314E"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4F7A3226"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1DC6C7F6"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733DF71F"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0F2AB378"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7F91BA0F"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3A0E76AC"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7FE9ECDD"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0A405378"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77877E46"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4E9B7DF3"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159AA4F9"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69ADB691"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1F2D384E"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3695CC1B" w14:textId="77777777"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p w14:paraId="04FC7A7A" w14:textId="24D5BBE3" w:rsidR="00065DD8" w:rsidRPr="00B12F79" w:rsidRDefault="00065DD8" w:rsidP="00DD6297">
            <w:pPr>
              <w:widowControl/>
              <w:spacing w:line="360" w:lineRule="auto"/>
              <w:ind w:firstLineChars="200" w:firstLine="480"/>
              <w:rPr>
                <w:rFonts w:ascii="Times New Roman" w:eastAsia="宋体" w:hAnsi="Times New Roman" w:cs="Times New Roman"/>
                <w:color w:val="000000" w:themeColor="text1"/>
                <w:kern w:val="0"/>
                <w:sz w:val="24"/>
                <w:szCs w:val="24"/>
              </w:rPr>
            </w:pPr>
          </w:p>
        </w:tc>
      </w:tr>
    </w:tbl>
    <w:p w14:paraId="6D53079A" w14:textId="77777777" w:rsidR="006F6D88" w:rsidRPr="00B12F79" w:rsidRDefault="006F6D88">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br w:type="page"/>
      </w:r>
    </w:p>
    <w:p w14:paraId="71DC8F07" w14:textId="06BF6DFA" w:rsidR="006F6D88" w:rsidRPr="00B12F79" w:rsidRDefault="006F6D88"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表四</w:t>
      </w:r>
    </w:p>
    <w:tbl>
      <w:tblPr>
        <w:tblStyle w:val="ab"/>
        <w:tblW w:w="9072" w:type="dxa"/>
        <w:jc w:val="center"/>
        <w:tblLook w:val="04A0" w:firstRow="1" w:lastRow="0" w:firstColumn="1" w:lastColumn="0" w:noHBand="0" w:noVBand="1"/>
      </w:tblPr>
      <w:tblGrid>
        <w:gridCol w:w="9072"/>
      </w:tblGrid>
      <w:tr w:rsidR="006F6D88" w:rsidRPr="00B12F79" w14:paraId="09621430" w14:textId="77777777" w:rsidTr="006F6D88">
        <w:trPr>
          <w:jc w:val="center"/>
        </w:trPr>
        <w:tc>
          <w:tcPr>
            <w:tcW w:w="8296" w:type="dxa"/>
          </w:tcPr>
          <w:p w14:paraId="62844268" w14:textId="77777777" w:rsidR="006F6D88" w:rsidRPr="00B12F79" w:rsidRDefault="006F6D88" w:rsidP="00AE3509">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t>建设项目环境影响报告表主要结论及审批部门审批决定：</w:t>
            </w:r>
          </w:p>
          <w:p w14:paraId="6E86D0C0" w14:textId="7FB36732" w:rsidR="006F6D88" w:rsidRPr="00B12F79" w:rsidRDefault="00B112F7" w:rsidP="00065DD8">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一</w:t>
            </w:r>
            <w:r w:rsidR="00065DD8" w:rsidRPr="00B12F79">
              <w:rPr>
                <w:rFonts w:ascii="Times New Roman" w:eastAsia="宋体" w:hAnsi="Times New Roman" w:cs="Times New Roman"/>
                <w:b/>
                <w:bCs/>
                <w:color w:val="000000" w:themeColor="text1"/>
                <w:kern w:val="0"/>
                <w:sz w:val="24"/>
                <w:szCs w:val="24"/>
              </w:rPr>
              <w:t>、环境影响报告表主要结论</w:t>
            </w:r>
          </w:p>
          <w:p w14:paraId="722FC5F4" w14:textId="77777777" w:rsidR="00B112F7" w:rsidRPr="00B112F7" w:rsidRDefault="00B112F7" w:rsidP="00B112F7">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12F7">
              <w:rPr>
                <w:rFonts w:ascii="Times New Roman" w:eastAsia="宋体" w:hAnsi="Times New Roman" w:cs="Times New Roman"/>
                <w:b/>
                <w:bCs/>
                <w:color w:val="000000" w:themeColor="text1"/>
                <w:kern w:val="0"/>
                <w:sz w:val="24"/>
                <w:szCs w:val="24"/>
              </w:rPr>
              <w:t>1</w:t>
            </w:r>
            <w:r w:rsidRPr="00B112F7">
              <w:rPr>
                <w:rFonts w:ascii="Times New Roman" w:eastAsia="宋体" w:hAnsi="Times New Roman" w:cs="Times New Roman"/>
                <w:b/>
                <w:bCs/>
                <w:color w:val="000000" w:themeColor="text1"/>
                <w:kern w:val="0"/>
                <w:sz w:val="24"/>
                <w:szCs w:val="24"/>
              </w:rPr>
              <w:t>、工程概况</w:t>
            </w:r>
          </w:p>
          <w:p w14:paraId="2DCA1B8D"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1</w:t>
            </w:r>
            <w:r w:rsidRPr="00B112F7">
              <w:rPr>
                <w:rFonts w:ascii="Times New Roman" w:eastAsia="宋体" w:hAnsi="Times New Roman" w:cs="Times New Roman"/>
                <w:color w:val="000000" w:themeColor="text1"/>
                <w:kern w:val="0"/>
                <w:sz w:val="24"/>
                <w:szCs w:val="24"/>
              </w:rPr>
              <w:t>）项目概况</w:t>
            </w:r>
          </w:p>
          <w:p w14:paraId="3D8FB814"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项目位于鄂尔多斯市鄂托克前旗城川镇郝</w:t>
            </w:r>
            <w:r w:rsidRPr="00B112F7">
              <w:rPr>
                <w:rFonts w:ascii="Times New Roman" w:eastAsia="宋体" w:hAnsi="Times New Roman" w:cs="Times New Roman"/>
                <w:color w:val="000000" w:themeColor="text1"/>
                <w:kern w:val="0"/>
                <w:sz w:val="24"/>
                <w:szCs w:val="24"/>
              </w:rPr>
              <w:t>31</w:t>
            </w:r>
            <w:r w:rsidRPr="00B112F7">
              <w:rPr>
                <w:rFonts w:ascii="Times New Roman" w:eastAsia="宋体" w:hAnsi="Times New Roman" w:cs="Times New Roman"/>
                <w:color w:val="000000" w:themeColor="text1"/>
                <w:kern w:val="0"/>
                <w:sz w:val="24"/>
                <w:szCs w:val="24"/>
              </w:rPr>
              <w:t>井场内，暂存点中心地理坐标为北纬</w:t>
            </w:r>
            <w:r w:rsidRPr="00B112F7">
              <w:rPr>
                <w:rFonts w:ascii="Times New Roman" w:eastAsia="宋体" w:hAnsi="Times New Roman" w:cs="Times New Roman"/>
                <w:color w:val="000000" w:themeColor="text1"/>
                <w:kern w:val="0"/>
                <w:sz w:val="24"/>
                <w:szCs w:val="24"/>
              </w:rPr>
              <w:t>37.64591°</w:t>
            </w:r>
            <w:r w:rsidRPr="00B112F7">
              <w:rPr>
                <w:rFonts w:ascii="Times New Roman" w:eastAsia="宋体" w:hAnsi="Times New Roman" w:cs="Times New Roman"/>
                <w:color w:val="000000" w:themeColor="text1"/>
                <w:kern w:val="0"/>
                <w:sz w:val="24"/>
                <w:szCs w:val="24"/>
              </w:rPr>
              <w:t>、东经</w:t>
            </w:r>
            <w:r w:rsidRPr="00B112F7">
              <w:rPr>
                <w:rFonts w:ascii="Times New Roman" w:eastAsia="宋体" w:hAnsi="Times New Roman" w:cs="Times New Roman"/>
                <w:color w:val="000000" w:themeColor="text1"/>
                <w:kern w:val="0"/>
                <w:sz w:val="24"/>
                <w:szCs w:val="24"/>
              </w:rPr>
              <w:t>108.10323°</w:t>
            </w:r>
            <w:r w:rsidRPr="00B112F7">
              <w:rPr>
                <w:rFonts w:ascii="Times New Roman" w:eastAsia="宋体" w:hAnsi="Times New Roman" w:cs="Times New Roman"/>
                <w:color w:val="000000" w:themeColor="text1"/>
                <w:kern w:val="0"/>
                <w:sz w:val="24"/>
                <w:szCs w:val="24"/>
              </w:rPr>
              <w:t>。郝</w:t>
            </w:r>
            <w:r w:rsidRPr="00B112F7">
              <w:rPr>
                <w:rFonts w:ascii="Times New Roman" w:eastAsia="宋体" w:hAnsi="Times New Roman" w:cs="Times New Roman"/>
                <w:color w:val="000000" w:themeColor="text1"/>
                <w:kern w:val="0"/>
                <w:sz w:val="24"/>
                <w:szCs w:val="24"/>
              </w:rPr>
              <w:t>31</w:t>
            </w:r>
            <w:r w:rsidRPr="00B112F7">
              <w:rPr>
                <w:rFonts w:ascii="Times New Roman" w:eastAsia="宋体" w:hAnsi="Times New Roman" w:cs="Times New Roman"/>
                <w:color w:val="000000" w:themeColor="text1"/>
                <w:kern w:val="0"/>
                <w:sz w:val="24"/>
                <w:szCs w:val="24"/>
              </w:rPr>
              <w:t>井场四周均为空地，本次项目位于郝</w:t>
            </w:r>
            <w:r w:rsidRPr="00B112F7">
              <w:rPr>
                <w:rFonts w:ascii="Times New Roman" w:eastAsia="宋体" w:hAnsi="Times New Roman" w:cs="Times New Roman"/>
                <w:color w:val="000000" w:themeColor="text1"/>
                <w:kern w:val="0"/>
                <w:sz w:val="24"/>
                <w:szCs w:val="24"/>
              </w:rPr>
              <w:t>31</w:t>
            </w:r>
            <w:r w:rsidRPr="00B112F7">
              <w:rPr>
                <w:rFonts w:ascii="Times New Roman" w:eastAsia="宋体" w:hAnsi="Times New Roman" w:cs="Times New Roman"/>
                <w:color w:val="000000" w:themeColor="text1"/>
                <w:kern w:val="0"/>
                <w:sz w:val="24"/>
                <w:szCs w:val="24"/>
              </w:rPr>
              <w:t>井场东南部。</w:t>
            </w:r>
          </w:p>
          <w:p w14:paraId="4D95B886"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本项目建成运行后仅暂存第四采油厂天赐湾作业区各站场、井场产生的含油污泥，含油污泥均采用专用包装袋密封包装后运往本项目暂存棚，定期由有资质单位统一进行危险废物转移处置。污油泥在项目场地内的最长存储时间不超过</w:t>
            </w:r>
            <w:r w:rsidRPr="00B112F7">
              <w:rPr>
                <w:rFonts w:ascii="Times New Roman" w:eastAsia="宋体" w:hAnsi="Times New Roman" w:cs="Times New Roman"/>
                <w:color w:val="000000" w:themeColor="text1"/>
                <w:kern w:val="0"/>
                <w:sz w:val="24"/>
                <w:szCs w:val="24"/>
              </w:rPr>
              <w:t>2</w:t>
            </w:r>
            <w:r w:rsidRPr="00B112F7">
              <w:rPr>
                <w:rFonts w:ascii="Times New Roman" w:eastAsia="宋体" w:hAnsi="Times New Roman" w:cs="Times New Roman"/>
                <w:color w:val="000000" w:themeColor="text1"/>
                <w:kern w:val="0"/>
                <w:sz w:val="24"/>
                <w:szCs w:val="24"/>
              </w:rPr>
              <w:t>个月，日常为</w:t>
            </w:r>
            <w:r w:rsidRPr="00B112F7">
              <w:rPr>
                <w:rFonts w:ascii="Times New Roman" w:eastAsia="宋体" w:hAnsi="Times New Roman" w:cs="Times New Roman"/>
                <w:color w:val="000000" w:themeColor="text1"/>
                <w:kern w:val="0"/>
                <w:sz w:val="24"/>
                <w:szCs w:val="24"/>
              </w:rPr>
              <w:t>1-2</w:t>
            </w:r>
            <w:r w:rsidRPr="00B112F7">
              <w:rPr>
                <w:rFonts w:ascii="Times New Roman" w:eastAsia="宋体" w:hAnsi="Times New Roman" w:cs="Times New Roman"/>
                <w:color w:val="000000" w:themeColor="text1"/>
                <w:kern w:val="0"/>
                <w:sz w:val="24"/>
                <w:szCs w:val="24"/>
              </w:rPr>
              <w:t>月清运一次，每次的周转量最大</w:t>
            </w:r>
            <w:r w:rsidRPr="00B112F7">
              <w:rPr>
                <w:rFonts w:ascii="Times New Roman" w:eastAsia="宋体" w:hAnsi="Times New Roman" w:cs="Times New Roman"/>
                <w:color w:val="000000" w:themeColor="text1"/>
                <w:kern w:val="0"/>
                <w:sz w:val="24"/>
                <w:szCs w:val="24"/>
              </w:rPr>
              <w:t>300m</w:t>
            </w:r>
            <w:r w:rsidRPr="00B112F7">
              <w:rPr>
                <w:rFonts w:ascii="Times New Roman" w:eastAsia="宋体" w:hAnsi="Times New Roman" w:cs="Times New Roman"/>
                <w:color w:val="000000" w:themeColor="text1"/>
                <w:kern w:val="0"/>
                <w:sz w:val="24"/>
                <w:szCs w:val="24"/>
                <w:vertAlign w:val="superscript"/>
              </w:rPr>
              <w:t>3</w:t>
            </w:r>
            <w:r w:rsidRPr="00B112F7">
              <w:rPr>
                <w:rFonts w:ascii="Times New Roman" w:eastAsia="宋体" w:hAnsi="Times New Roman" w:cs="Times New Roman"/>
                <w:color w:val="000000" w:themeColor="text1"/>
                <w:kern w:val="0"/>
                <w:sz w:val="24"/>
                <w:szCs w:val="24"/>
              </w:rPr>
              <w:t>，按照建设单位统计，区域内年产生污油泥量约</w:t>
            </w:r>
            <w:r w:rsidRPr="00B112F7">
              <w:rPr>
                <w:rFonts w:ascii="Times New Roman" w:eastAsia="宋体" w:hAnsi="Times New Roman" w:cs="Times New Roman"/>
                <w:color w:val="000000" w:themeColor="text1"/>
                <w:kern w:val="0"/>
                <w:sz w:val="24"/>
                <w:szCs w:val="24"/>
              </w:rPr>
              <w:t>2000m</w:t>
            </w:r>
            <w:r w:rsidRPr="00B112F7">
              <w:rPr>
                <w:rFonts w:ascii="Times New Roman" w:eastAsia="宋体" w:hAnsi="Times New Roman" w:cs="Times New Roman"/>
                <w:color w:val="000000" w:themeColor="text1"/>
                <w:kern w:val="0"/>
                <w:sz w:val="24"/>
                <w:szCs w:val="24"/>
                <w:vertAlign w:val="superscript"/>
              </w:rPr>
              <w:t>3</w:t>
            </w:r>
            <w:r w:rsidRPr="00B112F7">
              <w:rPr>
                <w:rFonts w:ascii="Times New Roman" w:eastAsia="宋体" w:hAnsi="Times New Roman" w:cs="Times New Roman"/>
                <w:color w:val="000000" w:themeColor="text1"/>
                <w:kern w:val="0"/>
                <w:sz w:val="24"/>
                <w:szCs w:val="24"/>
              </w:rPr>
              <w:t>，全部转移到本项目暂存间内暂存后由有资质单位外运处置。</w:t>
            </w:r>
          </w:p>
          <w:p w14:paraId="03D4BDAE"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项目对照《产业结构调整指导目录（</w:t>
            </w:r>
            <w:r w:rsidRPr="00B112F7">
              <w:rPr>
                <w:rFonts w:ascii="Times New Roman" w:eastAsia="宋体" w:hAnsi="Times New Roman" w:cs="Times New Roman"/>
                <w:color w:val="000000" w:themeColor="text1"/>
                <w:kern w:val="0"/>
                <w:sz w:val="24"/>
                <w:szCs w:val="24"/>
              </w:rPr>
              <w:t>2019</w:t>
            </w:r>
            <w:r w:rsidRPr="00B112F7">
              <w:rPr>
                <w:rFonts w:ascii="Times New Roman" w:eastAsia="宋体" w:hAnsi="Times New Roman" w:cs="Times New Roman"/>
                <w:color w:val="000000" w:themeColor="text1"/>
                <w:kern w:val="0"/>
                <w:sz w:val="24"/>
                <w:szCs w:val="24"/>
              </w:rPr>
              <w:t>年本）》，不属于其中规定的鼓励类、限制类和淘汰类；且对照《内蒙古自治区限制开发区域限制类和禁止类产业指导目录（</w:t>
            </w:r>
            <w:r w:rsidRPr="00B112F7">
              <w:rPr>
                <w:rFonts w:ascii="Times New Roman" w:eastAsia="宋体" w:hAnsi="Times New Roman" w:cs="Times New Roman"/>
                <w:color w:val="000000" w:themeColor="text1"/>
                <w:kern w:val="0"/>
                <w:sz w:val="24"/>
                <w:szCs w:val="24"/>
              </w:rPr>
              <w:t>2016</w:t>
            </w:r>
            <w:r w:rsidRPr="00B112F7">
              <w:rPr>
                <w:rFonts w:ascii="Times New Roman" w:eastAsia="宋体" w:hAnsi="Times New Roman" w:cs="Times New Roman"/>
                <w:color w:val="000000" w:themeColor="text1"/>
                <w:kern w:val="0"/>
                <w:sz w:val="24"/>
                <w:szCs w:val="24"/>
              </w:rPr>
              <w:t>年本）》，不属于限制类、禁止类，为允许类，项目建设符合国家和地方产业政策。</w:t>
            </w:r>
          </w:p>
          <w:p w14:paraId="137D7D40"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2</w:t>
            </w:r>
            <w:r w:rsidRPr="00B112F7">
              <w:rPr>
                <w:rFonts w:ascii="Times New Roman" w:eastAsia="宋体" w:hAnsi="Times New Roman" w:cs="Times New Roman"/>
                <w:color w:val="000000" w:themeColor="text1"/>
                <w:kern w:val="0"/>
                <w:sz w:val="24"/>
                <w:szCs w:val="24"/>
              </w:rPr>
              <w:t>）公用工程</w:t>
            </w:r>
          </w:p>
          <w:p w14:paraId="503ACD33"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宋体" w:eastAsia="宋体" w:hAnsi="宋体" w:cs="宋体" w:hint="eastAsia"/>
                <w:color w:val="000000" w:themeColor="text1"/>
                <w:kern w:val="0"/>
                <w:sz w:val="24"/>
                <w:szCs w:val="24"/>
              </w:rPr>
              <w:t>①</w:t>
            </w:r>
            <w:r w:rsidRPr="00B112F7">
              <w:rPr>
                <w:rFonts w:ascii="Times New Roman" w:eastAsia="宋体" w:hAnsi="Times New Roman" w:cs="Times New Roman"/>
                <w:color w:val="000000" w:themeColor="text1"/>
                <w:kern w:val="0"/>
                <w:sz w:val="24"/>
                <w:szCs w:val="24"/>
              </w:rPr>
              <w:t>给排水</w:t>
            </w:r>
          </w:p>
          <w:p w14:paraId="7ADF0C45"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给水：项目污油泥暂存过程中无需用水；项目不新增劳动定员，无新增生活用水。</w:t>
            </w:r>
          </w:p>
          <w:p w14:paraId="59E69EBD"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排水：项目运营期无生产、生活废水产生。</w:t>
            </w:r>
          </w:p>
          <w:p w14:paraId="7F64933F"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宋体" w:eastAsia="宋体" w:hAnsi="宋体" w:cs="宋体" w:hint="eastAsia"/>
                <w:color w:val="000000" w:themeColor="text1"/>
                <w:kern w:val="0"/>
                <w:sz w:val="24"/>
                <w:szCs w:val="24"/>
                <w:lang w:val="en-GB"/>
              </w:rPr>
              <w:t>②</w:t>
            </w:r>
            <w:r w:rsidRPr="00B112F7">
              <w:rPr>
                <w:rFonts w:ascii="Times New Roman" w:eastAsia="宋体" w:hAnsi="Times New Roman" w:cs="Times New Roman"/>
                <w:color w:val="000000" w:themeColor="text1"/>
                <w:kern w:val="0"/>
                <w:sz w:val="24"/>
                <w:szCs w:val="24"/>
                <w:lang w:val="en-GB"/>
              </w:rPr>
              <w:t>供电：</w:t>
            </w:r>
            <w:r w:rsidRPr="00B112F7">
              <w:rPr>
                <w:rFonts w:ascii="Times New Roman" w:eastAsia="宋体" w:hAnsi="Times New Roman" w:cs="Times New Roman"/>
                <w:color w:val="000000" w:themeColor="text1"/>
                <w:kern w:val="0"/>
                <w:sz w:val="24"/>
                <w:szCs w:val="24"/>
              </w:rPr>
              <w:t>项目污油泥暂存过程中不用电；项目不新增劳动定员，无需新增用电。</w:t>
            </w:r>
          </w:p>
          <w:p w14:paraId="5071C8E1"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宋体" w:eastAsia="宋体" w:hAnsi="宋体" w:cs="宋体" w:hint="eastAsia"/>
                <w:color w:val="000000" w:themeColor="text1"/>
                <w:kern w:val="0"/>
                <w:sz w:val="24"/>
                <w:szCs w:val="24"/>
              </w:rPr>
              <w:t>③</w:t>
            </w:r>
            <w:r w:rsidRPr="00B112F7">
              <w:rPr>
                <w:rFonts w:ascii="Times New Roman" w:eastAsia="宋体" w:hAnsi="Times New Roman" w:cs="Times New Roman"/>
                <w:color w:val="000000" w:themeColor="text1"/>
                <w:kern w:val="0"/>
                <w:sz w:val="24"/>
                <w:szCs w:val="24"/>
              </w:rPr>
              <w:t>供热：项目污油泥暂存过程无需供热。</w:t>
            </w:r>
          </w:p>
          <w:p w14:paraId="38343648" w14:textId="77777777" w:rsidR="00B112F7" w:rsidRPr="00B112F7" w:rsidRDefault="00B112F7" w:rsidP="00B112F7">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12F7">
              <w:rPr>
                <w:rFonts w:ascii="Times New Roman" w:eastAsia="宋体" w:hAnsi="Times New Roman" w:cs="Times New Roman"/>
                <w:b/>
                <w:bCs/>
                <w:color w:val="000000" w:themeColor="text1"/>
                <w:kern w:val="0"/>
                <w:sz w:val="24"/>
                <w:szCs w:val="24"/>
              </w:rPr>
              <w:t>2</w:t>
            </w:r>
            <w:r w:rsidRPr="00B112F7">
              <w:rPr>
                <w:rFonts w:ascii="Times New Roman" w:eastAsia="宋体" w:hAnsi="Times New Roman" w:cs="Times New Roman"/>
                <w:b/>
                <w:bCs/>
                <w:color w:val="000000" w:themeColor="text1"/>
                <w:kern w:val="0"/>
                <w:sz w:val="24"/>
                <w:szCs w:val="24"/>
              </w:rPr>
              <w:t>、环境质量现状调查</w:t>
            </w:r>
          </w:p>
          <w:p w14:paraId="46133A21"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1</w:t>
            </w:r>
            <w:r w:rsidRPr="00B112F7">
              <w:rPr>
                <w:rFonts w:ascii="Times New Roman" w:eastAsia="宋体" w:hAnsi="Times New Roman" w:cs="Times New Roman"/>
                <w:color w:val="000000" w:themeColor="text1"/>
                <w:kern w:val="0"/>
                <w:sz w:val="24"/>
                <w:szCs w:val="24"/>
              </w:rPr>
              <w:t>）环境空气</w:t>
            </w:r>
          </w:p>
          <w:p w14:paraId="6AA9D2E3"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宋体" w:eastAsia="宋体" w:hAnsi="宋体" w:cs="宋体" w:hint="eastAsia"/>
                <w:color w:val="000000" w:themeColor="text1"/>
                <w:kern w:val="0"/>
                <w:sz w:val="24"/>
                <w:szCs w:val="24"/>
              </w:rPr>
              <w:t>①</w:t>
            </w:r>
            <w:r w:rsidRPr="00B112F7">
              <w:rPr>
                <w:rFonts w:ascii="Times New Roman" w:eastAsia="宋体" w:hAnsi="Times New Roman" w:cs="Times New Roman"/>
                <w:color w:val="000000" w:themeColor="text1"/>
                <w:kern w:val="0"/>
                <w:sz w:val="24"/>
                <w:szCs w:val="24"/>
              </w:rPr>
              <w:t>基本污染物</w:t>
            </w:r>
          </w:p>
          <w:p w14:paraId="100C3293"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本评价空气质量现状数据选用</w:t>
            </w:r>
            <w:r w:rsidRPr="00B112F7">
              <w:rPr>
                <w:rFonts w:ascii="Times New Roman" w:eastAsia="宋体" w:hAnsi="Times New Roman" w:cs="Times New Roman"/>
                <w:color w:val="000000" w:themeColor="text1"/>
                <w:kern w:val="0"/>
                <w:sz w:val="24"/>
                <w:szCs w:val="24"/>
              </w:rPr>
              <w:t>2020</w:t>
            </w:r>
            <w:r w:rsidRPr="00B112F7">
              <w:rPr>
                <w:rFonts w:ascii="Times New Roman" w:eastAsia="宋体" w:hAnsi="Times New Roman" w:cs="Times New Roman"/>
                <w:color w:val="000000" w:themeColor="text1"/>
                <w:kern w:val="0"/>
                <w:sz w:val="24"/>
                <w:szCs w:val="24"/>
              </w:rPr>
              <w:t>年</w:t>
            </w:r>
            <w:r w:rsidRPr="00B112F7">
              <w:rPr>
                <w:rFonts w:ascii="Times New Roman" w:eastAsia="宋体" w:hAnsi="Times New Roman" w:cs="Times New Roman"/>
                <w:color w:val="000000" w:themeColor="text1"/>
                <w:kern w:val="0"/>
                <w:sz w:val="24"/>
                <w:szCs w:val="24"/>
              </w:rPr>
              <w:t>1</w:t>
            </w:r>
            <w:r w:rsidRPr="00B112F7">
              <w:rPr>
                <w:rFonts w:ascii="Times New Roman" w:eastAsia="宋体" w:hAnsi="Times New Roman" w:cs="Times New Roman"/>
                <w:color w:val="000000" w:themeColor="text1"/>
                <w:kern w:val="0"/>
                <w:sz w:val="24"/>
                <w:szCs w:val="24"/>
              </w:rPr>
              <w:t>月</w:t>
            </w:r>
            <w:r w:rsidRPr="00B112F7">
              <w:rPr>
                <w:rFonts w:ascii="Times New Roman" w:eastAsia="宋体" w:hAnsi="Times New Roman" w:cs="Times New Roman"/>
                <w:color w:val="000000" w:themeColor="text1"/>
                <w:kern w:val="0"/>
                <w:sz w:val="24"/>
                <w:szCs w:val="24"/>
              </w:rPr>
              <w:t>2</w:t>
            </w:r>
            <w:r w:rsidRPr="00B112F7">
              <w:rPr>
                <w:rFonts w:ascii="Times New Roman" w:eastAsia="宋体" w:hAnsi="Times New Roman" w:cs="Times New Roman"/>
                <w:color w:val="000000" w:themeColor="text1"/>
                <w:kern w:val="0"/>
                <w:sz w:val="24"/>
                <w:szCs w:val="24"/>
              </w:rPr>
              <w:t>日鄂尔多斯市生态环境局公布的</w:t>
            </w:r>
            <w:r w:rsidRPr="00B112F7">
              <w:rPr>
                <w:rFonts w:ascii="Times New Roman" w:eastAsia="宋体" w:hAnsi="Times New Roman" w:cs="Times New Roman"/>
                <w:color w:val="000000" w:themeColor="text1"/>
                <w:kern w:val="0"/>
                <w:sz w:val="24"/>
                <w:szCs w:val="24"/>
              </w:rPr>
              <w:t>2019</w:t>
            </w:r>
            <w:r w:rsidRPr="00B112F7">
              <w:rPr>
                <w:rFonts w:ascii="Times New Roman" w:eastAsia="宋体" w:hAnsi="Times New Roman" w:cs="Times New Roman"/>
                <w:color w:val="000000" w:themeColor="text1"/>
                <w:kern w:val="0"/>
                <w:sz w:val="24"/>
                <w:szCs w:val="24"/>
              </w:rPr>
              <w:t>年鄂尔多斯市中心城区空气质量统计中的数据，根据统计内容，</w:t>
            </w:r>
            <w:r w:rsidRPr="00B112F7">
              <w:rPr>
                <w:rFonts w:ascii="Times New Roman" w:eastAsia="宋体" w:hAnsi="Times New Roman" w:cs="Times New Roman"/>
                <w:color w:val="000000" w:themeColor="text1"/>
                <w:kern w:val="0"/>
                <w:sz w:val="24"/>
                <w:szCs w:val="24"/>
              </w:rPr>
              <w:t>2019</w:t>
            </w:r>
            <w:r w:rsidRPr="00B112F7">
              <w:rPr>
                <w:rFonts w:ascii="Times New Roman" w:eastAsia="宋体" w:hAnsi="Times New Roman" w:cs="Times New Roman"/>
                <w:color w:val="000000" w:themeColor="text1"/>
                <w:kern w:val="0"/>
                <w:sz w:val="24"/>
                <w:szCs w:val="24"/>
              </w:rPr>
              <w:t>年度鄂尔</w:t>
            </w:r>
            <w:r w:rsidRPr="00B112F7">
              <w:rPr>
                <w:rFonts w:ascii="Times New Roman" w:eastAsia="宋体" w:hAnsi="Times New Roman" w:cs="Times New Roman"/>
                <w:color w:val="000000" w:themeColor="text1"/>
                <w:kern w:val="0"/>
                <w:sz w:val="24"/>
                <w:szCs w:val="24"/>
              </w:rPr>
              <w:lastRenderedPageBreak/>
              <w:t>多斯市中心城区的</w:t>
            </w:r>
            <w:r w:rsidRPr="00B112F7">
              <w:rPr>
                <w:rFonts w:ascii="Times New Roman" w:eastAsia="宋体" w:hAnsi="Times New Roman" w:cs="Times New Roman"/>
                <w:color w:val="000000" w:themeColor="text1"/>
                <w:kern w:val="0"/>
                <w:sz w:val="24"/>
                <w:szCs w:val="24"/>
              </w:rPr>
              <w:t>SO</w:t>
            </w:r>
            <w:r w:rsidRPr="00B112F7">
              <w:rPr>
                <w:rFonts w:ascii="Times New Roman" w:eastAsia="宋体" w:hAnsi="Times New Roman" w:cs="Times New Roman"/>
                <w:color w:val="000000" w:themeColor="text1"/>
                <w:kern w:val="0"/>
                <w:sz w:val="24"/>
                <w:szCs w:val="24"/>
                <w:vertAlign w:val="subscript"/>
              </w:rPr>
              <w:t>2</w:t>
            </w: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NO</w:t>
            </w:r>
            <w:r w:rsidRPr="00B112F7">
              <w:rPr>
                <w:rFonts w:ascii="Times New Roman" w:eastAsia="宋体" w:hAnsi="Times New Roman" w:cs="Times New Roman"/>
                <w:color w:val="000000" w:themeColor="text1"/>
                <w:kern w:val="0"/>
                <w:sz w:val="24"/>
                <w:szCs w:val="24"/>
                <w:vertAlign w:val="subscript"/>
              </w:rPr>
              <w:t>2</w:t>
            </w: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PM</w:t>
            </w:r>
            <w:r w:rsidRPr="00B112F7">
              <w:rPr>
                <w:rFonts w:ascii="Times New Roman" w:eastAsia="宋体" w:hAnsi="Times New Roman" w:cs="Times New Roman"/>
                <w:color w:val="000000" w:themeColor="text1"/>
                <w:kern w:val="0"/>
                <w:sz w:val="24"/>
                <w:szCs w:val="24"/>
                <w:vertAlign w:val="subscript"/>
              </w:rPr>
              <w:t>10</w:t>
            </w: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PM</w:t>
            </w:r>
            <w:r w:rsidRPr="00B112F7">
              <w:rPr>
                <w:rFonts w:ascii="Times New Roman" w:eastAsia="宋体" w:hAnsi="Times New Roman" w:cs="Times New Roman"/>
                <w:color w:val="000000" w:themeColor="text1"/>
                <w:kern w:val="0"/>
                <w:sz w:val="24"/>
                <w:szCs w:val="24"/>
                <w:vertAlign w:val="subscript"/>
              </w:rPr>
              <w:t>2.5</w:t>
            </w: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O</w:t>
            </w:r>
            <w:r w:rsidRPr="00B112F7">
              <w:rPr>
                <w:rFonts w:ascii="Times New Roman" w:eastAsia="宋体" w:hAnsi="Times New Roman" w:cs="Times New Roman"/>
                <w:color w:val="000000" w:themeColor="text1"/>
                <w:kern w:val="0"/>
                <w:sz w:val="24"/>
                <w:szCs w:val="24"/>
                <w:vertAlign w:val="subscript"/>
              </w:rPr>
              <w:t>3</w:t>
            </w: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CO</w:t>
            </w:r>
            <w:r w:rsidRPr="00B112F7">
              <w:rPr>
                <w:rFonts w:ascii="Times New Roman" w:eastAsia="宋体" w:hAnsi="Times New Roman" w:cs="Times New Roman"/>
                <w:color w:val="000000" w:themeColor="text1"/>
                <w:kern w:val="0"/>
                <w:sz w:val="24"/>
                <w:szCs w:val="24"/>
              </w:rPr>
              <w:t>均可满足《环境空气质量标准》（</w:t>
            </w:r>
            <w:r w:rsidRPr="00B112F7">
              <w:rPr>
                <w:rFonts w:ascii="Times New Roman" w:eastAsia="宋体" w:hAnsi="Times New Roman" w:cs="Times New Roman"/>
                <w:color w:val="000000" w:themeColor="text1"/>
                <w:kern w:val="0"/>
                <w:sz w:val="24"/>
                <w:szCs w:val="24"/>
              </w:rPr>
              <w:t>GB3095-2012</w:t>
            </w:r>
            <w:r w:rsidRPr="00B112F7">
              <w:rPr>
                <w:rFonts w:ascii="Times New Roman" w:eastAsia="宋体" w:hAnsi="Times New Roman" w:cs="Times New Roman"/>
                <w:color w:val="000000" w:themeColor="text1"/>
                <w:kern w:val="0"/>
                <w:sz w:val="24"/>
                <w:szCs w:val="24"/>
              </w:rPr>
              <w:t>）二级标准，因此判定本项目拟建位置所在的评价区域因子为达标区。</w:t>
            </w:r>
          </w:p>
          <w:p w14:paraId="3EFCD84A"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宋体" w:eastAsia="宋体" w:hAnsi="宋体" w:cs="宋体" w:hint="eastAsia"/>
                <w:color w:val="000000" w:themeColor="text1"/>
                <w:kern w:val="0"/>
                <w:sz w:val="24"/>
                <w:szCs w:val="24"/>
              </w:rPr>
              <w:t>②</w:t>
            </w:r>
            <w:r w:rsidRPr="00B112F7">
              <w:rPr>
                <w:rFonts w:ascii="Times New Roman" w:eastAsia="宋体" w:hAnsi="Times New Roman" w:cs="Times New Roman"/>
                <w:color w:val="000000" w:themeColor="text1"/>
                <w:kern w:val="0"/>
                <w:sz w:val="24"/>
                <w:szCs w:val="24"/>
              </w:rPr>
              <w:t>其他污染物</w:t>
            </w:r>
          </w:p>
          <w:p w14:paraId="05027324"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根据监测结果可知，非甲烷总烃浓度满足《大气污染物综合排放标准详解》中浓度要求，区域环境质量较好。</w:t>
            </w:r>
          </w:p>
          <w:p w14:paraId="4A07E0E7"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2</w:t>
            </w:r>
            <w:r w:rsidRPr="00B112F7">
              <w:rPr>
                <w:rFonts w:ascii="Times New Roman" w:eastAsia="宋体" w:hAnsi="Times New Roman" w:cs="Times New Roman"/>
                <w:color w:val="000000" w:themeColor="text1"/>
                <w:kern w:val="0"/>
                <w:sz w:val="24"/>
                <w:szCs w:val="24"/>
              </w:rPr>
              <w:t>）地下水质量现状</w:t>
            </w:r>
          </w:p>
          <w:p w14:paraId="2B4BD9EE"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各监测因子标准指数均小于</w:t>
            </w:r>
            <w:r w:rsidRPr="00B112F7">
              <w:rPr>
                <w:rFonts w:ascii="Times New Roman" w:eastAsia="宋体" w:hAnsi="Times New Roman" w:cs="Times New Roman"/>
                <w:color w:val="000000" w:themeColor="text1"/>
                <w:kern w:val="0"/>
                <w:sz w:val="24"/>
                <w:szCs w:val="24"/>
              </w:rPr>
              <w:t>1</w:t>
            </w:r>
            <w:r w:rsidRPr="00B112F7">
              <w:rPr>
                <w:rFonts w:ascii="Times New Roman" w:eastAsia="宋体" w:hAnsi="Times New Roman" w:cs="Times New Roman"/>
                <w:color w:val="000000" w:themeColor="text1"/>
                <w:kern w:val="0"/>
                <w:sz w:val="24"/>
                <w:szCs w:val="24"/>
              </w:rPr>
              <w:t>，石油类满足《生活饮用水卫生标准》</w:t>
            </w:r>
            <w:r w:rsidRPr="00B112F7">
              <w:rPr>
                <w:rFonts w:ascii="Times New Roman" w:eastAsia="宋体" w:hAnsi="Times New Roman" w:cs="Times New Roman"/>
                <w:color w:val="000000" w:themeColor="text1"/>
                <w:kern w:val="0"/>
                <w:sz w:val="24"/>
                <w:szCs w:val="24"/>
              </w:rPr>
              <w:t>(GB5749-2006)</w:t>
            </w:r>
            <w:r w:rsidRPr="00B112F7">
              <w:rPr>
                <w:rFonts w:ascii="Times New Roman" w:eastAsia="宋体" w:hAnsi="Times New Roman" w:cs="Times New Roman"/>
                <w:color w:val="000000" w:themeColor="text1"/>
                <w:kern w:val="0"/>
                <w:sz w:val="24"/>
                <w:szCs w:val="24"/>
              </w:rPr>
              <w:t>表</w:t>
            </w:r>
            <w:r w:rsidRPr="00B112F7">
              <w:rPr>
                <w:rFonts w:ascii="Times New Roman" w:eastAsia="宋体" w:hAnsi="Times New Roman" w:cs="Times New Roman"/>
                <w:color w:val="000000" w:themeColor="text1"/>
                <w:kern w:val="0"/>
                <w:sz w:val="24"/>
                <w:szCs w:val="24"/>
              </w:rPr>
              <w:t>A.1</w:t>
            </w:r>
            <w:r w:rsidRPr="00B112F7">
              <w:rPr>
                <w:rFonts w:ascii="Times New Roman" w:eastAsia="宋体" w:hAnsi="Times New Roman" w:cs="Times New Roman"/>
                <w:color w:val="000000" w:themeColor="text1"/>
                <w:kern w:val="0"/>
                <w:sz w:val="24"/>
                <w:szCs w:val="24"/>
              </w:rPr>
              <w:t>标准，其他因子满足《地下水质量标准》（</w:t>
            </w:r>
            <w:r w:rsidRPr="00B112F7">
              <w:rPr>
                <w:rFonts w:ascii="Times New Roman" w:eastAsia="宋体" w:hAnsi="Times New Roman" w:cs="Times New Roman"/>
                <w:color w:val="000000" w:themeColor="text1"/>
                <w:kern w:val="0"/>
                <w:sz w:val="24"/>
                <w:szCs w:val="24"/>
              </w:rPr>
              <w:t>GB/T14848-2017</w:t>
            </w:r>
            <w:r w:rsidRPr="00B112F7">
              <w:rPr>
                <w:rFonts w:ascii="Times New Roman" w:eastAsia="宋体" w:hAnsi="Times New Roman" w:cs="Times New Roman"/>
                <w:color w:val="000000" w:themeColor="text1"/>
                <w:kern w:val="0"/>
                <w:sz w:val="24"/>
                <w:szCs w:val="24"/>
              </w:rPr>
              <w:t>）中</w:t>
            </w:r>
            <w:r w:rsidRPr="00B112F7">
              <w:rPr>
                <w:rFonts w:ascii="Times New Roman" w:eastAsia="宋体" w:hAnsi="Times New Roman" w:cs="Times New Roman"/>
                <w:color w:val="000000" w:themeColor="text1"/>
                <w:kern w:val="0"/>
                <w:sz w:val="24"/>
                <w:szCs w:val="24"/>
              </w:rPr>
              <w:t>III</w:t>
            </w:r>
            <w:r w:rsidRPr="00B112F7">
              <w:rPr>
                <w:rFonts w:ascii="Times New Roman" w:eastAsia="宋体" w:hAnsi="Times New Roman" w:cs="Times New Roman"/>
                <w:color w:val="000000" w:themeColor="text1"/>
                <w:kern w:val="0"/>
                <w:sz w:val="24"/>
                <w:szCs w:val="24"/>
              </w:rPr>
              <w:t>类标准，本项目评价区地下水环境质量现状较好。</w:t>
            </w:r>
          </w:p>
          <w:p w14:paraId="17F45B67"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3</w:t>
            </w:r>
            <w:r w:rsidRPr="00B112F7">
              <w:rPr>
                <w:rFonts w:ascii="Times New Roman" w:eastAsia="宋体" w:hAnsi="Times New Roman" w:cs="Times New Roman"/>
                <w:color w:val="000000" w:themeColor="text1"/>
                <w:kern w:val="0"/>
                <w:sz w:val="24"/>
                <w:szCs w:val="24"/>
              </w:rPr>
              <w:t>）声环境</w:t>
            </w:r>
          </w:p>
          <w:p w14:paraId="14632D07"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项目所在区域声环境质量满足《声环境质量标准》（</w:t>
            </w:r>
            <w:r w:rsidRPr="00B112F7">
              <w:rPr>
                <w:rFonts w:ascii="Times New Roman" w:eastAsia="宋体" w:hAnsi="Times New Roman" w:cs="Times New Roman"/>
                <w:color w:val="000000" w:themeColor="text1"/>
                <w:kern w:val="0"/>
                <w:sz w:val="24"/>
                <w:szCs w:val="24"/>
              </w:rPr>
              <w:t>GB3096-2008</w:t>
            </w: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2</w:t>
            </w:r>
            <w:r w:rsidRPr="00B112F7">
              <w:rPr>
                <w:rFonts w:ascii="Times New Roman" w:eastAsia="宋体" w:hAnsi="Times New Roman" w:cs="Times New Roman"/>
                <w:color w:val="000000" w:themeColor="text1"/>
                <w:kern w:val="0"/>
                <w:sz w:val="24"/>
                <w:szCs w:val="24"/>
              </w:rPr>
              <w:t>类标准。</w:t>
            </w:r>
          </w:p>
          <w:p w14:paraId="3BC31845"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4</w:t>
            </w:r>
            <w:r w:rsidRPr="00B112F7">
              <w:rPr>
                <w:rFonts w:ascii="Times New Roman" w:eastAsia="宋体" w:hAnsi="Times New Roman" w:cs="Times New Roman"/>
                <w:color w:val="000000" w:themeColor="text1"/>
                <w:kern w:val="0"/>
                <w:sz w:val="24"/>
                <w:szCs w:val="24"/>
              </w:rPr>
              <w:t>）土壤环境质量现状</w:t>
            </w:r>
          </w:p>
          <w:p w14:paraId="4686E7C8" w14:textId="186A77A2"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依据《环境影响评价技术导则土壤环境（试行）》（</w:t>
            </w:r>
            <w:r w:rsidRPr="00B112F7">
              <w:rPr>
                <w:rFonts w:ascii="Times New Roman" w:eastAsia="宋体" w:hAnsi="Times New Roman" w:cs="Times New Roman"/>
                <w:color w:val="000000" w:themeColor="text1"/>
                <w:kern w:val="0"/>
                <w:sz w:val="24"/>
                <w:szCs w:val="24"/>
              </w:rPr>
              <w:t>HJ964-2018</w:t>
            </w:r>
            <w:r w:rsidRPr="00B112F7">
              <w:rPr>
                <w:rFonts w:ascii="Times New Roman" w:eastAsia="宋体" w:hAnsi="Times New Roman" w:cs="Times New Roman"/>
                <w:color w:val="000000" w:themeColor="text1"/>
                <w:kern w:val="0"/>
                <w:sz w:val="24"/>
                <w:szCs w:val="24"/>
              </w:rPr>
              <w:t>），本项目为危险废物暂存，为危险废物治理项目（不属于利用及处置），属于环境和公共设施管理业中的其他类别，为</w:t>
            </w:r>
            <w:r w:rsidRPr="00B112F7">
              <w:rPr>
                <w:rFonts w:ascii="宋体" w:eastAsia="宋体" w:hAnsi="宋体" w:cs="宋体" w:hint="eastAsia"/>
                <w:color w:val="000000" w:themeColor="text1"/>
                <w:kern w:val="0"/>
                <w:sz w:val="24"/>
                <w:szCs w:val="24"/>
              </w:rPr>
              <w:t>Ⅳ</w:t>
            </w:r>
            <w:r w:rsidRPr="00B112F7">
              <w:rPr>
                <w:rFonts w:ascii="Times New Roman" w:eastAsia="宋体" w:hAnsi="Times New Roman" w:cs="Times New Roman"/>
                <w:color w:val="000000" w:themeColor="text1"/>
                <w:kern w:val="0"/>
                <w:sz w:val="24"/>
                <w:szCs w:val="24"/>
              </w:rPr>
              <w:t>类项目，可不进行土壤环境影响评价。</w:t>
            </w:r>
          </w:p>
          <w:p w14:paraId="4076BFE5" w14:textId="77777777" w:rsidR="00B112F7" w:rsidRPr="00B112F7" w:rsidRDefault="00B112F7" w:rsidP="00B112F7">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12F7">
              <w:rPr>
                <w:rFonts w:ascii="Times New Roman" w:eastAsia="宋体" w:hAnsi="Times New Roman" w:cs="Times New Roman"/>
                <w:b/>
                <w:bCs/>
                <w:color w:val="000000" w:themeColor="text1"/>
                <w:kern w:val="0"/>
                <w:sz w:val="24"/>
                <w:szCs w:val="24"/>
              </w:rPr>
              <w:t>3</w:t>
            </w:r>
            <w:r w:rsidRPr="00B112F7">
              <w:rPr>
                <w:rFonts w:ascii="Times New Roman" w:eastAsia="宋体" w:hAnsi="Times New Roman" w:cs="Times New Roman"/>
                <w:b/>
                <w:bCs/>
                <w:color w:val="000000" w:themeColor="text1"/>
                <w:kern w:val="0"/>
                <w:sz w:val="24"/>
                <w:szCs w:val="24"/>
              </w:rPr>
              <w:t>、环境影响分析结论</w:t>
            </w:r>
          </w:p>
          <w:p w14:paraId="26AC7EAC"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1</w:t>
            </w:r>
            <w:r w:rsidRPr="00B112F7">
              <w:rPr>
                <w:rFonts w:ascii="Times New Roman" w:eastAsia="宋体" w:hAnsi="Times New Roman" w:cs="Times New Roman"/>
                <w:color w:val="000000" w:themeColor="text1"/>
                <w:kern w:val="0"/>
                <w:sz w:val="24"/>
                <w:szCs w:val="24"/>
              </w:rPr>
              <w:t>）大气环境影响分析</w:t>
            </w:r>
          </w:p>
          <w:p w14:paraId="42845517"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运营期大气污染物主要为污泥储存过程中产生的非甲烷总烃和臭气浓度。</w:t>
            </w:r>
          </w:p>
          <w:p w14:paraId="69C12D91"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根据《环境影响评价技术导则大气环境》</w:t>
            </w:r>
            <w:r w:rsidRPr="00B112F7">
              <w:rPr>
                <w:rFonts w:ascii="Times New Roman" w:eastAsia="宋体" w:hAnsi="Times New Roman" w:cs="Times New Roman"/>
                <w:color w:val="000000" w:themeColor="text1"/>
                <w:kern w:val="0"/>
                <w:sz w:val="24"/>
                <w:szCs w:val="24"/>
              </w:rPr>
              <w:t>(HJ2.2-2018)</w:t>
            </w:r>
            <w:r w:rsidRPr="00B112F7">
              <w:rPr>
                <w:rFonts w:ascii="Times New Roman" w:eastAsia="宋体" w:hAnsi="Times New Roman" w:cs="Times New Roman"/>
                <w:color w:val="000000" w:themeColor="text1"/>
                <w:kern w:val="0"/>
                <w:sz w:val="24"/>
                <w:szCs w:val="24"/>
              </w:rPr>
              <w:t>分级判据，确定本项目大气环境影响评价工作等级为二级，设置边长</w:t>
            </w:r>
            <w:r w:rsidRPr="00B112F7">
              <w:rPr>
                <w:rFonts w:ascii="Times New Roman" w:eastAsia="宋体" w:hAnsi="Times New Roman" w:cs="Times New Roman"/>
                <w:color w:val="000000" w:themeColor="text1"/>
                <w:kern w:val="0"/>
                <w:sz w:val="24"/>
                <w:szCs w:val="24"/>
              </w:rPr>
              <w:t>5km</w:t>
            </w:r>
            <w:r w:rsidRPr="00B112F7">
              <w:rPr>
                <w:rFonts w:ascii="Times New Roman" w:eastAsia="宋体" w:hAnsi="Times New Roman" w:cs="Times New Roman"/>
                <w:color w:val="000000" w:themeColor="text1"/>
                <w:kern w:val="0"/>
                <w:sz w:val="24"/>
                <w:szCs w:val="24"/>
              </w:rPr>
              <w:t>的大气评价范围。经预测可知，项目厂界非甲烷总烃的小时预测浓度满足《大气污染物综合排放标准》</w:t>
            </w:r>
            <w:r w:rsidRPr="00B112F7">
              <w:rPr>
                <w:rFonts w:ascii="Times New Roman" w:eastAsia="宋体" w:hAnsi="Times New Roman" w:cs="Times New Roman"/>
                <w:color w:val="000000" w:themeColor="text1"/>
                <w:kern w:val="0"/>
                <w:sz w:val="24"/>
                <w:szCs w:val="24"/>
              </w:rPr>
              <w:t>(GB16297-1996)</w:t>
            </w:r>
            <w:r w:rsidRPr="00B112F7">
              <w:rPr>
                <w:rFonts w:ascii="Times New Roman" w:eastAsia="宋体" w:hAnsi="Times New Roman" w:cs="Times New Roman"/>
                <w:color w:val="000000" w:themeColor="text1"/>
                <w:kern w:val="0"/>
                <w:sz w:val="24"/>
                <w:szCs w:val="24"/>
              </w:rPr>
              <w:t>表</w:t>
            </w:r>
            <w:r w:rsidRPr="00B112F7">
              <w:rPr>
                <w:rFonts w:ascii="Times New Roman" w:eastAsia="宋体" w:hAnsi="Times New Roman" w:cs="Times New Roman"/>
                <w:color w:val="000000" w:themeColor="text1"/>
                <w:kern w:val="0"/>
                <w:sz w:val="24"/>
                <w:szCs w:val="24"/>
              </w:rPr>
              <w:t>2</w:t>
            </w:r>
            <w:r w:rsidRPr="00B112F7">
              <w:rPr>
                <w:rFonts w:ascii="Times New Roman" w:eastAsia="宋体" w:hAnsi="Times New Roman" w:cs="Times New Roman"/>
                <w:color w:val="000000" w:themeColor="text1"/>
                <w:kern w:val="0"/>
                <w:sz w:val="24"/>
                <w:szCs w:val="24"/>
              </w:rPr>
              <w:t>中无组织排放监控浓度限值要求，场区内非甲烷总烃满足《挥发性有机物无组织排放控制标准》（</w:t>
            </w:r>
            <w:r w:rsidRPr="00B112F7">
              <w:rPr>
                <w:rFonts w:ascii="Times New Roman" w:eastAsia="宋体" w:hAnsi="Times New Roman" w:cs="Times New Roman"/>
                <w:color w:val="000000" w:themeColor="text1"/>
                <w:kern w:val="0"/>
                <w:sz w:val="24"/>
                <w:szCs w:val="24"/>
              </w:rPr>
              <w:t>GB37822-2019</w:t>
            </w:r>
            <w:r w:rsidRPr="00B112F7">
              <w:rPr>
                <w:rFonts w:ascii="Times New Roman" w:eastAsia="宋体" w:hAnsi="Times New Roman" w:cs="Times New Roman"/>
                <w:color w:val="000000" w:themeColor="text1"/>
                <w:kern w:val="0"/>
                <w:sz w:val="24"/>
                <w:szCs w:val="24"/>
              </w:rPr>
              <w:t>）表</w:t>
            </w:r>
            <w:r w:rsidRPr="00B112F7">
              <w:rPr>
                <w:rFonts w:ascii="Times New Roman" w:eastAsia="宋体" w:hAnsi="Times New Roman" w:cs="Times New Roman"/>
                <w:color w:val="000000" w:themeColor="text1"/>
                <w:kern w:val="0"/>
                <w:sz w:val="24"/>
                <w:szCs w:val="24"/>
              </w:rPr>
              <w:t>A.1</w:t>
            </w:r>
            <w:r w:rsidRPr="00B112F7">
              <w:rPr>
                <w:rFonts w:ascii="Times New Roman" w:eastAsia="宋体" w:hAnsi="Times New Roman" w:cs="Times New Roman"/>
                <w:color w:val="000000" w:themeColor="text1"/>
                <w:kern w:val="0"/>
                <w:sz w:val="24"/>
                <w:szCs w:val="24"/>
              </w:rPr>
              <w:t>厂区内</w:t>
            </w:r>
            <w:r w:rsidRPr="00B112F7">
              <w:rPr>
                <w:rFonts w:ascii="Times New Roman" w:eastAsia="宋体" w:hAnsi="Times New Roman" w:cs="Times New Roman"/>
                <w:color w:val="000000" w:themeColor="text1"/>
                <w:kern w:val="0"/>
                <w:sz w:val="24"/>
                <w:szCs w:val="24"/>
              </w:rPr>
              <w:t>VOCs</w:t>
            </w:r>
            <w:r w:rsidRPr="00B112F7">
              <w:rPr>
                <w:rFonts w:ascii="Times New Roman" w:eastAsia="宋体" w:hAnsi="Times New Roman" w:cs="Times New Roman"/>
                <w:color w:val="000000" w:themeColor="text1"/>
                <w:kern w:val="0"/>
                <w:sz w:val="24"/>
                <w:szCs w:val="24"/>
              </w:rPr>
              <w:t>无组织排放限值。</w:t>
            </w:r>
          </w:p>
          <w:p w14:paraId="32FE0831"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污油泥暂存过程中同时会有少量异味产生，但项目为半封闭式暂存，顶部通风，扩散条件较好，经类比同类型项目，臭气浓度＜</w:t>
            </w:r>
            <w:r w:rsidRPr="00B112F7">
              <w:rPr>
                <w:rFonts w:ascii="Times New Roman" w:eastAsia="宋体" w:hAnsi="Times New Roman" w:cs="Times New Roman"/>
                <w:color w:val="000000" w:themeColor="text1"/>
                <w:kern w:val="0"/>
                <w:sz w:val="24"/>
                <w:szCs w:val="24"/>
              </w:rPr>
              <w:t>20</w:t>
            </w:r>
            <w:r w:rsidRPr="00B112F7">
              <w:rPr>
                <w:rFonts w:ascii="Times New Roman" w:eastAsia="宋体" w:hAnsi="Times New Roman" w:cs="Times New Roman"/>
                <w:color w:val="000000" w:themeColor="text1"/>
                <w:kern w:val="0"/>
                <w:sz w:val="24"/>
                <w:szCs w:val="24"/>
              </w:rPr>
              <w:t>（无量纲），满足《恶臭污染物排放标准》（</w:t>
            </w:r>
            <w:r w:rsidRPr="00B112F7">
              <w:rPr>
                <w:rFonts w:ascii="Times New Roman" w:eastAsia="宋体" w:hAnsi="Times New Roman" w:cs="Times New Roman"/>
                <w:color w:val="000000" w:themeColor="text1"/>
                <w:kern w:val="0"/>
                <w:sz w:val="24"/>
                <w:szCs w:val="24"/>
              </w:rPr>
              <w:t>GB14554-93</w:t>
            </w:r>
            <w:r w:rsidRPr="00B112F7">
              <w:rPr>
                <w:rFonts w:ascii="Times New Roman" w:eastAsia="宋体" w:hAnsi="Times New Roman" w:cs="Times New Roman"/>
                <w:color w:val="000000" w:themeColor="text1"/>
                <w:kern w:val="0"/>
                <w:sz w:val="24"/>
                <w:szCs w:val="24"/>
              </w:rPr>
              <w:t>）表</w:t>
            </w:r>
            <w:r w:rsidRPr="00B112F7">
              <w:rPr>
                <w:rFonts w:ascii="Times New Roman" w:eastAsia="宋体" w:hAnsi="Times New Roman" w:cs="Times New Roman"/>
                <w:color w:val="000000" w:themeColor="text1"/>
                <w:kern w:val="0"/>
                <w:sz w:val="24"/>
                <w:szCs w:val="24"/>
              </w:rPr>
              <w:t>1</w:t>
            </w:r>
            <w:r w:rsidRPr="00B112F7">
              <w:rPr>
                <w:rFonts w:ascii="Times New Roman" w:eastAsia="宋体" w:hAnsi="Times New Roman" w:cs="Times New Roman"/>
                <w:color w:val="000000" w:themeColor="text1"/>
                <w:kern w:val="0"/>
                <w:sz w:val="24"/>
                <w:szCs w:val="24"/>
              </w:rPr>
              <w:t>厂界标准值。</w:t>
            </w:r>
          </w:p>
          <w:p w14:paraId="568D0495"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2</w:t>
            </w:r>
            <w:r w:rsidRPr="00B112F7">
              <w:rPr>
                <w:rFonts w:ascii="Times New Roman" w:eastAsia="宋体" w:hAnsi="Times New Roman" w:cs="Times New Roman"/>
                <w:color w:val="000000" w:themeColor="text1"/>
                <w:kern w:val="0"/>
                <w:sz w:val="24"/>
                <w:szCs w:val="24"/>
              </w:rPr>
              <w:t>）水环境影响分析</w:t>
            </w:r>
          </w:p>
          <w:p w14:paraId="7AF5BE96"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宋体" w:eastAsia="宋体" w:hAnsi="宋体" w:cs="宋体" w:hint="eastAsia"/>
                <w:color w:val="000000" w:themeColor="text1"/>
                <w:kern w:val="0"/>
                <w:sz w:val="24"/>
                <w:szCs w:val="24"/>
              </w:rPr>
              <w:t>①</w:t>
            </w:r>
            <w:r w:rsidRPr="00B112F7">
              <w:rPr>
                <w:rFonts w:ascii="Times New Roman" w:eastAsia="宋体" w:hAnsi="Times New Roman" w:cs="Times New Roman"/>
                <w:color w:val="000000" w:themeColor="text1"/>
                <w:kern w:val="0"/>
                <w:sz w:val="24"/>
                <w:szCs w:val="24"/>
              </w:rPr>
              <w:t>地表水环境影响分析</w:t>
            </w:r>
          </w:p>
          <w:p w14:paraId="409D875D"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项目运营期无废水产生，不会对地表水体产生影响。</w:t>
            </w:r>
          </w:p>
          <w:p w14:paraId="765ED2D3"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宋体" w:eastAsia="宋体" w:hAnsi="宋体" w:cs="宋体" w:hint="eastAsia"/>
                <w:color w:val="000000" w:themeColor="text1"/>
                <w:kern w:val="0"/>
                <w:sz w:val="24"/>
                <w:szCs w:val="24"/>
              </w:rPr>
              <w:lastRenderedPageBreak/>
              <w:t>②</w:t>
            </w:r>
            <w:r w:rsidRPr="00B112F7">
              <w:rPr>
                <w:rFonts w:ascii="Times New Roman" w:eastAsia="宋体" w:hAnsi="Times New Roman" w:cs="Times New Roman"/>
                <w:color w:val="000000" w:themeColor="text1"/>
                <w:kern w:val="0"/>
                <w:sz w:val="24"/>
                <w:szCs w:val="24"/>
              </w:rPr>
              <w:t>地下水环境影响分析</w:t>
            </w:r>
          </w:p>
          <w:p w14:paraId="2ECAD2E7"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本项目工程对地下水环境影响较小，采取报告中提出的防渗、监控等地下水环境保护措施后，并在强化管理、切实落实各项环保措施，确保全部污染物达标排放的前提下，本项目建设从地下水环境保护角度而言是可行的。</w:t>
            </w:r>
          </w:p>
          <w:p w14:paraId="3609B146"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3</w:t>
            </w:r>
            <w:r w:rsidRPr="00B112F7">
              <w:rPr>
                <w:rFonts w:ascii="Times New Roman" w:eastAsia="宋体" w:hAnsi="Times New Roman" w:cs="Times New Roman"/>
                <w:color w:val="000000" w:themeColor="text1"/>
                <w:kern w:val="0"/>
                <w:sz w:val="24"/>
                <w:szCs w:val="24"/>
              </w:rPr>
              <w:t>）声环境影响分析</w:t>
            </w:r>
          </w:p>
          <w:p w14:paraId="2CE29D9A"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项目营运期噪声主要来源于运输车辆产生的噪声，由于各井场、站点运至污油泥暂存点的运输时间具有随机性，运输车辆进场时间较分散，且项目区周围环境空旷，因此不会对某一方向或区域产生较大噪声影响。可见，本项目运输车辆产生的噪声影响在可接受范围内。</w:t>
            </w:r>
          </w:p>
          <w:p w14:paraId="0CC4E840"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为进一步降低车辆运输噪声对周围敏感点的影响，本次评价提出如下管理要求：项目合理安排污油泥转运时间，禁止夜间运输，同时要求运输单位对车辆进行定期维修保养，降低噪声源强，在邻近居民点处行驶时减速慢行，合理安排运输时间，减缓车辆噪声产生的不良影响。</w:t>
            </w:r>
          </w:p>
          <w:p w14:paraId="790EA7C7"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4</w:t>
            </w:r>
            <w:r w:rsidRPr="00B112F7">
              <w:rPr>
                <w:rFonts w:ascii="Times New Roman" w:eastAsia="宋体" w:hAnsi="Times New Roman" w:cs="Times New Roman"/>
                <w:color w:val="000000" w:themeColor="text1"/>
                <w:kern w:val="0"/>
                <w:sz w:val="24"/>
                <w:szCs w:val="24"/>
              </w:rPr>
              <w:t>）固体废物环境影响分析</w:t>
            </w:r>
          </w:p>
          <w:p w14:paraId="424776E7"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项目运营期无固体废物产生；依托郝</w:t>
            </w:r>
            <w:r w:rsidRPr="00B112F7">
              <w:rPr>
                <w:rFonts w:ascii="Times New Roman" w:eastAsia="宋体" w:hAnsi="Times New Roman" w:cs="Times New Roman"/>
                <w:color w:val="000000" w:themeColor="text1"/>
                <w:kern w:val="0"/>
                <w:sz w:val="24"/>
                <w:szCs w:val="24"/>
              </w:rPr>
              <w:t>31</w:t>
            </w:r>
            <w:r w:rsidRPr="00B112F7">
              <w:rPr>
                <w:rFonts w:ascii="Times New Roman" w:eastAsia="宋体" w:hAnsi="Times New Roman" w:cs="Times New Roman"/>
                <w:color w:val="000000" w:themeColor="text1"/>
                <w:kern w:val="0"/>
                <w:sz w:val="24"/>
                <w:szCs w:val="24"/>
              </w:rPr>
              <w:t>井场工作人员进行管理，不新增劳动定员，无生活垃圾产生。</w:t>
            </w:r>
          </w:p>
          <w:p w14:paraId="4AA94E44"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5</w:t>
            </w:r>
            <w:r w:rsidRPr="00B112F7">
              <w:rPr>
                <w:rFonts w:ascii="Times New Roman" w:eastAsia="宋体" w:hAnsi="Times New Roman" w:cs="Times New Roman"/>
                <w:color w:val="000000" w:themeColor="text1"/>
                <w:kern w:val="0"/>
                <w:sz w:val="24"/>
                <w:szCs w:val="24"/>
              </w:rPr>
              <w:t>）总量控制指标</w:t>
            </w:r>
          </w:p>
          <w:p w14:paraId="5C2C5214"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根据生态环境部相关规定，结合拟建工程所在区域环境质量现状和项目自身外排污染物特征，评价最终确定以下污染物为拟建工程的总量控制因子：</w:t>
            </w:r>
          </w:p>
          <w:p w14:paraId="2B55BF21"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SO</w:t>
            </w:r>
            <w:r w:rsidRPr="00B112F7">
              <w:rPr>
                <w:rFonts w:ascii="Times New Roman" w:eastAsia="宋体" w:hAnsi="Times New Roman" w:cs="Times New Roman"/>
                <w:color w:val="000000" w:themeColor="text1"/>
                <w:kern w:val="0"/>
                <w:sz w:val="24"/>
                <w:szCs w:val="24"/>
                <w:vertAlign w:val="subscript"/>
              </w:rPr>
              <w:t>2</w:t>
            </w: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0.000t/a</w:t>
            </w: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NO</w:t>
            </w:r>
            <w:r w:rsidRPr="00B112F7">
              <w:rPr>
                <w:rFonts w:ascii="Times New Roman" w:eastAsia="宋体" w:hAnsi="Times New Roman" w:cs="Times New Roman"/>
                <w:color w:val="000000" w:themeColor="text1"/>
                <w:kern w:val="0"/>
                <w:sz w:val="24"/>
                <w:szCs w:val="24"/>
                <w:vertAlign w:val="subscript"/>
              </w:rPr>
              <w:t>x</w:t>
            </w: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0.000t/a</w:t>
            </w:r>
            <w:r w:rsidRPr="00B112F7">
              <w:rPr>
                <w:rFonts w:ascii="Times New Roman" w:eastAsia="宋体" w:hAnsi="Times New Roman" w:cs="Times New Roman"/>
                <w:color w:val="000000" w:themeColor="text1"/>
                <w:kern w:val="0"/>
                <w:sz w:val="24"/>
                <w:szCs w:val="24"/>
              </w:rPr>
              <w:t>；</w:t>
            </w:r>
          </w:p>
          <w:p w14:paraId="1392241E"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COD</w:t>
            </w:r>
            <w:r w:rsidRPr="00B112F7">
              <w:rPr>
                <w:rFonts w:ascii="Times New Roman" w:eastAsia="宋体" w:hAnsi="Times New Roman" w:cs="Times New Roman"/>
                <w:color w:val="000000" w:themeColor="text1"/>
                <w:kern w:val="0"/>
                <w:sz w:val="24"/>
                <w:szCs w:val="24"/>
              </w:rPr>
              <w:t>：</w:t>
            </w:r>
            <w:r w:rsidRPr="00B112F7">
              <w:rPr>
                <w:rFonts w:ascii="Times New Roman" w:eastAsia="宋体" w:hAnsi="Times New Roman" w:cs="Times New Roman"/>
                <w:color w:val="000000" w:themeColor="text1"/>
                <w:kern w:val="0"/>
                <w:sz w:val="24"/>
                <w:szCs w:val="24"/>
              </w:rPr>
              <w:t>0.000t/a</w:t>
            </w:r>
            <w:r w:rsidRPr="00B112F7">
              <w:rPr>
                <w:rFonts w:ascii="Times New Roman" w:eastAsia="宋体" w:hAnsi="Times New Roman" w:cs="Times New Roman"/>
                <w:color w:val="000000" w:themeColor="text1"/>
                <w:kern w:val="0"/>
                <w:sz w:val="24"/>
                <w:szCs w:val="24"/>
              </w:rPr>
              <w:t>、氨氮：</w:t>
            </w:r>
            <w:r w:rsidRPr="00B112F7">
              <w:rPr>
                <w:rFonts w:ascii="Times New Roman" w:eastAsia="宋体" w:hAnsi="Times New Roman" w:cs="Times New Roman"/>
                <w:color w:val="000000" w:themeColor="text1"/>
                <w:kern w:val="0"/>
                <w:sz w:val="24"/>
                <w:szCs w:val="24"/>
              </w:rPr>
              <w:t>0.000t/a</w:t>
            </w:r>
            <w:r w:rsidRPr="00B112F7">
              <w:rPr>
                <w:rFonts w:ascii="Times New Roman" w:eastAsia="宋体" w:hAnsi="Times New Roman" w:cs="Times New Roman"/>
                <w:color w:val="000000" w:themeColor="text1"/>
                <w:kern w:val="0"/>
                <w:sz w:val="24"/>
                <w:szCs w:val="24"/>
              </w:rPr>
              <w:t>。</w:t>
            </w:r>
          </w:p>
          <w:p w14:paraId="68803F2E" w14:textId="77777777" w:rsidR="00B112F7" w:rsidRPr="00B112F7" w:rsidRDefault="00B112F7" w:rsidP="00B112F7">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12F7">
              <w:rPr>
                <w:rFonts w:ascii="Times New Roman" w:eastAsia="宋体" w:hAnsi="Times New Roman" w:cs="Times New Roman"/>
                <w:b/>
                <w:bCs/>
                <w:color w:val="000000" w:themeColor="text1"/>
                <w:kern w:val="0"/>
                <w:sz w:val="24"/>
                <w:szCs w:val="24"/>
              </w:rPr>
              <w:t>4</w:t>
            </w:r>
            <w:r w:rsidRPr="00B112F7">
              <w:rPr>
                <w:rFonts w:ascii="Times New Roman" w:eastAsia="宋体" w:hAnsi="Times New Roman" w:cs="Times New Roman"/>
                <w:b/>
                <w:bCs/>
                <w:color w:val="000000" w:themeColor="text1"/>
                <w:kern w:val="0"/>
                <w:sz w:val="24"/>
                <w:szCs w:val="24"/>
              </w:rPr>
              <w:t>、项目建设的可行性结论</w:t>
            </w:r>
          </w:p>
          <w:p w14:paraId="1B04AEF7" w14:textId="77777777" w:rsidR="00B112F7" w:rsidRPr="00B112F7"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12F7">
              <w:rPr>
                <w:rFonts w:ascii="Times New Roman" w:eastAsia="宋体" w:hAnsi="Times New Roman" w:cs="Times New Roman"/>
                <w:color w:val="000000" w:themeColor="text1"/>
                <w:kern w:val="0"/>
                <w:sz w:val="24"/>
                <w:szCs w:val="24"/>
              </w:rPr>
              <w:t>综上所述，项目符合国家和地方产业政策，选址符合要求，各项污染防治措施可行，污染物能够达标排放，项目的建设不会对周围环境产生明显影响，项目在认真落实各项环保措施的前提下，本评价从环境保护的角度认为，该项目的建设是可行的。</w:t>
            </w:r>
          </w:p>
          <w:p w14:paraId="0BC49289" w14:textId="208AE266" w:rsidR="00065DD8" w:rsidRPr="00B12F79" w:rsidRDefault="00065DD8" w:rsidP="00065DD8">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0B1C3900" w14:textId="54C37596" w:rsidR="00B112F7" w:rsidRPr="00B12F79" w:rsidRDefault="00B112F7" w:rsidP="00065DD8">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6982EB5C" w14:textId="77777777" w:rsidR="00B112F7" w:rsidRPr="00B12F79" w:rsidRDefault="00B112F7" w:rsidP="00065DD8">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2F632B20" w14:textId="77777777" w:rsidR="00065DD8" w:rsidRPr="00B12F79" w:rsidRDefault="00065DD8" w:rsidP="00065DD8">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4F084243" w14:textId="2FDC19AF" w:rsidR="00065DD8" w:rsidRPr="00B12F79" w:rsidRDefault="00B112F7" w:rsidP="00065DD8">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lastRenderedPageBreak/>
              <w:t>二</w:t>
            </w:r>
            <w:r w:rsidR="00065DD8" w:rsidRPr="00B12F79">
              <w:rPr>
                <w:rFonts w:ascii="Times New Roman" w:eastAsia="宋体" w:hAnsi="Times New Roman" w:cs="Times New Roman"/>
                <w:b/>
                <w:bCs/>
                <w:color w:val="000000" w:themeColor="text1"/>
                <w:kern w:val="0"/>
                <w:sz w:val="24"/>
                <w:szCs w:val="24"/>
              </w:rPr>
              <w:t>、审批部门审批决定</w:t>
            </w:r>
          </w:p>
          <w:p w14:paraId="277ECAF4" w14:textId="6F70D730" w:rsidR="00B112F7" w:rsidRPr="00B12F79" w:rsidRDefault="00B112F7" w:rsidP="00B112F7">
            <w:pPr>
              <w:widowControl/>
              <w:spacing w:line="360" w:lineRule="auto"/>
              <w:jc w:val="center"/>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鄂尔多斯市生态环境局</w:t>
            </w:r>
          </w:p>
          <w:p w14:paraId="5F2D8901" w14:textId="477C3D1F" w:rsidR="00B112F7" w:rsidRPr="00B12F79" w:rsidRDefault="00B112F7" w:rsidP="00B112F7">
            <w:pPr>
              <w:widowControl/>
              <w:spacing w:line="360" w:lineRule="auto"/>
              <w:jc w:val="center"/>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关于长庆油田分公司第四采油厂郝</w:t>
            </w:r>
            <w:r w:rsidRPr="00B12F79">
              <w:rPr>
                <w:rFonts w:ascii="Times New Roman" w:eastAsia="宋体" w:hAnsi="Times New Roman" w:cs="Times New Roman"/>
                <w:b/>
                <w:bCs/>
                <w:color w:val="000000" w:themeColor="text1"/>
                <w:kern w:val="0"/>
                <w:sz w:val="24"/>
                <w:szCs w:val="24"/>
              </w:rPr>
              <w:t>31</w:t>
            </w:r>
            <w:r w:rsidRPr="00B12F79">
              <w:rPr>
                <w:rFonts w:ascii="Times New Roman" w:eastAsia="宋体" w:hAnsi="Times New Roman" w:cs="Times New Roman"/>
                <w:b/>
                <w:bCs/>
                <w:color w:val="000000" w:themeColor="text1"/>
                <w:kern w:val="0"/>
                <w:sz w:val="24"/>
                <w:szCs w:val="24"/>
              </w:rPr>
              <w:t>井场含油污泥临时暂存点项目</w:t>
            </w:r>
          </w:p>
          <w:p w14:paraId="39879006" w14:textId="77777777" w:rsidR="00B112F7" w:rsidRPr="00B12F79" w:rsidRDefault="00B112F7" w:rsidP="00B112F7">
            <w:pPr>
              <w:widowControl/>
              <w:spacing w:line="360" w:lineRule="auto"/>
              <w:jc w:val="center"/>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环境影响报告表的批复</w:t>
            </w:r>
          </w:p>
          <w:p w14:paraId="21728AEA" w14:textId="20ACFD97" w:rsidR="00B112F7" w:rsidRPr="00B12F79" w:rsidRDefault="00B112F7" w:rsidP="00B112F7">
            <w:pPr>
              <w:widowControl/>
              <w:spacing w:line="360" w:lineRule="auto"/>
              <w:ind w:firstLineChars="200" w:firstLine="482"/>
              <w:jc w:val="right"/>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鄂环审字（</w:t>
            </w:r>
            <w:r w:rsidRPr="00B12F79">
              <w:rPr>
                <w:rFonts w:ascii="Times New Roman" w:eastAsia="宋体" w:hAnsi="Times New Roman" w:cs="Times New Roman"/>
                <w:b/>
                <w:bCs/>
                <w:color w:val="000000" w:themeColor="text1"/>
                <w:kern w:val="0"/>
                <w:sz w:val="24"/>
                <w:szCs w:val="24"/>
              </w:rPr>
              <w:t>2021</w:t>
            </w:r>
            <w:r w:rsidRPr="00B12F79">
              <w:rPr>
                <w:rFonts w:ascii="Times New Roman" w:eastAsia="宋体" w:hAnsi="Times New Roman" w:cs="Times New Roman"/>
                <w:b/>
                <w:bCs/>
                <w:color w:val="000000" w:themeColor="text1"/>
                <w:kern w:val="0"/>
                <w:sz w:val="24"/>
                <w:szCs w:val="24"/>
              </w:rPr>
              <w:t>）</w:t>
            </w:r>
            <w:r w:rsidRPr="00B12F79">
              <w:rPr>
                <w:rFonts w:ascii="Times New Roman" w:eastAsia="宋体" w:hAnsi="Times New Roman" w:cs="Times New Roman"/>
                <w:b/>
                <w:bCs/>
                <w:color w:val="000000" w:themeColor="text1"/>
                <w:kern w:val="0"/>
                <w:sz w:val="24"/>
                <w:szCs w:val="24"/>
              </w:rPr>
              <w:t>88</w:t>
            </w:r>
            <w:r w:rsidRPr="00B12F79">
              <w:rPr>
                <w:rFonts w:ascii="Times New Roman" w:eastAsia="宋体" w:hAnsi="Times New Roman" w:cs="Times New Roman"/>
                <w:b/>
                <w:bCs/>
                <w:color w:val="000000" w:themeColor="text1"/>
                <w:kern w:val="0"/>
                <w:sz w:val="24"/>
                <w:szCs w:val="24"/>
              </w:rPr>
              <w:t>号</w:t>
            </w:r>
            <w:r w:rsidRPr="00B12F79">
              <w:rPr>
                <w:rFonts w:ascii="MS Mincho" w:eastAsia="MS Mincho" w:hAnsi="MS Mincho" w:cs="MS Mincho" w:hint="eastAsia"/>
                <w:b/>
                <w:bCs/>
                <w:color w:val="000000" w:themeColor="text1"/>
                <w:kern w:val="0"/>
                <w:sz w:val="24"/>
                <w:szCs w:val="24"/>
              </w:rPr>
              <w:t> </w:t>
            </w:r>
          </w:p>
          <w:p w14:paraId="472A8D82" w14:textId="77777777" w:rsidR="00B112F7" w:rsidRPr="00B12F79" w:rsidRDefault="00B112F7" w:rsidP="00114645">
            <w:pPr>
              <w:widowControl/>
              <w:spacing w:line="360" w:lineRule="auto"/>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中国石油天然气股份有限公司长庆油田分公司第四采油厂：</w:t>
            </w:r>
          </w:p>
          <w:p w14:paraId="54D1AEE3" w14:textId="64007474" w:rsidR="00B112F7" w:rsidRPr="00B12F79" w:rsidRDefault="00B112F7"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你公司报送的由河北奇正环境科技有限公司编制的《长庆油田分公司第四采油厂郝</w:t>
            </w:r>
            <w:r w:rsidRPr="00B12F79">
              <w:rPr>
                <w:rFonts w:ascii="Times New Roman" w:eastAsia="宋体" w:hAnsi="Times New Roman" w:cs="Times New Roman"/>
                <w:color w:val="000000" w:themeColor="text1"/>
                <w:kern w:val="0"/>
                <w:sz w:val="24"/>
                <w:szCs w:val="24"/>
              </w:rPr>
              <w:t>31</w:t>
            </w:r>
            <w:r w:rsidRPr="00B12F79">
              <w:rPr>
                <w:rFonts w:ascii="Times New Roman" w:eastAsia="宋体" w:hAnsi="Times New Roman" w:cs="Times New Roman"/>
                <w:color w:val="000000" w:themeColor="text1"/>
                <w:kern w:val="0"/>
                <w:sz w:val="24"/>
                <w:szCs w:val="24"/>
              </w:rPr>
              <w:t>井场含油污泥临时暂存点项目环境影响报告表》（以下简称《报告表》）收悉，现批复如下：</w:t>
            </w:r>
          </w:p>
          <w:p w14:paraId="434D5F6F" w14:textId="29AB8584" w:rsidR="00065DD8" w:rsidRPr="00B12F79" w:rsidRDefault="00B112F7" w:rsidP="00065DD8">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一、本项目位于鄂尔多斯市鄂托克前旗城川镇郝</w:t>
            </w:r>
            <w:r w:rsidRPr="00B12F79">
              <w:rPr>
                <w:rFonts w:ascii="Times New Roman" w:eastAsia="宋体" w:hAnsi="Times New Roman" w:cs="Times New Roman"/>
                <w:color w:val="000000" w:themeColor="text1"/>
                <w:kern w:val="0"/>
                <w:sz w:val="24"/>
                <w:szCs w:val="24"/>
              </w:rPr>
              <w:t>31</w:t>
            </w:r>
            <w:r w:rsidRPr="00B12F79">
              <w:rPr>
                <w:rFonts w:ascii="Times New Roman" w:eastAsia="宋体" w:hAnsi="Times New Roman" w:cs="Times New Roman"/>
                <w:color w:val="000000" w:themeColor="text1"/>
                <w:kern w:val="0"/>
                <w:sz w:val="24"/>
                <w:szCs w:val="24"/>
              </w:rPr>
              <w:t>井场内。主要建设内容包括含油污泥储存棚一座和防渗工程等其他公辅工程及环保工程，设计最大贮存规模为</w:t>
            </w:r>
            <w:r w:rsidRPr="00B12F79">
              <w:rPr>
                <w:rFonts w:ascii="Times New Roman" w:eastAsia="宋体" w:hAnsi="Times New Roman" w:cs="Times New Roman"/>
                <w:color w:val="000000" w:themeColor="text1"/>
                <w:kern w:val="0"/>
                <w:sz w:val="24"/>
                <w:szCs w:val="24"/>
              </w:rPr>
              <w:t>300m³</w:t>
            </w:r>
            <w:r w:rsidRPr="00B12F79">
              <w:rPr>
                <w:rFonts w:ascii="Times New Roman" w:eastAsia="宋体" w:hAnsi="Times New Roman" w:cs="Times New Roman"/>
                <w:color w:val="000000" w:themeColor="text1"/>
                <w:kern w:val="0"/>
                <w:sz w:val="24"/>
                <w:szCs w:val="24"/>
              </w:rPr>
              <w:t>。项目总投资为</w:t>
            </w:r>
            <w:r w:rsidRPr="00B12F79">
              <w:rPr>
                <w:rFonts w:ascii="Times New Roman" w:eastAsia="宋体" w:hAnsi="Times New Roman" w:cs="Times New Roman"/>
                <w:color w:val="000000" w:themeColor="text1"/>
                <w:kern w:val="0"/>
                <w:sz w:val="24"/>
                <w:szCs w:val="24"/>
              </w:rPr>
              <w:t>30</w:t>
            </w:r>
            <w:r w:rsidRPr="00B12F79">
              <w:rPr>
                <w:rFonts w:ascii="Times New Roman" w:eastAsia="宋体" w:hAnsi="Times New Roman" w:cs="Times New Roman"/>
                <w:color w:val="000000" w:themeColor="text1"/>
                <w:kern w:val="0"/>
                <w:sz w:val="24"/>
                <w:szCs w:val="24"/>
              </w:rPr>
              <w:t>万元，全部为环保投资。</w:t>
            </w:r>
          </w:p>
          <w:p w14:paraId="38D5CA71" w14:textId="77777777" w:rsidR="00B112F7" w:rsidRPr="00B12F79"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报告表》认为，在全面落实各项生态环境保护和环境污染防治措施的前提下，项目建设对环境的不利影响能够得到一定的缓解和控制。因此，我局原则同意你公司按照《报告表》中所列的建设项目性质、规模、地点、环境保护措施进行建设。</w:t>
            </w:r>
          </w:p>
          <w:p w14:paraId="67E91C3B" w14:textId="1838099F" w:rsidR="00B112F7" w:rsidRPr="00B12F79"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二、项目建设与运行管理中应重点做好的工作</w:t>
            </w:r>
          </w:p>
          <w:p w14:paraId="74ECE789" w14:textId="77777777" w:rsidR="00B112F7" w:rsidRPr="00B12F79"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1.</w:t>
            </w:r>
            <w:r w:rsidRPr="00B12F79">
              <w:rPr>
                <w:rFonts w:ascii="Times New Roman" w:eastAsia="宋体" w:hAnsi="Times New Roman" w:cs="Times New Roman"/>
                <w:color w:val="000000" w:themeColor="text1"/>
                <w:kern w:val="0"/>
                <w:sz w:val="24"/>
                <w:szCs w:val="24"/>
              </w:rPr>
              <w:t>加强施工期环境管理。施工单位在土石方开挖及设备安装</w:t>
            </w:r>
          </w:p>
          <w:p w14:paraId="3F7B6662" w14:textId="77777777" w:rsidR="00B112F7" w:rsidRPr="00B12F79"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过程中应严格按照设计要求施工，尽可能缩小施工活动范围，施工场地四周须建立围挡，定期进行洒水和清扫</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禁止在敏感建筑物集中区域内进行打桩、搅拌混凝土、鸣笛等活动</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施工结束后须尽快对临时占地和周边进行生态植被恢复，防止水土流失</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施工期产生的废水和固体废弃物要集中收集统一处置。</w:t>
            </w:r>
          </w:p>
          <w:p w14:paraId="3457372A" w14:textId="52ACC6FF" w:rsidR="00B112F7" w:rsidRPr="00B12F79"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2.</w:t>
            </w:r>
            <w:r w:rsidRPr="00B12F79">
              <w:rPr>
                <w:rFonts w:ascii="Times New Roman" w:eastAsia="宋体" w:hAnsi="Times New Roman" w:cs="Times New Roman"/>
                <w:color w:val="000000" w:themeColor="text1"/>
                <w:kern w:val="0"/>
                <w:sz w:val="24"/>
                <w:szCs w:val="24"/>
              </w:rPr>
              <w:t>严格按照《报告表》提出的要求，做好各类污染防治工作。油污泥置于全封闭临时危废暂存库内，非甲烷总烃排放须满足《挥发性有机物无组织排放控制标准》（</w:t>
            </w:r>
            <w:r w:rsidRPr="00B12F79">
              <w:rPr>
                <w:rFonts w:ascii="Times New Roman" w:eastAsia="宋体" w:hAnsi="Times New Roman" w:cs="Times New Roman"/>
                <w:color w:val="000000" w:themeColor="text1"/>
                <w:kern w:val="0"/>
                <w:sz w:val="24"/>
                <w:szCs w:val="24"/>
              </w:rPr>
              <w:t>GB37822-2019</w:t>
            </w:r>
            <w:r w:rsidRPr="00B12F79">
              <w:rPr>
                <w:rFonts w:ascii="Times New Roman" w:eastAsia="宋体" w:hAnsi="Times New Roman" w:cs="Times New Roman"/>
                <w:color w:val="000000" w:themeColor="text1"/>
                <w:kern w:val="0"/>
                <w:sz w:val="24"/>
                <w:szCs w:val="24"/>
              </w:rPr>
              <w:t>）限值要求、恶臭气体排放须满足《恶臭污染物排放标准》（</w:t>
            </w:r>
            <w:r w:rsidRPr="00B12F79">
              <w:rPr>
                <w:rFonts w:ascii="Times New Roman" w:eastAsia="宋体" w:hAnsi="Times New Roman" w:cs="Times New Roman"/>
                <w:color w:val="000000" w:themeColor="text1"/>
                <w:kern w:val="0"/>
                <w:sz w:val="24"/>
                <w:szCs w:val="24"/>
              </w:rPr>
              <w:t>GB14554-93</w:t>
            </w:r>
            <w:r w:rsidRPr="00B12F79">
              <w:rPr>
                <w:rFonts w:ascii="Times New Roman" w:eastAsia="宋体" w:hAnsi="Times New Roman" w:cs="Times New Roman"/>
                <w:color w:val="000000" w:themeColor="text1"/>
                <w:kern w:val="0"/>
                <w:sz w:val="24"/>
                <w:szCs w:val="24"/>
              </w:rPr>
              <w:t>）限值要求。合理设置地下水监测井，开展定期监测，监测井应具备应急抽水功能，加强监控，严防地下水污染，一旦出现地下水污染，立即启动应急预案和应急处置办法，避免对周边地下水环境敏感目标和土壤造成不利影响。应采取妥善控制措施，确保厂界噪声满足《工业企业厂界环境噪声排放标准》（</w:t>
            </w:r>
            <w:r w:rsidRPr="00B12F79">
              <w:rPr>
                <w:rFonts w:ascii="Times New Roman" w:eastAsia="宋体" w:hAnsi="Times New Roman" w:cs="Times New Roman"/>
                <w:color w:val="000000" w:themeColor="text1"/>
                <w:kern w:val="0"/>
                <w:sz w:val="24"/>
                <w:szCs w:val="24"/>
              </w:rPr>
              <w:t>GB12348-2008</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2</w:t>
            </w:r>
            <w:r w:rsidRPr="00B12F79">
              <w:rPr>
                <w:rFonts w:ascii="Times New Roman" w:eastAsia="宋体" w:hAnsi="Times New Roman" w:cs="Times New Roman"/>
                <w:color w:val="000000" w:themeColor="text1"/>
                <w:kern w:val="0"/>
                <w:sz w:val="24"/>
                <w:szCs w:val="24"/>
              </w:rPr>
              <w:t>类标准要求。临时危废暂存库须严格按照《危险废物贮存污染控制标准》（</w:t>
            </w:r>
            <w:r w:rsidRPr="00B12F79">
              <w:rPr>
                <w:rFonts w:ascii="Times New Roman" w:eastAsia="宋体" w:hAnsi="Times New Roman" w:cs="Times New Roman"/>
                <w:color w:val="000000" w:themeColor="text1"/>
                <w:kern w:val="0"/>
                <w:sz w:val="24"/>
                <w:szCs w:val="24"/>
              </w:rPr>
              <w:t>GB18597-2001</w:t>
            </w:r>
            <w:r w:rsidRPr="00B12F79">
              <w:rPr>
                <w:rFonts w:ascii="Times New Roman" w:eastAsia="宋体" w:hAnsi="Times New Roman" w:cs="Times New Roman"/>
                <w:color w:val="000000" w:themeColor="text1"/>
                <w:kern w:val="0"/>
                <w:sz w:val="24"/>
                <w:szCs w:val="24"/>
              </w:rPr>
              <w:t>）（及其</w:t>
            </w:r>
            <w:r w:rsidRPr="00B12F79">
              <w:rPr>
                <w:rFonts w:ascii="Times New Roman" w:eastAsia="宋体" w:hAnsi="Times New Roman" w:cs="Times New Roman"/>
                <w:color w:val="000000" w:themeColor="text1"/>
                <w:kern w:val="0"/>
                <w:sz w:val="24"/>
                <w:szCs w:val="24"/>
              </w:rPr>
              <w:lastRenderedPageBreak/>
              <w:t>修改单）要求进行设计、建设和管理，建设单位须严格按照《危险废物贮存污染控制标准》（</w:t>
            </w:r>
            <w:r w:rsidRPr="00B12F79">
              <w:rPr>
                <w:rFonts w:ascii="Times New Roman" w:eastAsia="宋体" w:hAnsi="Times New Roman" w:cs="Times New Roman"/>
                <w:color w:val="000000" w:themeColor="text1"/>
                <w:kern w:val="0"/>
                <w:sz w:val="24"/>
                <w:szCs w:val="24"/>
              </w:rPr>
              <w:t>GB18597-2001</w:t>
            </w:r>
            <w:r w:rsidRPr="00B12F79">
              <w:rPr>
                <w:rFonts w:ascii="Times New Roman" w:eastAsia="宋体" w:hAnsi="Times New Roman" w:cs="Times New Roman"/>
                <w:color w:val="000000" w:themeColor="text1"/>
                <w:kern w:val="0"/>
                <w:sz w:val="24"/>
                <w:szCs w:val="24"/>
              </w:rPr>
              <w:t>）（及其修改单）要求对危险废物进行处置，同时做好转移联单台账。</w:t>
            </w:r>
          </w:p>
          <w:p w14:paraId="10EC04AD" w14:textId="77777777" w:rsidR="00B112F7" w:rsidRPr="00B12F79"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3.</w:t>
            </w:r>
            <w:r w:rsidRPr="00B12F79">
              <w:rPr>
                <w:rFonts w:ascii="Times New Roman" w:eastAsia="宋体" w:hAnsi="Times New Roman" w:cs="Times New Roman"/>
                <w:color w:val="000000" w:themeColor="text1"/>
                <w:kern w:val="0"/>
                <w:sz w:val="24"/>
                <w:szCs w:val="24"/>
              </w:rPr>
              <w:t>强化环境风险防范。制定环境风险应急预案，落实环境风险事故防范措施，提高事故风险防范和污染控制能力。</w:t>
            </w:r>
          </w:p>
          <w:p w14:paraId="497C2016" w14:textId="77777777" w:rsidR="00B112F7" w:rsidRPr="00B12F79"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三、项目建设必须严格执行环境保护</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三同时</w:t>
            </w: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制度。项目竣工后，须按照规定程序实施竣工环境保护验收。</w:t>
            </w:r>
          </w:p>
          <w:p w14:paraId="39E7D185" w14:textId="584D4C9A" w:rsidR="00B112F7" w:rsidRPr="00B12F79"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四、你公司应在收到本批复</w:t>
            </w:r>
            <w:r w:rsidRPr="00B12F79">
              <w:rPr>
                <w:rFonts w:ascii="Times New Roman" w:eastAsia="宋体" w:hAnsi="Times New Roman" w:cs="Times New Roman"/>
                <w:color w:val="000000" w:themeColor="text1"/>
                <w:kern w:val="0"/>
                <w:sz w:val="24"/>
                <w:szCs w:val="24"/>
              </w:rPr>
              <w:t>20</w:t>
            </w:r>
            <w:r w:rsidRPr="00B12F79">
              <w:rPr>
                <w:rFonts w:ascii="Times New Roman" w:eastAsia="宋体" w:hAnsi="Times New Roman" w:cs="Times New Roman"/>
                <w:color w:val="000000" w:themeColor="text1"/>
                <w:kern w:val="0"/>
                <w:sz w:val="24"/>
                <w:szCs w:val="24"/>
              </w:rPr>
              <w:t>日内，将《报告表》（报批版）及批复文件送至鄂尔多斯市生态环境局鄂托克前旗分局，我局委托鄂尔多斯市生态环境局鄂托克前旗分局负责该项目的日常监管工作。</w:t>
            </w:r>
          </w:p>
          <w:p w14:paraId="0D5DB9E1" w14:textId="5262EFD7" w:rsidR="00B112F7" w:rsidRPr="00B12F79" w:rsidRDefault="00B112F7" w:rsidP="00B112F7">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五、该项目从批准之日起超过</w:t>
            </w:r>
            <w:r w:rsidRPr="00B12F79">
              <w:rPr>
                <w:rFonts w:ascii="Times New Roman" w:eastAsia="宋体" w:hAnsi="Times New Roman" w:cs="Times New Roman"/>
                <w:color w:val="000000" w:themeColor="text1"/>
                <w:kern w:val="0"/>
                <w:sz w:val="24"/>
                <w:szCs w:val="24"/>
              </w:rPr>
              <w:t>5</w:t>
            </w:r>
            <w:r w:rsidRPr="00B12F79">
              <w:rPr>
                <w:rFonts w:ascii="Times New Roman" w:eastAsia="宋体" w:hAnsi="Times New Roman" w:cs="Times New Roman"/>
                <w:color w:val="000000" w:themeColor="text1"/>
                <w:kern w:val="0"/>
                <w:sz w:val="24"/>
                <w:szCs w:val="24"/>
              </w:rPr>
              <w:t>年方决定开工建设，其环评文件应重新审核。如果项目建设地点、规模、工艺、防治污染和防止生态破坏的措施等发生重大变化时，需重新报批环评文件。</w:t>
            </w:r>
          </w:p>
          <w:p w14:paraId="56870252" w14:textId="6716BD56" w:rsidR="005E34BD" w:rsidRPr="00B12F79" w:rsidRDefault="005E34BD" w:rsidP="005E34BD">
            <w:pPr>
              <w:pStyle w:val="23"/>
              <w:spacing w:after="0" w:line="360" w:lineRule="auto"/>
              <w:ind w:leftChars="0" w:left="0" w:firstLine="482"/>
              <w:rPr>
                <w:rFonts w:ascii="Times New Roman" w:eastAsia="宋体" w:hAnsi="Times New Roman" w:cs="Times New Roman"/>
                <w:b/>
                <w:bCs/>
                <w:color w:val="000000" w:themeColor="text1"/>
                <w:sz w:val="24"/>
                <w:szCs w:val="24"/>
              </w:rPr>
            </w:pPr>
            <w:r w:rsidRPr="00B12F79">
              <w:rPr>
                <w:rFonts w:ascii="Times New Roman" w:eastAsia="宋体" w:hAnsi="Times New Roman" w:cs="Times New Roman"/>
                <w:b/>
                <w:bCs/>
                <w:color w:val="000000" w:themeColor="text1"/>
                <w:sz w:val="24"/>
                <w:szCs w:val="24"/>
              </w:rPr>
              <w:t>三、环评审批文件落实情况</w:t>
            </w:r>
          </w:p>
          <w:p w14:paraId="1470EC3E" w14:textId="77777777" w:rsidR="005E34BD" w:rsidRPr="00B12F79" w:rsidRDefault="005E34BD" w:rsidP="005E34BD">
            <w:pPr>
              <w:widowControl/>
              <w:spacing w:line="360" w:lineRule="auto"/>
              <w:ind w:firstLineChars="200" w:firstLine="482"/>
              <w:jc w:val="center"/>
              <w:rPr>
                <w:rFonts w:ascii="Times New Roman" w:eastAsia="宋体" w:hAnsi="Times New Roman" w:cs="Times New Roman"/>
                <w:b/>
                <w:bCs/>
                <w:color w:val="000000" w:themeColor="text1"/>
                <w:sz w:val="24"/>
                <w:szCs w:val="24"/>
              </w:rPr>
            </w:pPr>
            <w:r w:rsidRPr="00B12F79">
              <w:rPr>
                <w:rFonts w:ascii="Times New Roman" w:eastAsia="宋体" w:hAnsi="Times New Roman" w:cs="Times New Roman"/>
                <w:b/>
                <w:bCs/>
                <w:color w:val="000000" w:themeColor="text1"/>
                <w:sz w:val="24"/>
                <w:szCs w:val="24"/>
              </w:rPr>
              <w:t>表</w:t>
            </w:r>
            <w:r w:rsidRPr="00B12F79">
              <w:rPr>
                <w:rFonts w:ascii="Times New Roman" w:eastAsia="宋体" w:hAnsi="Times New Roman" w:cs="Times New Roman"/>
                <w:b/>
                <w:bCs/>
                <w:color w:val="000000" w:themeColor="text1"/>
                <w:sz w:val="24"/>
                <w:szCs w:val="24"/>
              </w:rPr>
              <w:t>4-1</w:t>
            </w:r>
            <w:r w:rsidRPr="00B12F79">
              <w:rPr>
                <w:rFonts w:ascii="Times New Roman" w:eastAsia="宋体" w:hAnsi="Times New Roman" w:cs="Times New Roman"/>
                <w:b/>
                <w:bCs/>
                <w:color w:val="000000" w:themeColor="text1"/>
                <w:sz w:val="24"/>
                <w:szCs w:val="24"/>
              </w:rPr>
              <w:t>环评批复落实情况对应表</w:t>
            </w: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536"/>
              <w:gridCol w:w="2412"/>
              <w:gridCol w:w="1151"/>
            </w:tblGrid>
            <w:tr w:rsidR="00114645" w:rsidRPr="00B12F79" w14:paraId="01A399F1" w14:textId="77777777" w:rsidTr="00355FE4">
              <w:trPr>
                <w:trHeight w:val="43"/>
                <w:tblHeader/>
                <w:jc w:val="center"/>
              </w:trPr>
              <w:tc>
                <w:tcPr>
                  <w:tcW w:w="411" w:type="pct"/>
                  <w:vAlign w:val="center"/>
                </w:tcPr>
                <w:p w14:paraId="4FF05A67" w14:textId="77777777" w:rsidR="00114645" w:rsidRPr="00B12F79" w:rsidRDefault="00114645" w:rsidP="00114645">
                  <w:pPr>
                    <w:adjustRightInd w:val="0"/>
                    <w:snapToGrid w:val="0"/>
                    <w:jc w:val="center"/>
                    <w:rPr>
                      <w:rFonts w:ascii="Times New Roman" w:eastAsia="宋体" w:hAnsi="Times New Roman" w:cs="Times New Roman"/>
                      <w:b/>
                      <w:bCs/>
                      <w:color w:val="000000" w:themeColor="text1"/>
                      <w:szCs w:val="21"/>
                    </w:rPr>
                  </w:pPr>
                  <w:r w:rsidRPr="00B12F79">
                    <w:rPr>
                      <w:rFonts w:ascii="Times New Roman" w:eastAsia="宋体" w:hAnsi="Times New Roman" w:cs="Times New Roman"/>
                      <w:b/>
                      <w:bCs/>
                      <w:color w:val="000000" w:themeColor="text1"/>
                      <w:szCs w:val="21"/>
                    </w:rPr>
                    <w:t>类别</w:t>
                  </w:r>
                </w:p>
              </w:tc>
              <w:tc>
                <w:tcPr>
                  <w:tcW w:w="2570" w:type="pct"/>
                  <w:vAlign w:val="center"/>
                </w:tcPr>
                <w:p w14:paraId="52C8F1AA" w14:textId="77777777" w:rsidR="00114645" w:rsidRPr="00B12F79" w:rsidRDefault="00114645" w:rsidP="00114645">
                  <w:pPr>
                    <w:adjustRightInd w:val="0"/>
                    <w:snapToGrid w:val="0"/>
                    <w:jc w:val="center"/>
                    <w:rPr>
                      <w:rFonts w:ascii="Times New Roman" w:eastAsia="宋体" w:hAnsi="Times New Roman" w:cs="Times New Roman"/>
                      <w:b/>
                      <w:bCs/>
                      <w:color w:val="000000" w:themeColor="text1"/>
                      <w:szCs w:val="21"/>
                    </w:rPr>
                  </w:pPr>
                  <w:r w:rsidRPr="00B12F79">
                    <w:rPr>
                      <w:rFonts w:ascii="Times New Roman" w:eastAsia="宋体" w:hAnsi="Times New Roman" w:cs="Times New Roman"/>
                      <w:b/>
                      <w:bCs/>
                      <w:color w:val="000000" w:themeColor="text1"/>
                      <w:szCs w:val="21"/>
                    </w:rPr>
                    <w:t>环评批复要求</w:t>
                  </w:r>
                </w:p>
              </w:tc>
              <w:tc>
                <w:tcPr>
                  <w:tcW w:w="1367" w:type="pct"/>
                  <w:vAlign w:val="center"/>
                </w:tcPr>
                <w:p w14:paraId="01EBF535" w14:textId="77777777" w:rsidR="00114645" w:rsidRPr="00B12F79" w:rsidRDefault="00114645" w:rsidP="00114645">
                  <w:pPr>
                    <w:adjustRightInd w:val="0"/>
                    <w:snapToGrid w:val="0"/>
                    <w:jc w:val="center"/>
                    <w:rPr>
                      <w:rFonts w:ascii="Times New Roman" w:eastAsia="宋体" w:hAnsi="Times New Roman" w:cs="Times New Roman"/>
                      <w:b/>
                      <w:bCs/>
                      <w:color w:val="000000" w:themeColor="text1"/>
                      <w:szCs w:val="21"/>
                    </w:rPr>
                  </w:pPr>
                  <w:r w:rsidRPr="00B12F79">
                    <w:rPr>
                      <w:rFonts w:ascii="Times New Roman" w:eastAsia="宋体" w:hAnsi="Times New Roman" w:cs="Times New Roman"/>
                      <w:b/>
                      <w:bCs/>
                      <w:color w:val="000000" w:themeColor="text1"/>
                      <w:szCs w:val="21"/>
                    </w:rPr>
                    <w:t>实际建设情况</w:t>
                  </w:r>
                </w:p>
              </w:tc>
              <w:tc>
                <w:tcPr>
                  <w:tcW w:w="652" w:type="pct"/>
                  <w:vAlign w:val="center"/>
                </w:tcPr>
                <w:p w14:paraId="542A9BB0" w14:textId="77777777" w:rsidR="00114645" w:rsidRPr="00B12F79" w:rsidRDefault="00114645" w:rsidP="00114645">
                  <w:pPr>
                    <w:adjustRightInd w:val="0"/>
                    <w:snapToGrid w:val="0"/>
                    <w:jc w:val="center"/>
                    <w:rPr>
                      <w:rFonts w:ascii="Times New Roman" w:eastAsia="宋体" w:hAnsi="Times New Roman" w:cs="Times New Roman"/>
                      <w:b/>
                      <w:bCs/>
                      <w:color w:val="000000" w:themeColor="text1"/>
                      <w:szCs w:val="21"/>
                    </w:rPr>
                  </w:pPr>
                  <w:r w:rsidRPr="00B12F79">
                    <w:rPr>
                      <w:rFonts w:ascii="Times New Roman" w:eastAsia="宋体" w:hAnsi="Times New Roman" w:cs="Times New Roman"/>
                      <w:b/>
                      <w:bCs/>
                      <w:color w:val="000000" w:themeColor="text1"/>
                      <w:szCs w:val="21"/>
                    </w:rPr>
                    <w:t>落实情况</w:t>
                  </w:r>
                </w:p>
              </w:tc>
            </w:tr>
            <w:tr w:rsidR="00114645" w:rsidRPr="00B12F79" w14:paraId="7376D603" w14:textId="77777777" w:rsidTr="00355FE4">
              <w:trPr>
                <w:trHeight w:val="71"/>
                <w:jc w:val="center"/>
              </w:trPr>
              <w:tc>
                <w:tcPr>
                  <w:tcW w:w="411" w:type="pct"/>
                  <w:vAlign w:val="center"/>
                </w:tcPr>
                <w:p w14:paraId="7C556559"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废气</w:t>
                  </w:r>
                </w:p>
              </w:tc>
              <w:tc>
                <w:tcPr>
                  <w:tcW w:w="2570" w:type="pct"/>
                  <w:vAlign w:val="center"/>
                </w:tcPr>
                <w:p w14:paraId="731E0D61"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油污泥置于全封闭临时危废暂存库内，非甲烷总烃排放须满足《挥发性有机物无组织排放控制标准》（</w:t>
                  </w:r>
                  <w:r w:rsidRPr="00B12F79">
                    <w:rPr>
                      <w:rFonts w:ascii="Times New Roman" w:eastAsia="宋体" w:hAnsi="Times New Roman" w:cs="Times New Roman"/>
                      <w:color w:val="000000" w:themeColor="text1"/>
                      <w:szCs w:val="21"/>
                    </w:rPr>
                    <w:t>GB37822-2019</w:t>
                  </w:r>
                  <w:r w:rsidRPr="00B12F79">
                    <w:rPr>
                      <w:rFonts w:ascii="Times New Roman" w:eastAsia="宋体" w:hAnsi="Times New Roman" w:cs="Times New Roman"/>
                      <w:color w:val="000000" w:themeColor="text1"/>
                      <w:szCs w:val="21"/>
                    </w:rPr>
                    <w:t>）限值要求、恶臭气体排放须满足《恶臭污染物排放标准》（</w:t>
                  </w:r>
                  <w:r w:rsidRPr="00B12F79">
                    <w:rPr>
                      <w:rFonts w:ascii="Times New Roman" w:eastAsia="宋体" w:hAnsi="Times New Roman" w:cs="Times New Roman"/>
                      <w:color w:val="000000" w:themeColor="text1"/>
                      <w:szCs w:val="21"/>
                    </w:rPr>
                    <w:t>GB14554-93</w:t>
                  </w:r>
                  <w:r w:rsidRPr="00B12F79">
                    <w:rPr>
                      <w:rFonts w:ascii="Times New Roman" w:eastAsia="宋体" w:hAnsi="Times New Roman" w:cs="Times New Roman"/>
                      <w:color w:val="000000" w:themeColor="text1"/>
                      <w:szCs w:val="21"/>
                    </w:rPr>
                    <w:t>）限值要求。</w:t>
                  </w:r>
                </w:p>
              </w:tc>
              <w:tc>
                <w:tcPr>
                  <w:tcW w:w="1367" w:type="pct"/>
                  <w:vAlign w:val="center"/>
                </w:tcPr>
                <w:p w14:paraId="62F425F7"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项目油污泥置于全封闭临时危废暂存库内，顶部通风</w:t>
                  </w:r>
                </w:p>
              </w:tc>
              <w:tc>
                <w:tcPr>
                  <w:tcW w:w="652" w:type="pct"/>
                  <w:vAlign w:val="center"/>
                </w:tcPr>
                <w:p w14:paraId="4B616BF1" w14:textId="77777777" w:rsidR="00114645" w:rsidRPr="00B12F79" w:rsidRDefault="00114645" w:rsidP="00114645">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落实较好</w:t>
                  </w:r>
                </w:p>
              </w:tc>
            </w:tr>
            <w:tr w:rsidR="00114645" w:rsidRPr="00B12F79" w14:paraId="3D16E141" w14:textId="77777777" w:rsidTr="00355FE4">
              <w:trPr>
                <w:trHeight w:val="71"/>
                <w:jc w:val="center"/>
              </w:trPr>
              <w:tc>
                <w:tcPr>
                  <w:tcW w:w="411" w:type="pct"/>
                  <w:vAlign w:val="center"/>
                </w:tcPr>
                <w:p w14:paraId="30FD2CA6"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废水</w:t>
                  </w:r>
                </w:p>
              </w:tc>
              <w:tc>
                <w:tcPr>
                  <w:tcW w:w="2570" w:type="pct"/>
                  <w:vAlign w:val="center"/>
                </w:tcPr>
                <w:p w14:paraId="7BA6A402"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合理设置地下水监测井，开展定期监测，监测井应具备应急抽水功能，加强监控，严防地下水污染，一旦出现地下水污染，立即启动应急预案和应急处置办法，避免对周边地下水环境敏感目标和土壤造成不利影响。</w:t>
                  </w:r>
                </w:p>
              </w:tc>
              <w:tc>
                <w:tcPr>
                  <w:tcW w:w="1367" w:type="pct"/>
                  <w:vAlign w:val="center"/>
                </w:tcPr>
                <w:p w14:paraId="42EEDA69"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场区内设置地下水监测井一座</w:t>
                  </w:r>
                </w:p>
              </w:tc>
              <w:tc>
                <w:tcPr>
                  <w:tcW w:w="652" w:type="pct"/>
                  <w:vAlign w:val="center"/>
                </w:tcPr>
                <w:p w14:paraId="603DC762" w14:textId="77777777" w:rsidR="00114645" w:rsidRPr="00B12F79" w:rsidRDefault="00114645" w:rsidP="00114645">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落实较好</w:t>
                  </w:r>
                </w:p>
              </w:tc>
            </w:tr>
            <w:tr w:rsidR="00114645" w:rsidRPr="00B12F79" w14:paraId="219E4EC5" w14:textId="77777777" w:rsidTr="00355FE4">
              <w:trPr>
                <w:trHeight w:val="71"/>
                <w:jc w:val="center"/>
              </w:trPr>
              <w:tc>
                <w:tcPr>
                  <w:tcW w:w="411" w:type="pct"/>
                  <w:vAlign w:val="center"/>
                </w:tcPr>
                <w:p w14:paraId="31CC4E9C"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噪声</w:t>
                  </w:r>
                </w:p>
              </w:tc>
              <w:tc>
                <w:tcPr>
                  <w:tcW w:w="2570" w:type="pct"/>
                  <w:vAlign w:val="center"/>
                </w:tcPr>
                <w:p w14:paraId="05F081E7"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应采取妥善控制措施，确保厂界噪声满足《工业企业厂界环境噪声排放标准》（</w:t>
                  </w:r>
                  <w:r w:rsidRPr="00B12F79">
                    <w:rPr>
                      <w:rFonts w:ascii="Times New Roman" w:eastAsia="宋体" w:hAnsi="Times New Roman" w:cs="Times New Roman"/>
                      <w:color w:val="000000" w:themeColor="text1"/>
                      <w:szCs w:val="21"/>
                    </w:rPr>
                    <w:t>GB12348-2008</w:t>
                  </w:r>
                  <w:r w:rsidRPr="00B12F79">
                    <w:rPr>
                      <w:rFonts w:ascii="Times New Roman" w:eastAsia="宋体" w:hAnsi="Times New Roman" w:cs="Times New Roman"/>
                      <w:color w:val="000000" w:themeColor="text1"/>
                      <w:szCs w:val="21"/>
                    </w:rPr>
                    <w:t>）</w:t>
                  </w:r>
                  <w:r w:rsidRPr="00B12F79">
                    <w:rPr>
                      <w:rFonts w:ascii="Times New Roman" w:eastAsia="宋体" w:hAnsi="Times New Roman" w:cs="Times New Roman"/>
                      <w:color w:val="000000" w:themeColor="text1"/>
                      <w:szCs w:val="21"/>
                    </w:rPr>
                    <w:t>2</w:t>
                  </w:r>
                  <w:r w:rsidRPr="00B12F79">
                    <w:rPr>
                      <w:rFonts w:ascii="Times New Roman" w:eastAsia="宋体" w:hAnsi="Times New Roman" w:cs="Times New Roman"/>
                      <w:color w:val="000000" w:themeColor="text1"/>
                      <w:szCs w:val="21"/>
                    </w:rPr>
                    <w:t>类标准要求。</w:t>
                  </w:r>
                </w:p>
              </w:tc>
              <w:tc>
                <w:tcPr>
                  <w:tcW w:w="1367" w:type="pct"/>
                  <w:vAlign w:val="center"/>
                </w:tcPr>
                <w:p w14:paraId="76B43C7A"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合理安排污油泥转运时间，夜间不运输，同时运输单位对车辆进行定期维修保养</w:t>
                  </w:r>
                </w:p>
              </w:tc>
              <w:tc>
                <w:tcPr>
                  <w:tcW w:w="652" w:type="pct"/>
                  <w:vAlign w:val="center"/>
                </w:tcPr>
                <w:p w14:paraId="7B81120C" w14:textId="77777777" w:rsidR="00114645" w:rsidRPr="00B12F79" w:rsidRDefault="00114645" w:rsidP="00114645">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落实较好</w:t>
                  </w:r>
                </w:p>
              </w:tc>
            </w:tr>
            <w:tr w:rsidR="00114645" w:rsidRPr="00B12F79" w14:paraId="4779816B" w14:textId="77777777" w:rsidTr="00355FE4">
              <w:trPr>
                <w:trHeight w:val="71"/>
                <w:jc w:val="center"/>
              </w:trPr>
              <w:tc>
                <w:tcPr>
                  <w:tcW w:w="411" w:type="pct"/>
                  <w:vAlign w:val="center"/>
                </w:tcPr>
                <w:p w14:paraId="5140B182"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固废</w:t>
                  </w:r>
                </w:p>
              </w:tc>
              <w:tc>
                <w:tcPr>
                  <w:tcW w:w="2570" w:type="pct"/>
                  <w:vAlign w:val="center"/>
                </w:tcPr>
                <w:p w14:paraId="39E6AF2E"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临时危废暂存库须严格按照《危险废物贮存污染控制标准》（</w:t>
                  </w:r>
                  <w:r w:rsidRPr="00B12F79">
                    <w:rPr>
                      <w:rFonts w:ascii="Times New Roman" w:eastAsia="宋体" w:hAnsi="Times New Roman" w:cs="Times New Roman"/>
                      <w:color w:val="000000" w:themeColor="text1"/>
                      <w:szCs w:val="21"/>
                    </w:rPr>
                    <w:t>GB18597-2001</w:t>
                  </w:r>
                  <w:r w:rsidRPr="00B12F79">
                    <w:rPr>
                      <w:rFonts w:ascii="Times New Roman" w:eastAsia="宋体" w:hAnsi="Times New Roman" w:cs="Times New Roman"/>
                      <w:color w:val="000000" w:themeColor="text1"/>
                      <w:szCs w:val="21"/>
                    </w:rPr>
                    <w:t>）（及其修改单）要求进行设计、建设和管理，建设单位须严格按照《危险废物贮存污染控制标准》（</w:t>
                  </w:r>
                  <w:r w:rsidRPr="00B12F79">
                    <w:rPr>
                      <w:rFonts w:ascii="Times New Roman" w:eastAsia="宋体" w:hAnsi="Times New Roman" w:cs="Times New Roman"/>
                      <w:color w:val="000000" w:themeColor="text1"/>
                      <w:szCs w:val="21"/>
                    </w:rPr>
                    <w:t>GB18597-2001</w:t>
                  </w:r>
                  <w:r w:rsidRPr="00B12F79">
                    <w:rPr>
                      <w:rFonts w:ascii="Times New Roman" w:eastAsia="宋体" w:hAnsi="Times New Roman" w:cs="Times New Roman"/>
                      <w:color w:val="000000" w:themeColor="text1"/>
                      <w:szCs w:val="21"/>
                    </w:rPr>
                    <w:t>）（及其修改单）要求对危险废物进行处置，同时做好转移联单台账。</w:t>
                  </w:r>
                </w:p>
              </w:tc>
              <w:tc>
                <w:tcPr>
                  <w:tcW w:w="1367" w:type="pct"/>
                  <w:vAlign w:val="center"/>
                </w:tcPr>
                <w:p w14:paraId="61DB4137" w14:textId="77777777" w:rsidR="00114645" w:rsidRPr="00B12F79" w:rsidRDefault="00114645" w:rsidP="00114645">
                  <w:pPr>
                    <w:pStyle w:val="23"/>
                    <w:spacing w:after="0"/>
                    <w:ind w:leftChars="0" w:left="0" w:firstLineChars="0" w:firstLine="0"/>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项目不新增劳动定员，无新增生活垃圾；污油泥暂存过程不产生固体废物，暂存的污油泥及其包装物全部由有资质单位外运处置，不存在遗留</w:t>
                  </w:r>
                </w:p>
              </w:tc>
              <w:tc>
                <w:tcPr>
                  <w:tcW w:w="652" w:type="pct"/>
                  <w:vAlign w:val="center"/>
                </w:tcPr>
                <w:p w14:paraId="3361BC17" w14:textId="77777777" w:rsidR="00114645" w:rsidRPr="00B12F79" w:rsidRDefault="00114645" w:rsidP="00114645">
                  <w:pPr>
                    <w:jc w:val="center"/>
                    <w:rPr>
                      <w:rFonts w:ascii="Times New Roman" w:eastAsia="宋体" w:hAnsi="Times New Roman" w:cs="Times New Roman"/>
                      <w:color w:val="000000" w:themeColor="text1"/>
                      <w:szCs w:val="21"/>
                    </w:rPr>
                  </w:pPr>
                  <w:r w:rsidRPr="00B12F79">
                    <w:rPr>
                      <w:rFonts w:ascii="Times New Roman" w:eastAsia="宋体" w:hAnsi="Times New Roman" w:cs="Times New Roman"/>
                      <w:color w:val="000000" w:themeColor="text1"/>
                      <w:szCs w:val="21"/>
                    </w:rPr>
                    <w:t>落实较好</w:t>
                  </w:r>
                </w:p>
              </w:tc>
            </w:tr>
          </w:tbl>
          <w:p w14:paraId="230B73B1" w14:textId="6228582B" w:rsidR="005E34BD" w:rsidRPr="00B12F79" w:rsidRDefault="005E34BD" w:rsidP="00065DD8">
            <w:pPr>
              <w:widowControl/>
              <w:spacing w:line="360" w:lineRule="auto"/>
              <w:ind w:firstLineChars="200" w:firstLine="482"/>
              <w:rPr>
                <w:rFonts w:ascii="Times New Roman" w:eastAsia="宋体" w:hAnsi="Times New Roman" w:cs="Times New Roman"/>
                <w:b/>
                <w:bCs/>
                <w:color w:val="000000" w:themeColor="text1"/>
                <w:kern w:val="0"/>
                <w:sz w:val="24"/>
                <w:szCs w:val="24"/>
              </w:rPr>
            </w:pPr>
          </w:p>
        </w:tc>
      </w:tr>
    </w:tbl>
    <w:p w14:paraId="4E472B72" w14:textId="1B66AF27" w:rsidR="006F6D88" w:rsidRPr="00B12F79" w:rsidRDefault="006F6D88" w:rsidP="00114645">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br w:type="page"/>
      </w:r>
      <w:r w:rsidRPr="00B12F79">
        <w:rPr>
          <w:rFonts w:ascii="Times New Roman" w:eastAsia="宋体" w:hAnsi="Times New Roman" w:cs="Times New Roman"/>
          <w:b/>
          <w:bCs/>
          <w:color w:val="000000" w:themeColor="text1"/>
          <w:kern w:val="0"/>
          <w:sz w:val="28"/>
          <w:szCs w:val="28"/>
        </w:rPr>
        <w:lastRenderedPageBreak/>
        <w:t>表五</w:t>
      </w:r>
    </w:p>
    <w:tbl>
      <w:tblPr>
        <w:tblStyle w:val="ab"/>
        <w:tblW w:w="9072" w:type="dxa"/>
        <w:jc w:val="center"/>
        <w:tblLook w:val="04A0" w:firstRow="1" w:lastRow="0" w:firstColumn="1" w:lastColumn="0" w:noHBand="0" w:noVBand="1"/>
      </w:tblPr>
      <w:tblGrid>
        <w:gridCol w:w="9072"/>
      </w:tblGrid>
      <w:tr w:rsidR="006F6D88" w:rsidRPr="00B12F79" w14:paraId="67164649" w14:textId="77777777" w:rsidTr="006F6D88">
        <w:trPr>
          <w:jc w:val="center"/>
        </w:trPr>
        <w:tc>
          <w:tcPr>
            <w:tcW w:w="8296" w:type="dxa"/>
          </w:tcPr>
          <w:p w14:paraId="56CF7E12" w14:textId="77777777" w:rsidR="006F6D88" w:rsidRPr="00B12F79" w:rsidRDefault="006F6D88" w:rsidP="00AE3509">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t>验收监测质量保证及质量控制：</w:t>
            </w:r>
          </w:p>
          <w:p w14:paraId="04899DCD" w14:textId="77777777" w:rsidR="00B1374D" w:rsidRPr="00B12F79" w:rsidRDefault="005E34BD" w:rsidP="00B1374D">
            <w:pPr>
              <w:widowControl/>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1</w:t>
            </w:r>
            <w:r w:rsidRPr="00B12F79">
              <w:rPr>
                <w:rFonts w:ascii="Times New Roman" w:eastAsia="宋体" w:hAnsi="Times New Roman" w:cs="Times New Roman"/>
                <w:b/>
                <w:bCs/>
                <w:color w:val="000000" w:themeColor="text1"/>
                <w:kern w:val="0"/>
                <w:sz w:val="24"/>
                <w:szCs w:val="24"/>
              </w:rPr>
              <w:t>、</w:t>
            </w:r>
            <w:r w:rsidR="00B1374D" w:rsidRPr="00B12F79">
              <w:rPr>
                <w:rFonts w:ascii="Times New Roman" w:eastAsia="宋体" w:hAnsi="Times New Roman" w:cs="Times New Roman"/>
                <w:b/>
                <w:bCs/>
                <w:color w:val="000000" w:themeColor="text1"/>
                <w:kern w:val="0"/>
                <w:sz w:val="24"/>
                <w:szCs w:val="24"/>
              </w:rPr>
              <w:t>监测分析方法及仪器</w:t>
            </w:r>
          </w:p>
          <w:p w14:paraId="4700C0CC" w14:textId="77777777" w:rsidR="00B1374D" w:rsidRPr="00B12F79" w:rsidRDefault="00B1374D" w:rsidP="00B1374D">
            <w:pPr>
              <w:widowControl/>
              <w:spacing w:line="360" w:lineRule="auto"/>
              <w:ind w:firstLineChars="9" w:firstLine="22"/>
              <w:jc w:val="center"/>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表</w:t>
            </w:r>
            <w:r w:rsidRPr="00B12F79">
              <w:rPr>
                <w:rFonts w:ascii="Times New Roman" w:eastAsia="宋体" w:hAnsi="Times New Roman" w:cs="Times New Roman"/>
                <w:b/>
                <w:bCs/>
                <w:color w:val="000000" w:themeColor="text1"/>
                <w:kern w:val="0"/>
                <w:sz w:val="24"/>
                <w:szCs w:val="24"/>
              </w:rPr>
              <w:t>5-1</w:t>
            </w:r>
            <w:r w:rsidRPr="00B12F79">
              <w:rPr>
                <w:rFonts w:ascii="Times New Roman" w:eastAsia="宋体" w:hAnsi="Times New Roman" w:cs="Times New Roman"/>
                <w:b/>
                <w:bCs/>
                <w:color w:val="000000" w:themeColor="text1"/>
                <w:kern w:val="0"/>
                <w:sz w:val="24"/>
                <w:szCs w:val="24"/>
              </w:rPr>
              <w:t>监测分析方法一览表</w:t>
            </w: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2510"/>
              <w:gridCol w:w="2126"/>
              <w:gridCol w:w="1985"/>
              <w:gridCol w:w="1159"/>
            </w:tblGrid>
            <w:tr w:rsidR="00A9507E" w:rsidRPr="00B12F79" w14:paraId="0CB8A7C5" w14:textId="77777777" w:rsidTr="00A9507E">
              <w:trPr>
                <w:trHeight w:val="307"/>
                <w:tblHeader/>
                <w:jc w:val="center"/>
              </w:trPr>
              <w:tc>
                <w:tcPr>
                  <w:tcW w:w="1036" w:type="dxa"/>
                  <w:vAlign w:val="center"/>
                </w:tcPr>
                <w:p w14:paraId="4F743B8E" w14:textId="77777777" w:rsidR="00B1374D" w:rsidRPr="00B12F79" w:rsidRDefault="00B1374D" w:rsidP="00A9507E">
                  <w:pPr>
                    <w:pStyle w:val="af"/>
                    <w:spacing w:line="240" w:lineRule="auto"/>
                    <w:rPr>
                      <w:rFonts w:ascii="Times New Roman" w:hAnsi="Times New Roman" w:cs="Times New Roman"/>
                      <w:szCs w:val="21"/>
                    </w:rPr>
                  </w:pPr>
                  <w:bookmarkStart w:id="1" w:name="_Toc54672685"/>
                  <w:bookmarkStart w:id="2" w:name="_Toc59379487"/>
                  <w:r w:rsidRPr="00B12F79">
                    <w:rPr>
                      <w:rFonts w:ascii="Times New Roman" w:hAnsi="Times New Roman" w:cs="Times New Roman"/>
                      <w:szCs w:val="21"/>
                    </w:rPr>
                    <w:t>监测</w:t>
                  </w:r>
                </w:p>
                <w:p w14:paraId="391D9A9E" w14:textId="77777777" w:rsidR="00B1374D" w:rsidRPr="00B12F79" w:rsidRDefault="00B1374D"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项目</w:t>
                  </w:r>
                </w:p>
              </w:tc>
              <w:tc>
                <w:tcPr>
                  <w:tcW w:w="2510" w:type="dxa"/>
                  <w:vAlign w:val="center"/>
                </w:tcPr>
                <w:p w14:paraId="3FC165AE" w14:textId="32AE1E08" w:rsidR="00B1374D" w:rsidRPr="00B12F79" w:rsidRDefault="00B1374D"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检测技术依据</w:t>
                  </w:r>
                </w:p>
              </w:tc>
              <w:tc>
                <w:tcPr>
                  <w:tcW w:w="2126" w:type="dxa"/>
                  <w:vAlign w:val="center"/>
                </w:tcPr>
                <w:p w14:paraId="7966AC95" w14:textId="799C1095" w:rsidR="00B1374D" w:rsidRPr="00B12F79" w:rsidRDefault="00B1374D"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采样技术依据</w:t>
                  </w:r>
                </w:p>
              </w:tc>
              <w:tc>
                <w:tcPr>
                  <w:tcW w:w="1985" w:type="dxa"/>
                  <w:vAlign w:val="center"/>
                </w:tcPr>
                <w:p w14:paraId="28257CDF" w14:textId="704220AB" w:rsidR="00B1374D" w:rsidRPr="00B12F79" w:rsidRDefault="00B1374D"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仪器设备及编号</w:t>
                  </w:r>
                </w:p>
              </w:tc>
              <w:tc>
                <w:tcPr>
                  <w:tcW w:w="1159" w:type="dxa"/>
                  <w:vAlign w:val="center"/>
                </w:tcPr>
                <w:p w14:paraId="41344144" w14:textId="3731A373" w:rsidR="00B1374D" w:rsidRPr="00B12F79" w:rsidRDefault="00B1374D"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检出限</w:t>
                  </w:r>
                </w:p>
              </w:tc>
            </w:tr>
            <w:tr w:rsidR="00A9507E" w:rsidRPr="00B12F79" w14:paraId="32775507" w14:textId="77777777" w:rsidTr="00A9507E">
              <w:trPr>
                <w:trHeight w:val="234"/>
                <w:jc w:val="center"/>
              </w:trPr>
              <w:tc>
                <w:tcPr>
                  <w:tcW w:w="1036" w:type="dxa"/>
                  <w:vAlign w:val="center"/>
                </w:tcPr>
                <w:p w14:paraId="2308F0C8" w14:textId="77777777" w:rsidR="00B1374D" w:rsidRPr="00B12F79" w:rsidRDefault="00B1374D"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非甲烷总烃</w:t>
                  </w:r>
                </w:p>
              </w:tc>
              <w:tc>
                <w:tcPr>
                  <w:tcW w:w="2510" w:type="dxa"/>
                  <w:vAlign w:val="center"/>
                </w:tcPr>
                <w:p w14:paraId="2909F5AF" w14:textId="00740F4F" w:rsidR="00B1374D" w:rsidRPr="00B12F79" w:rsidRDefault="00B1374D" w:rsidP="00A9507E">
                  <w:pPr>
                    <w:pStyle w:val="af"/>
                    <w:spacing w:line="240" w:lineRule="auto"/>
                    <w:rPr>
                      <w:rFonts w:ascii="Times New Roman" w:hAnsi="Times New Roman" w:cs="Times New Roman"/>
                      <w:szCs w:val="21"/>
                    </w:rPr>
                  </w:pPr>
                  <w:r w:rsidRPr="00B12F79">
                    <w:rPr>
                      <w:rFonts w:ascii="Times New Roman" w:hAnsi="Times New Roman" w:cs="Times New Roman"/>
                      <w:kern w:val="0"/>
                      <w:szCs w:val="21"/>
                      <w:lang w:bidi="ar"/>
                    </w:rPr>
                    <w:t>《环境空气</w:t>
                  </w:r>
                  <w:r w:rsidRPr="00B12F79">
                    <w:rPr>
                      <w:rFonts w:ascii="Times New Roman" w:hAnsi="Times New Roman" w:cs="Times New Roman"/>
                      <w:kern w:val="0"/>
                      <w:szCs w:val="21"/>
                      <w:lang w:bidi="ar"/>
                    </w:rPr>
                    <w:t>-</w:t>
                  </w:r>
                  <w:r w:rsidRPr="00B12F79">
                    <w:rPr>
                      <w:rFonts w:ascii="Times New Roman" w:hAnsi="Times New Roman" w:cs="Times New Roman"/>
                      <w:kern w:val="0"/>
                      <w:szCs w:val="21"/>
                      <w:lang w:bidi="ar"/>
                    </w:rPr>
                    <w:t>总烃、甲烷和非甲烷总烃的测定</w:t>
                  </w:r>
                  <w:r w:rsidRPr="00B12F79">
                    <w:rPr>
                      <w:rFonts w:ascii="Times New Roman" w:hAnsi="Times New Roman" w:cs="Times New Roman"/>
                      <w:kern w:val="0"/>
                      <w:szCs w:val="21"/>
                      <w:lang w:bidi="ar"/>
                    </w:rPr>
                    <w:t>-</w:t>
                  </w:r>
                  <w:r w:rsidRPr="00B12F79">
                    <w:rPr>
                      <w:rFonts w:ascii="Times New Roman" w:hAnsi="Times New Roman" w:cs="Times New Roman"/>
                      <w:kern w:val="0"/>
                      <w:szCs w:val="21"/>
                      <w:lang w:bidi="ar"/>
                    </w:rPr>
                    <w:t>直接进样</w:t>
                  </w:r>
                  <w:r w:rsidRPr="00B12F79">
                    <w:rPr>
                      <w:rFonts w:ascii="Times New Roman" w:hAnsi="Times New Roman" w:cs="Times New Roman"/>
                      <w:kern w:val="0"/>
                      <w:szCs w:val="21"/>
                      <w:lang w:bidi="ar"/>
                    </w:rPr>
                    <w:t>-</w:t>
                  </w:r>
                  <w:r w:rsidRPr="00B12F79">
                    <w:rPr>
                      <w:rFonts w:ascii="Times New Roman" w:hAnsi="Times New Roman" w:cs="Times New Roman"/>
                      <w:kern w:val="0"/>
                      <w:szCs w:val="21"/>
                      <w:lang w:bidi="ar"/>
                    </w:rPr>
                    <w:t>气相色谱法》（</w:t>
                  </w:r>
                  <w:r w:rsidRPr="00B12F79">
                    <w:rPr>
                      <w:rFonts w:ascii="Times New Roman" w:hAnsi="Times New Roman" w:cs="Times New Roman"/>
                      <w:kern w:val="0"/>
                      <w:szCs w:val="21"/>
                      <w:lang w:bidi="ar"/>
                    </w:rPr>
                    <w:t>HJ604-2017</w:t>
                  </w:r>
                  <w:r w:rsidRPr="00B12F79">
                    <w:rPr>
                      <w:rFonts w:ascii="Times New Roman" w:hAnsi="Times New Roman" w:cs="Times New Roman"/>
                      <w:kern w:val="0"/>
                      <w:szCs w:val="21"/>
                      <w:lang w:bidi="ar"/>
                    </w:rPr>
                    <w:t>）</w:t>
                  </w:r>
                </w:p>
              </w:tc>
              <w:tc>
                <w:tcPr>
                  <w:tcW w:w="2126" w:type="dxa"/>
                  <w:vAlign w:val="center"/>
                </w:tcPr>
                <w:p w14:paraId="7E2309EB" w14:textId="60B698FB" w:rsidR="00B1374D"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《大气污染物综合排放标准》</w:t>
                  </w:r>
                  <w:r w:rsidRPr="00B12F79">
                    <w:rPr>
                      <w:rFonts w:ascii="Times New Roman" w:hAnsi="Times New Roman" w:cs="Times New Roman"/>
                      <w:szCs w:val="21"/>
                    </w:rPr>
                    <w:t>GB16297-1996</w:t>
                  </w:r>
                  <w:r w:rsidRPr="00B12F79">
                    <w:rPr>
                      <w:rFonts w:ascii="Times New Roman" w:hAnsi="Times New Roman" w:cs="Times New Roman"/>
                      <w:szCs w:val="21"/>
                    </w:rPr>
                    <w:t>中附录</w:t>
                  </w:r>
                  <w:r w:rsidRPr="00B12F79">
                    <w:rPr>
                      <w:rFonts w:ascii="Times New Roman" w:hAnsi="Times New Roman" w:cs="Times New Roman"/>
                      <w:szCs w:val="21"/>
                    </w:rPr>
                    <w:t>C</w:t>
                  </w:r>
                </w:p>
              </w:tc>
              <w:tc>
                <w:tcPr>
                  <w:tcW w:w="1985" w:type="dxa"/>
                  <w:vAlign w:val="center"/>
                </w:tcPr>
                <w:p w14:paraId="21408A4A" w14:textId="598335B5" w:rsidR="00B1374D"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吸收泵</w:t>
                  </w:r>
                  <w:r w:rsidRPr="00B12F79">
                    <w:rPr>
                      <w:rFonts w:ascii="Times New Roman" w:hAnsi="Times New Roman" w:cs="Times New Roman"/>
                      <w:szCs w:val="21"/>
                    </w:rPr>
                    <w:t>YBYQ-046SP-7820</w:t>
                  </w:r>
                  <w:r w:rsidRPr="00B12F79">
                    <w:rPr>
                      <w:rFonts w:ascii="Times New Roman" w:hAnsi="Times New Roman" w:cs="Times New Roman"/>
                      <w:szCs w:val="21"/>
                    </w:rPr>
                    <w:t>气相色谱仪</w:t>
                  </w:r>
                  <w:r w:rsidRPr="00B12F79">
                    <w:rPr>
                      <w:rFonts w:ascii="Times New Roman" w:hAnsi="Times New Roman" w:cs="Times New Roman"/>
                      <w:szCs w:val="21"/>
                    </w:rPr>
                    <w:t>YBYQ-14</w:t>
                  </w:r>
                </w:p>
              </w:tc>
              <w:tc>
                <w:tcPr>
                  <w:tcW w:w="1159" w:type="dxa"/>
                  <w:vAlign w:val="center"/>
                </w:tcPr>
                <w:p w14:paraId="4405ED8F" w14:textId="5EE69678" w:rsidR="00B1374D" w:rsidRPr="00B12F79" w:rsidRDefault="00B1374D"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0.07mg/m</w:t>
                  </w:r>
                  <w:r w:rsidRPr="00B12F79">
                    <w:rPr>
                      <w:rFonts w:ascii="Times New Roman" w:hAnsi="Times New Roman" w:cs="Times New Roman"/>
                      <w:szCs w:val="21"/>
                      <w:vertAlign w:val="superscript"/>
                    </w:rPr>
                    <w:t>3</w:t>
                  </w:r>
                </w:p>
              </w:tc>
            </w:tr>
            <w:tr w:rsidR="00A9507E" w:rsidRPr="00B12F79" w14:paraId="12C8290A" w14:textId="77777777" w:rsidTr="00A9507E">
              <w:trPr>
                <w:trHeight w:val="234"/>
                <w:jc w:val="center"/>
              </w:trPr>
              <w:tc>
                <w:tcPr>
                  <w:tcW w:w="1036" w:type="dxa"/>
                  <w:vAlign w:val="center"/>
                </w:tcPr>
                <w:p w14:paraId="2BE94BE0" w14:textId="23DB2885"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噪声</w:t>
                  </w:r>
                </w:p>
              </w:tc>
              <w:tc>
                <w:tcPr>
                  <w:tcW w:w="2510" w:type="dxa"/>
                  <w:vAlign w:val="center"/>
                </w:tcPr>
                <w:p w14:paraId="30109E87" w14:textId="5D19746E" w:rsidR="00A9507E" w:rsidRPr="00B12F79" w:rsidRDefault="00A9507E" w:rsidP="00A9507E">
                  <w:pPr>
                    <w:pStyle w:val="af"/>
                    <w:spacing w:line="240" w:lineRule="auto"/>
                    <w:rPr>
                      <w:rFonts w:ascii="Times New Roman" w:hAnsi="Times New Roman" w:cs="Times New Roman"/>
                      <w:kern w:val="0"/>
                      <w:szCs w:val="21"/>
                      <w:lang w:bidi="ar"/>
                    </w:rPr>
                  </w:pPr>
                  <w:r w:rsidRPr="00B12F79">
                    <w:rPr>
                      <w:rFonts w:ascii="Times New Roman" w:hAnsi="Times New Roman" w:cs="Times New Roman"/>
                      <w:szCs w:val="21"/>
                    </w:rPr>
                    <w:t>《工业企业厂界环境噪声排放标准》（</w:t>
                  </w:r>
                  <w:r w:rsidRPr="00B12F79">
                    <w:rPr>
                      <w:rFonts w:ascii="Times New Roman" w:hAnsi="Times New Roman" w:cs="Times New Roman"/>
                      <w:szCs w:val="21"/>
                    </w:rPr>
                    <w:t>GB12348-2008</w:t>
                  </w:r>
                  <w:r w:rsidRPr="00B12F79">
                    <w:rPr>
                      <w:rFonts w:ascii="Times New Roman" w:hAnsi="Times New Roman" w:cs="Times New Roman"/>
                      <w:szCs w:val="21"/>
                    </w:rPr>
                    <w:t>）的</w:t>
                  </w:r>
                  <w:r w:rsidRPr="00B12F79">
                    <w:rPr>
                      <w:rFonts w:ascii="Times New Roman" w:hAnsi="Times New Roman" w:cs="Times New Roman"/>
                      <w:szCs w:val="21"/>
                    </w:rPr>
                    <w:t>2</w:t>
                  </w:r>
                  <w:r w:rsidRPr="00B12F79">
                    <w:rPr>
                      <w:rFonts w:ascii="Times New Roman" w:hAnsi="Times New Roman" w:cs="Times New Roman"/>
                      <w:szCs w:val="21"/>
                    </w:rPr>
                    <w:t>类</w:t>
                  </w:r>
                </w:p>
              </w:tc>
              <w:tc>
                <w:tcPr>
                  <w:tcW w:w="2126" w:type="dxa"/>
                  <w:vAlign w:val="center"/>
                </w:tcPr>
                <w:p w14:paraId="089E65D5" w14:textId="064D196C"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《工业企业厂界环境噪声排放标准》（</w:t>
                  </w:r>
                  <w:r w:rsidRPr="00B12F79">
                    <w:rPr>
                      <w:rFonts w:ascii="Times New Roman" w:hAnsi="Times New Roman" w:cs="Times New Roman"/>
                      <w:szCs w:val="21"/>
                    </w:rPr>
                    <w:t>GB12348-2008</w:t>
                  </w:r>
                  <w:r w:rsidRPr="00B12F79">
                    <w:rPr>
                      <w:rFonts w:ascii="Times New Roman" w:hAnsi="Times New Roman" w:cs="Times New Roman"/>
                      <w:szCs w:val="21"/>
                    </w:rPr>
                    <w:t>）的</w:t>
                  </w:r>
                  <w:r w:rsidRPr="00B12F79">
                    <w:rPr>
                      <w:rFonts w:ascii="Times New Roman" w:hAnsi="Times New Roman" w:cs="Times New Roman"/>
                      <w:szCs w:val="21"/>
                    </w:rPr>
                    <w:t>2</w:t>
                  </w:r>
                  <w:r w:rsidRPr="00B12F79">
                    <w:rPr>
                      <w:rFonts w:ascii="Times New Roman" w:hAnsi="Times New Roman" w:cs="Times New Roman"/>
                      <w:szCs w:val="21"/>
                    </w:rPr>
                    <w:t>类</w:t>
                  </w:r>
                </w:p>
              </w:tc>
              <w:tc>
                <w:tcPr>
                  <w:tcW w:w="1985" w:type="dxa"/>
                  <w:vAlign w:val="center"/>
                </w:tcPr>
                <w:p w14:paraId="3FB5461D" w14:textId="1A2BFABA"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AWA5688</w:t>
                  </w:r>
                  <w:r w:rsidRPr="00B12F79">
                    <w:rPr>
                      <w:rFonts w:ascii="Times New Roman" w:hAnsi="Times New Roman" w:cs="Times New Roman"/>
                      <w:szCs w:val="21"/>
                    </w:rPr>
                    <w:t>多功能声级计</w:t>
                  </w:r>
                  <w:r w:rsidRPr="00B12F79">
                    <w:rPr>
                      <w:rFonts w:ascii="Times New Roman" w:hAnsi="Times New Roman" w:cs="Times New Roman"/>
                      <w:szCs w:val="21"/>
                    </w:rPr>
                    <w:t>YBYB-03</w:t>
                  </w:r>
                </w:p>
              </w:tc>
              <w:tc>
                <w:tcPr>
                  <w:tcW w:w="1159" w:type="dxa"/>
                  <w:vAlign w:val="center"/>
                </w:tcPr>
                <w:p w14:paraId="284FA70B" w14:textId="0DD5CCB8" w:rsidR="00A9507E" w:rsidRPr="00B12F79" w:rsidRDefault="00A9507E" w:rsidP="00A9507E">
                  <w:pPr>
                    <w:pStyle w:val="af0"/>
                    <w:ind w:firstLineChars="0" w:firstLine="0"/>
                    <w:jc w:val="center"/>
                    <w:rPr>
                      <w:rFonts w:ascii="Times New Roman" w:eastAsia="宋体" w:hAnsi="Times New Roman" w:cs="Times New Roman"/>
                      <w:szCs w:val="21"/>
                    </w:rPr>
                  </w:pPr>
                  <w:r w:rsidRPr="00B12F79">
                    <w:rPr>
                      <w:rFonts w:ascii="Times New Roman" w:eastAsia="宋体" w:hAnsi="Times New Roman" w:cs="Times New Roman"/>
                      <w:szCs w:val="21"/>
                    </w:rPr>
                    <w:t>/</w:t>
                  </w:r>
                </w:p>
              </w:tc>
            </w:tr>
            <w:tr w:rsidR="00A9507E" w:rsidRPr="00B12F79" w14:paraId="0F4EAC12" w14:textId="77777777" w:rsidTr="00A9507E">
              <w:trPr>
                <w:trHeight w:val="234"/>
                <w:jc w:val="center"/>
              </w:trPr>
              <w:tc>
                <w:tcPr>
                  <w:tcW w:w="1036" w:type="dxa"/>
                  <w:vAlign w:val="center"/>
                </w:tcPr>
                <w:p w14:paraId="2D50610B" w14:textId="77777777"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臭气</w:t>
                  </w:r>
                </w:p>
                <w:p w14:paraId="795BD84B" w14:textId="405C3B01"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浓度</w:t>
                  </w:r>
                </w:p>
              </w:tc>
              <w:tc>
                <w:tcPr>
                  <w:tcW w:w="2510" w:type="dxa"/>
                  <w:vAlign w:val="center"/>
                </w:tcPr>
                <w:p w14:paraId="53859C1F" w14:textId="1C5075EB"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《空气质量恶臭的测定三点比较式臭袋法》</w:t>
                  </w:r>
                  <w:r w:rsidRPr="00B12F79">
                    <w:rPr>
                      <w:rFonts w:ascii="Times New Roman" w:hAnsi="Times New Roman" w:cs="Times New Roman"/>
                      <w:szCs w:val="21"/>
                    </w:rPr>
                    <w:t>GB/T14675-93</w:t>
                  </w:r>
                </w:p>
              </w:tc>
              <w:tc>
                <w:tcPr>
                  <w:tcW w:w="2126" w:type="dxa"/>
                  <w:vAlign w:val="center"/>
                </w:tcPr>
                <w:p w14:paraId="47C33A3C" w14:textId="78C4122E"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w:t>
                  </w:r>
                </w:p>
              </w:tc>
              <w:tc>
                <w:tcPr>
                  <w:tcW w:w="1985" w:type="dxa"/>
                  <w:vAlign w:val="center"/>
                </w:tcPr>
                <w:p w14:paraId="279DFBFF" w14:textId="6DC41C41"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w:t>
                  </w:r>
                </w:p>
              </w:tc>
              <w:tc>
                <w:tcPr>
                  <w:tcW w:w="1159" w:type="dxa"/>
                  <w:vAlign w:val="center"/>
                </w:tcPr>
                <w:p w14:paraId="72D92433" w14:textId="177CC9E6" w:rsidR="00A9507E" w:rsidRPr="00B12F79" w:rsidRDefault="00A9507E" w:rsidP="00A9507E">
                  <w:pPr>
                    <w:pStyle w:val="af0"/>
                    <w:ind w:firstLineChars="0" w:firstLine="0"/>
                    <w:jc w:val="center"/>
                    <w:rPr>
                      <w:rFonts w:ascii="Times New Roman" w:eastAsia="宋体" w:hAnsi="Times New Roman" w:cs="Times New Roman"/>
                      <w:szCs w:val="21"/>
                    </w:rPr>
                  </w:pPr>
                  <w:r w:rsidRPr="00B12F79">
                    <w:rPr>
                      <w:rFonts w:ascii="Times New Roman" w:eastAsia="宋体" w:hAnsi="Times New Roman" w:cs="Times New Roman"/>
                      <w:szCs w:val="21"/>
                    </w:rPr>
                    <w:t>/</w:t>
                  </w:r>
                </w:p>
              </w:tc>
            </w:tr>
            <w:tr w:rsidR="00A9507E" w:rsidRPr="00B12F79" w14:paraId="3026E654" w14:textId="77777777" w:rsidTr="00A9507E">
              <w:trPr>
                <w:trHeight w:val="234"/>
                <w:jc w:val="center"/>
              </w:trPr>
              <w:tc>
                <w:tcPr>
                  <w:tcW w:w="1036" w:type="dxa"/>
                  <w:vAlign w:val="center"/>
                </w:tcPr>
                <w:p w14:paraId="234C2C62" w14:textId="5F330DD0"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pH</w:t>
                  </w:r>
                </w:p>
              </w:tc>
              <w:tc>
                <w:tcPr>
                  <w:tcW w:w="2510" w:type="dxa"/>
                  <w:vAlign w:val="center"/>
                </w:tcPr>
                <w:p w14:paraId="3C4F6AEB" w14:textId="2CD00853"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《生活饮用水标准检验方法感官性状</w:t>
                  </w:r>
                  <w:r w:rsidRPr="00B12F79">
                    <w:rPr>
                      <w:rFonts w:ascii="MS Mincho" w:eastAsia="MS Mincho" w:hAnsi="MS Mincho" w:cs="MS Mincho" w:hint="eastAsia"/>
                      <w:szCs w:val="21"/>
                    </w:rPr>
                    <w:t> </w:t>
                  </w:r>
                  <w:r w:rsidRPr="00B12F79">
                    <w:rPr>
                      <w:rFonts w:ascii="Times New Roman" w:hAnsi="Times New Roman" w:cs="Times New Roman"/>
                      <w:szCs w:val="21"/>
                    </w:rPr>
                    <w:t>和物理指标</w:t>
                  </w:r>
                  <w:r w:rsidRPr="00B12F79">
                    <w:rPr>
                      <w:rFonts w:ascii="Times New Roman" w:hAnsi="Times New Roman" w:cs="Times New Roman"/>
                      <w:szCs w:val="21"/>
                    </w:rPr>
                    <w:t>5.1</w:t>
                  </w:r>
                  <w:r w:rsidRPr="00B12F79">
                    <w:rPr>
                      <w:rFonts w:ascii="Times New Roman" w:hAnsi="Times New Roman" w:cs="Times New Roman"/>
                      <w:szCs w:val="21"/>
                    </w:rPr>
                    <w:t>玻璃电极法》</w:t>
                  </w:r>
                  <w:r w:rsidRPr="00B12F79">
                    <w:rPr>
                      <w:rFonts w:ascii="Times New Roman" w:hAnsi="Times New Roman" w:cs="Times New Roman"/>
                      <w:szCs w:val="21"/>
                    </w:rPr>
                    <w:t>GB/T5750.4-2006</w:t>
                  </w:r>
                  <w:r w:rsidRPr="00B12F79">
                    <w:rPr>
                      <w:rFonts w:ascii="MS Mincho" w:eastAsia="MS Mincho" w:hAnsi="MS Mincho" w:cs="MS Mincho" w:hint="eastAsia"/>
                      <w:szCs w:val="21"/>
                    </w:rPr>
                    <w:t> </w:t>
                  </w:r>
                </w:p>
              </w:tc>
              <w:tc>
                <w:tcPr>
                  <w:tcW w:w="2126" w:type="dxa"/>
                  <w:vAlign w:val="center"/>
                </w:tcPr>
                <w:p w14:paraId="4DC57F81" w14:textId="14FA5D29"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w:t>
                  </w:r>
                </w:p>
              </w:tc>
              <w:tc>
                <w:tcPr>
                  <w:tcW w:w="1985" w:type="dxa"/>
                  <w:vAlign w:val="center"/>
                </w:tcPr>
                <w:p w14:paraId="2CB9524E" w14:textId="6C85E7D9"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酸度计</w:t>
                  </w:r>
                  <w:r w:rsidRPr="00B12F79">
                    <w:rPr>
                      <w:rFonts w:ascii="Times New Roman" w:hAnsi="Times New Roman" w:cs="Times New Roman"/>
                      <w:szCs w:val="21"/>
                    </w:rPr>
                    <w:t>PHS-3C</w:t>
                  </w:r>
                  <w:r w:rsidRPr="00B12F79">
                    <w:rPr>
                      <w:rFonts w:ascii="Times New Roman" w:hAnsi="Times New Roman" w:cs="Times New Roman"/>
                      <w:szCs w:val="21"/>
                    </w:rPr>
                    <w:t>型、</w:t>
                  </w:r>
                  <w:r w:rsidRPr="00B12F79">
                    <w:rPr>
                      <w:rFonts w:ascii="MS Mincho" w:eastAsia="MS Mincho" w:hAnsi="MS Mincho" w:cs="MS Mincho" w:hint="eastAsia"/>
                      <w:szCs w:val="21"/>
                    </w:rPr>
                    <w:t>  </w:t>
                  </w:r>
                  <w:r w:rsidRPr="00B12F79">
                    <w:rPr>
                      <w:rFonts w:ascii="Times New Roman" w:hAnsi="Times New Roman" w:cs="Times New Roman"/>
                      <w:szCs w:val="21"/>
                    </w:rPr>
                    <w:t>SB-134</w:t>
                  </w:r>
                </w:p>
              </w:tc>
              <w:tc>
                <w:tcPr>
                  <w:tcW w:w="1159" w:type="dxa"/>
                  <w:vAlign w:val="center"/>
                </w:tcPr>
                <w:p w14:paraId="5C973707" w14:textId="295A3FC4" w:rsidR="00A9507E" w:rsidRPr="00B12F79" w:rsidRDefault="00A9507E" w:rsidP="00A9507E">
                  <w:pPr>
                    <w:pStyle w:val="af0"/>
                    <w:ind w:firstLineChars="0" w:firstLine="0"/>
                    <w:jc w:val="center"/>
                    <w:rPr>
                      <w:rFonts w:ascii="Times New Roman" w:eastAsia="宋体" w:hAnsi="Times New Roman" w:cs="Times New Roman"/>
                      <w:szCs w:val="21"/>
                    </w:rPr>
                  </w:pPr>
                  <w:r w:rsidRPr="00B12F79">
                    <w:rPr>
                      <w:rFonts w:ascii="Times New Roman" w:eastAsia="宋体" w:hAnsi="Times New Roman" w:cs="Times New Roman"/>
                      <w:szCs w:val="21"/>
                    </w:rPr>
                    <w:t>/</w:t>
                  </w:r>
                </w:p>
              </w:tc>
            </w:tr>
            <w:tr w:rsidR="00A9507E" w:rsidRPr="00B12F79" w14:paraId="652C5E15" w14:textId="77777777" w:rsidTr="00A9507E">
              <w:trPr>
                <w:trHeight w:val="234"/>
                <w:jc w:val="center"/>
              </w:trPr>
              <w:tc>
                <w:tcPr>
                  <w:tcW w:w="1036" w:type="dxa"/>
                  <w:vAlign w:val="center"/>
                </w:tcPr>
                <w:p w14:paraId="6DDBAE4A" w14:textId="44A5BD5A"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石油类</w:t>
                  </w:r>
                </w:p>
              </w:tc>
              <w:tc>
                <w:tcPr>
                  <w:tcW w:w="2510" w:type="dxa"/>
                  <w:vAlign w:val="center"/>
                </w:tcPr>
                <w:p w14:paraId="1FBA41EC" w14:textId="681C5369"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《水质石油类的测定紫外分光光度法（试行）》</w:t>
                  </w:r>
                  <w:r w:rsidRPr="00B12F79">
                    <w:rPr>
                      <w:rFonts w:ascii="Times New Roman" w:hAnsi="Times New Roman" w:cs="Times New Roman"/>
                      <w:szCs w:val="21"/>
                    </w:rPr>
                    <w:t>HJ970-2018</w:t>
                  </w:r>
                </w:p>
              </w:tc>
              <w:tc>
                <w:tcPr>
                  <w:tcW w:w="2126" w:type="dxa"/>
                  <w:vAlign w:val="center"/>
                </w:tcPr>
                <w:p w14:paraId="477FCA15" w14:textId="63D4977A"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w:t>
                  </w:r>
                </w:p>
              </w:tc>
              <w:tc>
                <w:tcPr>
                  <w:tcW w:w="1985" w:type="dxa"/>
                  <w:vAlign w:val="center"/>
                </w:tcPr>
                <w:p w14:paraId="0C786F2F" w14:textId="21B8CC6C" w:rsidR="00A9507E" w:rsidRPr="00B12F79" w:rsidRDefault="00A9507E" w:rsidP="00A9507E">
                  <w:pPr>
                    <w:pStyle w:val="af"/>
                    <w:spacing w:line="240" w:lineRule="auto"/>
                    <w:rPr>
                      <w:rFonts w:ascii="Times New Roman" w:hAnsi="Times New Roman" w:cs="Times New Roman"/>
                      <w:szCs w:val="21"/>
                    </w:rPr>
                  </w:pPr>
                  <w:r w:rsidRPr="00B12F79">
                    <w:rPr>
                      <w:rFonts w:ascii="Times New Roman" w:hAnsi="Times New Roman" w:cs="Times New Roman"/>
                      <w:szCs w:val="21"/>
                    </w:rPr>
                    <w:t>紫外可见分光光度计</w:t>
                  </w:r>
                  <w:r w:rsidRPr="00B12F79">
                    <w:rPr>
                      <w:rFonts w:ascii="Times New Roman" w:hAnsi="Times New Roman" w:cs="Times New Roman"/>
                      <w:szCs w:val="21"/>
                    </w:rPr>
                    <w:t>TU-1901</w:t>
                  </w:r>
                  <w:r w:rsidRPr="00B12F79">
                    <w:rPr>
                      <w:rFonts w:ascii="Times New Roman" w:hAnsi="Times New Roman" w:cs="Times New Roman"/>
                      <w:szCs w:val="21"/>
                    </w:rPr>
                    <w:t>型、</w:t>
                  </w:r>
                  <w:r w:rsidRPr="00B12F79">
                    <w:rPr>
                      <w:rFonts w:ascii="Times New Roman" w:hAnsi="Times New Roman" w:cs="Times New Roman"/>
                      <w:szCs w:val="21"/>
                    </w:rPr>
                    <w:t>SB-136</w:t>
                  </w:r>
                </w:p>
              </w:tc>
              <w:tc>
                <w:tcPr>
                  <w:tcW w:w="1159" w:type="dxa"/>
                  <w:vAlign w:val="center"/>
                </w:tcPr>
                <w:p w14:paraId="034E129A" w14:textId="49870694" w:rsidR="00A9507E" w:rsidRPr="00B12F79" w:rsidRDefault="00A9507E" w:rsidP="00A9507E">
                  <w:pPr>
                    <w:pStyle w:val="af0"/>
                    <w:ind w:firstLineChars="0" w:firstLine="0"/>
                    <w:jc w:val="center"/>
                    <w:rPr>
                      <w:rFonts w:ascii="Times New Roman" w:eastAsia="宋体" w:hAnsi="Times New Roman" w:cs="Times New Roman"/>
                      <w:szCs w:val="21"/>
                    </w:rPr>
                  </w:pPr>
                  <w:r w:rsidRPr="00B12F79">
                    <w:rPr>
                      <w:rFonts w:ascii="Times New Roman" w:eastAsia="宋体" w:hAnsi="Times New Roman" w:cs="Times New Roman"/>
                      <w:szCs w:val="21"/>
                    </w:rPr>
                    <w:t>0.01mg/L,</w:t>
                  </w:r>
                </w:p>
              </w:tc>
            </w:tr>
          </w:tbl>
          <w:bookmarkEnd w:id="1"/>
          <w:bookmarkEnd w:id="2"/>
          <w:p w14:paraId="133E943D" w14:textId="26CA7E07" w:rsidR="005E34BD" w:rsidRPr="00B12F79" w:rsidRDefault="005E34BD" w:rsidP="005E34BD">
            <w:pPr>
              <w:widowControl/>
              <w:spacing w:line="360" w:lineRule="auto"/>
              <w:ind w:firstLineChars="200" w:firstLine="482"/>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2</w:t>
            </w:r>
            <w:r w:rsidRPr="00B12F79">
              <w:rPr>
                <w:rFonts w:ascii="Times New Roman" w:eastAsia="宋体" w:hAnsi="Times New Roman" w:cs="Times New Roman"/>
                <w:b/>
                <w:bCs/>
                <w:color w:val="000000" w:themeColor="text1"/>
                <w:kern w:val="0"/>
                <w:sz w:val="24"/>
                <w:szCs w:val="24"/>
              </w:rPr>
              <w:t>、质量保证和质量控制</w:t>
            </w:r>
          </w:p>
          <w:p w14:paraId="6F33020B" w14:textId="77777777" w:rsidR="005E34BD" w:rsidRPr="00B12F79" w:rsidRDefault="005E34BD" w:rsidP="005E34BD">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1</w:t>
            </w:r>
            <w:r w:rsidRPr="00B12F79">
              <w:rPr>
                <w:rFonts w:ascii="Times New Roman" w:eastAsia="宋体" w:hAnsi="Times New Roman" w:cs="Times New Roman"/>
                <w:color w:val="000000" w:themeColor="text1"/>
                <w:kern w:val="0"/>
                <w:sz w:val="24"/>
                <w:szCs w:val="24"/>
              </w:rPr>
              <w:t>）检测人员必须持证上岗，使用仪检测仪器设备必须经过计量部门检定合格并在有效期内。</w:t>
            </w:r>
          </w:p>
          <w:p w14:paraId="12E24FCB" w14:textId="77777777" w:rsidR="005E34BD" w:rsidRPr="00B12F79" w:rsidRDefault="005E34BD" w:rsidP="005E34BD">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2</w:t>
            </w:r>
            <w:r w:rsidRPr="00B12F79">
              <w:rPr>
                <w:rFonts w:ascii="Times New Roman" w:eastAsia="宋体" w:hAnsi="Times New Roman" w:cs="Times New Roman"/>
                <w:color w:val="000000" w:themeColor="text1"/>
                <w:kern w:val="0"/>
                <w:sz w:val="24"/>
                <w:szCs w:val="24"/>
              </w:rPr>
              <w:t>）现场检测期间及时了解现场情况，保证设备及环境在检测过程中处于正常状态，工况负荷满足检测要求。</w:t>
            </w:r>
          </w:p>
          <w:p w14:paraId="396825DD" w14:textId="4026B945" w:rsidR="005E34BD" w:rsidRPr="00B12F79" w:rsidRDefault="005E34BD" w:rsidP="005E34BD">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3</w:t>
            </w:r>
            <w:r w:rsidRPr="00B12F79">
              <w:rPr>
                <w:rFonts w:ascii="Times New Roman" w:eastAsia="宋体" w:hAnsi="Times New Roman" w:cs="Times New Roman"/>
                <w:color w:val="000000" w:themeColor="text1"/>
                <w:kern w:val="0"/>
                <w:sz w:val="24"/>
                <w:szCs w:val="24"/>
              </w:rPr>
              <w:t>）现场检测样品的采集、运输、保存严格按照相关技术规范执行，仪器在采样前、后用标准气体或标准声源对仪器进行校准，结果均在允许误差之内。</w:t>
            </w:r>
          </w:p>
          <w:p w14:paraId="6B815830" w14:textId="77777777" w:rsidR="005E34BD" w:rsidRPr="00B12F79" w:rsidRDefault="005E34BD" w:rsidP="005E34BD">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4</w:t>
            </w:r>
            <w:r w:rsidRPr="00B12F79">
              <w:rPr>
                <w:rFonts w:ascii="Times New Roman" w:eastAsia="宋体" w:hAnsi="Times New Roman" w:cs="Times New Roman"/>
                <w:color w:val="000000" w:themeColor="text1"/>
                <w:kern w:val="0"/>
                <w:sz w:val="24"/>
                <w:szCs w:val="24"/>
              </w:rPr>
              <w:t>）检测过程严格执行国家相关法律、法规、技术规范，进行全程序质量控制。</w:t>
            </w:r>
          </w:p>
          <w:p w14:paraId="7DC33BB5" w14:textId="4EF8F6F3" w:rsidR="005E34BD" w:rsidRPr="00B12F79" w:rsidRDefault="005E34BD" w:rsidP="005E34BD">
            <w:pPr>
              <w:widowControl/>
              <w:spacing w:line="360" w:lineRule="auto"/>
              <w:ind w:firstLineChars="200" w:firstLine="480"/>
              <w:rPr>
                <w:rFonts w:ascii="Times New Roman" w:eastAsia="宋体" w:hAnsi="Times New Roman" w:cs="Times New Roman"/>
                <w:color w:val="000000" w:themeColor="text1"/>
                <w:kern w:val="0"/>
                <w:sz w:val="24"/>
                <w:szCs w:val="24"/>
              </w:rPr>
            </w:pPr>
            <w:r w:rsidRPr="00B12F79">
              <w:rPr>
                <w:rFonts w:ascii="Times New Roman" w:eastAsia="宋体" w:hAnsi="Times New Roman" w:cs="Times New Roman"/>
                <w:color w:val="000000" w:themeColor="text1"/>
                <w:kern w:val="0"/>
                <w:sz w:val="24"/>
                <w:szCs w:val="24"/>
              </w:rPr>
              <w:t>（</w:t>
            </w:r>
            <w:r w:rsidRPr="00B12F79">
              <w:rPr>
                <w:rFonts w:ascii="Times New Roman" w:eastAsia="宋体" w:hAnsi="Times New Roman" w:cs="Times New Roman"/>
                <w:color w:val="000000" w:themeColor="text1"/>
                <w:kern w:val="0"/>
                <w:sz w:val="24"/>
                <w:szCs w:val="24"/>
              </w:rPr>
              <w:t>5</w:t>
            </w:r>
            <w:r w:rsidRPr="00B12F79">
              <w:rPr>
                <w:rFonts w:ascii="Times New Roman" w:eastAsia="宋体" w:hAnsi="Times New Roman" w:cs="Times New Roman"/>
                <w:color w:val="000000" w:themeColor="text1"/>
                <w:kern w:val="0"/>
                <w:sz w:val="24"/>
                <w:szCs w:val="24"/>
              </w:rPr>
              <w:t>）样品的买集记录及分析检测结果，按昭国家标准和检测技术规茹有关要求讲行数据好理和填报，严格执行三级宙核制度，经过校对、审核，最后由批准人批准。</w:t>
            </w:r>
          </w:p>
          <w:p w14:paraId="0116E4D1" w14:textId="77777777" w:rsidR="005E34BD" w:rsidRPr="00B12F79" w:rsidRDefault="005E34BD" w:rsidP="005E34BD">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4ABA4735" w14:textId="77777777" w:rsidR="006F6D88" w:rsidRPr="00B12F79" w:rsidRDefault="006F6D88" w:rsidP="00AE3509">
            <w:pPr>
              <w:widowControl/>
              <w:jc w:val="left"/>
              <w:rPr>
                <w:rFonts w:ascii="Times New Roman" w:eastAsia="宋体" w:hAnsi="Times New Roman" w:cs="Times New Roman"/>
                <w:b/>
                <w:bCs/>
                <w:color w:val="000000" w:themeColor="text1"/>
                <w:kern w:val="0"/>
                <w:sz w:val="28"/>
                <w:szCs w:val="28"/>
              </w:rPr>
            </w:pPr>
          </w:p>
          <w:p w14:paraId="143F9A7C" w14:textId="3855B2D4" w:rsidR="00A9507E" w:rsidRPr="00B12F79" w:rsidRDefault="00A9507E" w:rsidP="00AE3509">
            <w:pPr>
              <w:widowControl/>
              <w:jc w:val="left"/>
              <w:rPr>
                <w:rFonts w:ascii="Times New Roman" w:eastAsia="宋体" w:hAnsi="Times New Roman" w:cs="Times New Roman"/>
                <w:b/>
                <w:bCs/>
                <w:color w:val="000000" w:themeColor="text1"/>
                <w:kern w:val="0"/>
                <w:sz w:val="28"/>
                <w:szCs w:val="28"/>
              </w:rPr>
            </w:pPr>
          </w:p>
        </w:tc>
      </w:tr>
    </w:tbl>
    <w:p w14:paraId="751F781E" w14:textId="532ADDC4" w:rsidR="006F6D88" w:rsidRPr="00B12F79" w:rsidRDefault="006F6D88"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br w:type="page"/>
      </w:r>
      <w:r w:rsidRPr="00B12F79">
        <w:rPr>
          <w:rFonts w:ascii="Times New Roman" w:eastAsia="宋体" w:hAnsi="Times New Roman" w:cs="Times New Roman"/>
          <w:b/>
          <w:bCs/>
          <w:color w:val="000000" w:themeColor="text1"/>
          <w:kern w:val="0"/>
          <w:sz w:val="28"/>
          <w:szCs w:val="28"/>
        </w:rPr>
        <w:lastRenderedPageBreak/>
        <w:t>表六</w:t>
      </w:r>
    </w:p>
    <w:tbl>
      <w:tblPr>
        <w:tblStyle w:val="ab"/>
        <w:tblW w:w="9072" w:type="dxa"/>
        <w:jc w:val="center"/>
        <w:tblLook w:val="04A0" w:firstRow="1" w:lastRow="0" w:firstColumn="1" w:lastColumn="0" w:noHBand="0" w:noVBand="1"/>
      </w:tblPr>
      <w:tblGrid>
        <w:gridCol w:w="9221"/>
      </w:tblGrid>
      <w:tr w:rsidR="006F6D88" w:rsidRPr="00B12F79" w14:paraId="32A0419F" w14:textId="77777777" w:rsidTr="006F6D88">
        <w:trPr>
          <w:jc w:val="center"/>
        </w:trPr>
        <w:tc>
          <w:tcPr>
            <w:tcW w:w="8296" w:type="dxa"/>
          </w:tcPr>
          <w:p w14:paraId="2A4F35E2" w14:textId="77777777" w:rsidR="006F6D88" w:rsidRPr="00B12F79" w:rsidRDefault="006F6D88" w:rsidP="00AE3509">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t>验收监测内容：</w:t>
            </w:r>
          </w:p>
          <w:p w14:paraId="357534D3" w14:textId="77777777" w:rsidR="00A9507E" w:rsidRPr="00B12F79" w:rsidRDefault="00A9507E" w:rsidP="00A9507E">
            <w:pPr>
              <w:pStyle w:val="2"/>
              <w:tabs>
                <w:tab w:val="left" w:pos="0"/>
                <w:tab w:val="left" w:pos="840"/>
              </w:tabs>
              <w:spacing w:before="0" w:after="0" w:line="360" w:lineRule="auto"/>
              <w:ind w:firstLineChars="200" w:firstLine="482"/>
              <w:rPr>
                <w:rFonts w:ascii="Times New Roman" w:eastAsia="宋体" w:hAnsi="Times New Roman" w:cs="Times New Roman"/>
                <w:color w:val="000000" w:themeColor="text1"/>
                <w:sz w:val="24"/>
                <w:szCs w:val="24"/>
              </w:rPr>
            </w:pPr>
            <w:bookmarkStart w:id="3" w:name="_Toc59379496"/>
            <w:r w:rsidRPr="00B12F79">
              <w:rPr>
                <w:rFonts w:ascii="Times New Roman" w:eastAsia="宋体" w:hAnsi="Times New Roman" w:cs="Times New Roman"/>
                <w:color w:val="000000" w:themeColor="text1"/>
                <w:sz w:val="24"/>
                <w:szCs w:val="24"/>
              </w:rPr>
              <w:t>1</w:t>
            </w:r>
            <w:r w:rsidRPr="00B12F79">
              <w:rPr>
                <w:rFonts w:ascii="Times New Roman" w:eastAsia="宋体" w:hAnsi="Times New Roman" w:cs="Times New Roman"/>
                <w:color w:val="000000" w:themeColor="text1"/>
                <w:sz w:val="24"/>
                <w:szCs w:val="24"/>
              </w:rPr>
              <w:t>、无组织废气监测</w:t>
            </w:r>
            <w:bookmarkEnd w:id="3"/>
          </w:p>
          <w:p w14:paraId="5D2885FC" w14:textId="77777777" w:rsidR="00A9507E" w:rsidRPr="00B12F79" w:rsidRDefault="00A9507E" w:rsidP="00A9507E">
            <w:pPr>
              <w:pStyle w:val="23"/>
              <w:spacing w:after="0" w:line="360" w:lineRule="auto"/>
              <w:ind w:leftChars="0" w:left="0" w:firstLine="480"/>
              <w:rPr>
                <w:rFonts w:ascii="Times New Roman" w:eastAsia="宋体" w:hAnsi="Times New Roman" w:cs="Times New Roman"/>
                <w:color w:val="000000" w:themeColor="text1"/>
                <w:sz w:val="24"/>
              </w:rPr>
            </w:pPr>
            <w:r w:rsidRPr="00B12F79">
              <w:rPr>
                <w:rFonts w:ascii="Times New Roman" w:eastAsia="宋体" w:hAnsi="Times New Roman" w:cs="Times New Roman"/>
                <w:color w:val="000000" w:themeColor="text1"/>
                <w:sz w:val="24"/>
              </w:rPr>
              <w:t>监测点位：在项目厂界上风向设一个对照点、下风向设三个监测点，共计</w:t>
            </w:r>
            <w:r w:rsidRPr="00B12F79">
              <w:rPr>
                <w:rFonts w:ascii="Times New Roman" w:eastAsia="宋体" w:hAnsi="Times New Roman" w:cs="Times New Roman"/>
                <w:color w:val="000000" w:themeColor="text1"/>
                <w:sz w:val="24"/>
              </w:rPr>
              <w:t>4</w:t>
            </w:r>
            <w:r w:rsidRPr="00B12F79">
              <w:rPr>
                <w:rFonts w:ascii="Times New Roman" w:eastAsia="宋体" w:hAnsi="Times New Roman" w:cs="Times New Roman"/>
                <w:color w:val="000000" w:themeColor="text1"/>
                <w:sz w:val="24"/>
              </w:rPr>
              <w:t>个监测点位；</w:t>
            </w:r>
          </w:p>
          <w:p w14:paraId="76A8EE62" w14:textId="000BCD2A" w:rsidR="00A9507E" w:rsidRPr="00B12F79" w:rsidRDefault="00A9507E" w:rsidP="00A9507E">
            <w:pPr>
              <w:pStyle w:val="23"/>
              <w:spacing w:after="0" w:line="360" w:lineRule="auto"/>
              <w:ind w:leftChars="0" w:left="0" w:firstLine="480"/>
              <w:rPr>
                <w:rFonts w:ascii="Times New Roman" w:eastAsia="宋体" w:hAnsi="Times New Roman" w:cs="Times New Roman"/>
                <w:color w:val="000000" w:themeColor="text1"/>
                <w:sz w:val="24"/>
              </w:rPr>
            </w:pPr>
            <w:r w:rsidRPr="00B12F79">
              <w:rPr>
                <w:rFonts w:ascii="Times New Roman" w:eastAsia="宋体" w:hAnsi="Times New Roman" w:cs="Times New Roman"/>
                <w:color w:val="000000" w:themeColor="text1"/>
                <w:sz w:val="24"/>
              </w:rPr>
              <w:t>监测项目：非甲烷总烃</w:t>
            </w:r>
            <w:r w:rsidR="00B12F79" w:rsidRPr="00B12F79">
              <w:rPr>
                <w:rFonts w:ascii="Times New Roman" w:eastAsia="宋体" w:hAnsi="Times New Roman" w:cs="Times New Roman"/>
                <w:color w:val="000000" w:themeColor="text1"/>
                <w:sz w:val="24"/>
              </w:rPr>
              <w:t>、臭气浓度</w:t>
            </w:r>
            <w:r w:rsidRPr="00B12F79">
              <w:rPr>
                <w:rFonts w:ascii="Times New Roman" w:eastAsia="宋体" w:hAnsi="Times New Roman" w:cs="Times New Roman"/>
                <w:color w:val="000000" w:themeColor="text1"/>
                <w:sz w:val="24"/>
              </w:rPr>
              <w:t>；</w:t>
            </w:r>
          </w:p>
          <w:p w14:paraId="49CE1DA3" w14:textId="79284B95" w:rsidR="00A9507E" w:rsidRPr="00B12F79" w:rsidRDefault="00A9507E" w:rsidP="00A9507E">
            <w:pPr>
              <w:pStyle w:val="23"/>
              <w:spacing w:after="0" w:line="360" w:lineRule="auto"/>
              <w:ind w:leftChars="0" w:left="0" w:firstLine="480"/>
              <w:rPr>
                <w:rFonts w:ascii="Times New Roman" w:eastAsia="宋体" w:hAnsi="Times New Roman" w:cs="Times New Roman"/>
                <w:color w:val="000000" w:themeColor="text1"/>
                <w:sz w:val="24"/>
              </w:rPr>
            </w:pPr>
            <w:r w:rsidRPr="00B12F79">
              <w:rPr>
                <w:rFonts w:ascii="Times New Roman" w:eastAsia="宋体" w:hAnsi="Times New Roman" w:cs="Times New Roman"/>
                <w:color w:val="000000" w:themeColor="text1"/>
                <w:sz w:val="24"/>
              </w:rPr>
              <w:t>监测频次：连续监测</w:t>
            </w:r>
            <w:r w:rsidRPr="00B12F79">
              <w:rPr>
                <w:rFonts w:ascii="Times New Roman" w:eastAsia="宋体" w:hAnsi="Times New Roman" w:cs="Times New Roman"/>
                <w:color w:val="000000" w:themeColor="text1"/>
                <w:sz w:val="24"/>
              </w:rPr>
              <w:t>2</w:t>
            </w:r>
            <w:r w:rsidRPr="00B12F79">
              <w:rPr>
                <w:rFonts w:ascii="Times New Roman" w:eastAsia="宋体" w:hAnsi="Times New Roman" w:cs="Times New Roman"/>
                <w:color w:val="000000" w:themeColor="text1"/>
                <w:sz w:val="24"/>
              </w:rPr>
              <w:t>天，每天采样</w:t>
            </w:r>
            <w:r w:rsidRPr="00B12F79">
              <w:rPr>
                <w:rFonts w:ascii="Times New Roman" w:eastAsia="宋体" w:hAnsi="Times New Roman" w:cs="Times New Roman"/>
                <w:color w:val="000000" w:themeColor="text1"/>
                <w:sz w:val="24"/>
              </w:rPr>
              <w:t>3</w:t>
            </w:r>
            <w:r w:rsidRPr="00B12F79">
              <w:rPr>
                <w:rFonts w:ascii="Times New Roman" w:eastAsia="宋体" w:hAnsi="Times New Roman" w:cs="Times New Roman"/>
                <w:color w:val="000000" w:themeColor="text1"/>
                <w:sz w:val="24"/>
              </w:rPr>
              <w:t>次；</w:t>
            </w:r>
          </w:p>
          <w:p w14:paraId="0353CFC2" w14:textId="77177F30" w:rsidR="00A9507E" w:rsidRPr="00B12F79" w:rsidRDefault="00A9507E" w:rsidP="00A9507E">
            <w:pPr>
              <w:pStyle w:val="23"/>
              <w:spacing w:after="0" w:line="360" w:lineRule="auto"/>
              <w:ind w:leftChars="0" w:left="0" w:firstLine="480"/>
              <w:rPr>
                <w:rFonts w:ascii="Times New Roman" w:eastAsia="宋体" w:hAnsi="Times New Roman" w:cs="Times New Roman"/>
                <w:color w:val="000000" w:themeColor="text1"/>
                <w:sz w:val="24"/>
              </w:rPr>
            </w:pPr>
            <w:r w:rsidRPr="00B12F79">
              <w:rPr>
                <w:rFonts w:ascii="Times New Roman" w:eastAsia="宋体" w:hAnsi="Times New Roman" w:cs="Times New Roman"/>
                <w:color w:val="000000" w:themeColor="text1"/>
                <w:sz w:val="24"/>
              </w:rPr>
              <w:t>具体点位见表</w:t>
            </w:r>
            <w:r w:rsidRPr="00B12F79">
              <w:rPr>
                <w:rFonts w:ascii="Times New Roman" w:eastAsia="宋体" w:hAnsi="Times New Roman" w:cs="Times New Roman"/>
                <w:color w:val="000000" w:themeColor="text1"/>
                <w:sz w:val="24"/>
              </w:rPr>
              <w:t>6-1</w:t>
            </w:r>
            <w:r w:rsidRPr="00B12F79">
              <w:rPr>
                <w:rFonts w:ascii="Times New Roman" w:eastAsia="宋体" w:hAnsi="Times New Roman" w:cs="Times New Roman"/>
                <w:color w:val="000000" w:themeColor="text1"/>
                <w:sz w:val="24"/>
              </w:rPr>
              <w:t>。</w:t>
            </w:r>
            <w:r w:rsidR="00B12F79" w:rsidRPr="00B12F79">
              <w:rPr>
                <w:rFonts w:ascii="Times New Roman" w:eastAsia="宋体" w:hAnsi="Times New Roman" w:cs="Times New Roman"/>
                <w:color w:val="000000" w:themeColor="text1"/>
                <w:sz w:val="24"/>
              </w:rPr>
              <w:t>监测点位布局图见图</w:t>
            </w:r>
            <w:r w:rsidR="00B12F79" w:rsidRPr="00B12F79">
              <w:rPr>
                <w:rFonts w:ascii="Times New Roman" w:eastAsia="宋体" w:hAnsi="Times New Roman" w:cs="Times New Roman"/>
                <w:color w:val="000000" w:themeColor="text1"/>
                <w:sz w:val="24"/>
              </w:rPr>
              <w:t>6-1</w:t>
            </w:r>
            <w:r w:rsidR="00B12F79" w:rsidRPr="00B12F79">
              <w:rPr>
                <w:rFonts w:ascii="Times New Roman" w:eastAsia="宋体" w:hAnsi="Times New Roman" w:cs="Times New Roman"/>
                <w:color w:val="000000" w:themeColor="text1"/>
                <w:sz w:val="24"/>
              </w:rPr>
              <w:t>。</w:t>
            </w:r>
          </w:p>
          <w:p w14:paraId="4155FB46" w14:textId="77777777" w:rsidR="00A9507E" w:rsidRPr="00B12F79" w:rsidRDefault="00A9507E" w:rsidP="00A9507E">
            <w:pPr>
              <w:pStyle w:val="af4"/>
              <w:ind w:firstLineChars="10" w:firstLine="24"/>
              <w:rPr>
                <w:rFonts w:ascii="Times New Roman" w:eastAsia="宋体" w:hAnsi="Times New Roman" w:cs="Times New Roman"/>
                <w:b/>
                <w:color w:val="000000" w:themeColor="text1"/>
                <w:sz w:val="24"/>
              </w:rPr>
            </w:pPr>
            <w:r w:rsidRPr="00B12F79">
              <w:rPr>
                <w:rFonts w:ascii="Times New Roman" w:eastAsia="宋体" w:hAnsi="Times New Roman" w:cs="Times New Roman"/>
                <w:b/>
                <w:color w:val="000000" w:themeColor="text1"/>
                <w:sz w:val="24"/>
              </w:rPr>
              <w:t>表</w:t>
            </w:r>
            <w:r w:rsidRPr="00B12F79">
              <w:rPr>
                <w:rFonts w:ascii="Times New Roman" w:eastAsia="宋体" w:hAnsi="Times New Roman" w:cs="Times New Roman"/>
                <w:b/>
                <w:color w:val="000000" w:themeColor="text1"/>
                <w:sz w:val="24"/>
              </w:rPr>
              <w:t>6-1</w:t>
            </w:r>
            <w:r w:rsidRPr="00B12F79">
              <w:rPr>
                <w:rFonts w:ascii="Times New Roman" w:eastAsia="宋体" w:hAnsi="Times New Roman" w:cs="Times New Roman"/>
                <w:b/>
                <w:color w:val="000000" w:themeColor="text1"/>
                <w:sz w:val="24"/>
              </w:rPr>
              <w:t>无组织废气监测点</w:t>
            </w:r>
          </w:p>
          <w:tbl>
            <w:tblPr>
              <w:tblW w:w="422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02"/>
              <w:gridCol w:w="5692"/>
            </w:tblGrid>
            <w:tr w:rsidR="00B12F79" w:rsidRPr="00B12F79" w14:paraId="5225E6F3" w14:textId="77777777" w:rsidTr="00A9507E">
              <w:trPr>
                <w:trHeight w:val="178"/>
                <w:jc w:val="center"/>
              </w:trPr>
              <w:tc>
                <w:tcPr>
                  <w:tcW w:w="1252" w:type="pct"/>
                  <w:tcBorders>
                    <w:top w:val="single" w:sz="4" w:space="0" w:color="auto"/>
                    <w:left w:val="single" w:sz="4" w:space="0" w:color="auto"/>
                    <w:bottom w:val="single" w:sz="6" w:space="0" w:color="auto"/>
                    <w:right w:val="single" w:sz="6" w:space="0" w:color="auto"/>
                  </w:tcBorders>
                  <w:vAlign w:val="center"/>
                </w:tcPr>
                <w:p w14:paraId="1A95964F" w14:textId="77777777" w:rsidR="00A9507E" w:rsidRPr="00B12F79" w:rsidRDefault="00A9507E" w:rsidP="00A9507E">
                  <w:pPr>
                    <w:pStyle w:val="af"/>
                    <w:spacing w:before="12"/>
                    <w:rPr>
                      <w:rFonts w:ascii="Times New Roman" w:hAnsi="Times New Roman" w:cs="Times New Roman"/>
                      <w:b/>
                      <w:bCs/>
                      <w:color w:val="000000" w:themeColor="text1"/>
                    </w:rPr>
                  </w:pPr>
                  <w:r w:rsidRPr="00B12F79">
                    <w:rPr>
                      <w:rFonts w:ascii="Times New Roman" w:hAnsi="Times New Roman" w:cs="Times New Roman"/>
                      <w:b/>
                      <w:bCs/>
                      <w:color w:val="000000" w:themeColor="text1"/>
                    </w:rPr>
                    <w:t>点位编号</w:t>
                  </w:r>
                </w:p>
              </w:tc>
              <w:tc>
                <w:tcPr>
                  <w:tcW w:w="3748" w:type="pct"/>
                  <w:tcBorders>
                    <w:top w:val="single" w:sz="4" w:space="0" w:color="auto"/>
                    <w:left w:val="single" w:sz="6" w:space="0" w:color="auto"/>
                    <w:bottom w:val="single" w:sz="6" w:space="0" w:color="auto"/>
                    <w:right w:val="single" w:sz="4" w:space="0" w:color="auto"/>
                  </w:tcBorders>
                  <w:vAlign w:val="center"/>
                </w:tcPr>
                <w:p w14:paraId="77B41210" w14:textId="77777777" w:rsidR="00A9507E" w:rsidRPr="00B12F79" w:rsidRDefault="00A9507E" w:rsidP="00A9507E">
                  <w:pPr>
                    <w:pStyle w:val="af"/>
                    <w:spacing w:before="12"/>
                    <w:rPr>
                      <w:rFonts w:ascii="Times New Roman" w:hAnsi="Times New Roman" w:cs="Times New Roman"/>
                      <w:b/>
                      <w:bCs/>
                      <w:color w:val="000000" w:themeColor="text1"/>
                    </w:rPr>
                  </w:pPr>
                  <w:r w:rsidRPr="00B12F79">
                    <w:rPr>
                      <w:rFonts w:ascii="Times New Roman" w:hAnsi="Times New Roman" w:cs="Times New Roman"/>
                      <w:b/>
                      <w:bCs/>
                      <w:color w:val="000000" w:themeColor="text1"/>
                    </w:rPr>
                    <w:t>点位名称及位置</w:t>
                  </w:r>
                </w:p>
              </w:tc>
            </w:tr>
            <w:tr w:rsidR="00B12F79" w:rsidRPr="00B12F79" w14:paraId="6534F6EC" w14:textId="77777777" w:rsidTr="00A9507E">
              <w:trPr>
                <w:trHeight w:val="63"/>
                <w:jc w:val="center"/>
              </w:trPr>
              <w:tc>
                <w:tcPr>
                  <w:tcW w:w="1252" w:type="pct"/>
                  <w:tcBorders>
                    <w:top w:val="single" w:sz="6" w:space="0" w:color="auto"/>
                    <w:left w:val="single" w:sz="4" w:space="0" w:color="auto"/>
                    <w:bottom w:val="single" w:sz="6" w:space="0" w:color="auto"/>
                    <w:right w:val="single" w:sz="6" w:space="0" w:color="auto"/>
                  </w:tcBorders>
                  <w:vAlign w:val="center"/>
                </w:tcPr>
                <w:p w14:paraId="1319CAED"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1#</w:t>
                  </w:r>
                </w:p>
              </w:tc>
              <w:tc>
                <w:tcPr>
                  <w:tcW w:w="3748" w:type="pct"/>
                  <w:tcBorders>
                    <w:top w:val="single" w:sz="6" w:space="0" w:color="auto"/>
                    <w:left w:val="single" w:sz="6" w:space="0" w:color="auto"/>
                    <w:bottom w:val="single" w:sz="6" w:space="0" w:color="auto"/>
                    <w:right w:val="single" w:sz="4" w:space="0" w:color="auto"/>
                  </w:tcBorders>
                  <w:vAlign w:val="center"/>
                </w:tcPr>
                <w:p w14:paraId="5F8AA6FC"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厂区上风向</w:t>
                  </w:r>
                </w:p>
              </w:tc>
            </w:tr>
            <w:tr w:rsidR="00B12F79" w:rsidRPr="00B12F79" w14:paraId="4A9C6BC2" w14:textId="77777777" w:rsidTr="00A9507E">
              <w:trPr>
                <w:trHeight w:val="115"/>
                <w:jc w:val="center"/>
              </w:trPr>
              <w:tc>
                <w:tcPr>
                  <w:tcW w:w="1252" w:type="pct"/>
                  <w:tcBorders>
                    <w:top w:val="single" w:sz="6" w:space="0" w:color="auto"/>
                    <w:left w:val="single" w:sz="4" w:space="0" w:color="auto"/>
                    <w:bottom w:val="single" w:sz="6" w:space="0" w:color="auto"/>
                    <w:right w:val="single" w:sz="6" w:space="0" w:color="auto"/>
                  </w:tcBorders>
                  <w:vAlign w:val="center"/>
                </w:tcPr>
                <w:p w14:paraId="3BF1B2B9"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2#</w:t>
                  </w:r>
                </w:p>
              </w:tc>
              <w:tc>
                <w:tcPr>
                  <w:tcW w:w="3748" w:type="pct"/>
                  <w:tcBorders>
                    <w:top w:val="single" w:sz="6" w:space="0" w:color="auto"/>
                    <w:left w:val="single" w:sz="6" w:space="0" w:color="auto"/>
                    <w:bottom w:val="single" w:sz="6" w:space="0" w:color="auto"/>
                    <w:right w:val="single" w:sz="4" w:space="0" w:color="auto"/>
                  </w:tcBorders>
                  <w:vAlign w:val="center"/>
                </w:tcPr>
                <w:p w14:paraId="426227C4"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厂区下风向</w:t>
                  </w:r>
                </w:p>
              </w:tc>
            </w:tr>
            <w:tr w:rsidR="00B12F79" w:rsidRPr="00B12F79" w14:paraId="46290CB3" w14:textId="77777777" w:rsidTr="00A9507E">
              <w:trPr>
                <w:trHeight w:val="63"/>
                <w:jc w:val="center"/>
              </w:trPr>
              <w:tc>
                <w:tcPr>
                  <w:tcW w:w="1252" w:type="pct"/>
                  <w:tcBorders>
                    <w:top w:val="single" w:sz="6" w:space="0" w:color="auto"/>
                    <w:left w:val="single" w:sz="4" w:space="0" w:color="auto"/>
                    <w:bottom w:val="single" w:sz="6" w:space="0" w:color="auto"/>
                    <w:right w:val="single" w:sz="6" w:space="0" w:color="auto"/>
                  </w:tcBorders>
                  <w:vAlign w:val="center"/>
                </w:tcPr>
                <w:p w14:paraId="6DDEDE58"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3#</w:t>
                  </w:r>
                </w:p>
              </w:tc>
              <w:tc>
                <w:tcPr>
                  <w:tcW w:w="3748" w:type="pct"/>
                  <w:tcBorders>
                    <w:top w:val="single" w:sz="6" w:space="0" w:color="auto"/>
                    <w:left w:val="single" w:sz="6" w:space="0" w:color="auto"/>
                    <w:bottom w:val="single" w:sz="6" w:space="0" w:color="auto"/>
                    <w:right w:val="single" w:sz="4" w:space="0" w:color="auto"/>
                  </w:tcBorders>
                  <w:vAlign w:val="center"/>
                </w:tcPr>
                <w:p w14:paraId="1A04D340"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厂区下风向</w:t>
                  </w:r>
                </w:p>
              </w:tc>
            </w:tr>
            <w:tr w:rsidR="00B12F79" w:rsidRPr="00B12F79" w14:paraId="49720D3B" w14:textId="77777777" w:rsidTr="00A9507E">
              <w:trPr>
                <w:trHeight w:val="63"/>
                <w:jc w:val="center"/>
              </w:trPr>
              <w:tc>
                <w:tcPr>
                  <w:tcW w:w="1252" w:type="pct"/>
                  <w:tcBorders>
                    <w:top w:val="single" w:sz="6" w:space="0" w:color="auto"/>
                    <w:left w:val="single" w:sz="4" w:space="0" w:color="auto"/>
                    <w:bottom w:val="single" w:sz="4" w:space="0" w:color="auto"/>
                    <w:right w:val="single" w:sz="6" w:space="0" w:color="auto"/>
                  </w:tcBorders>
                  <w:vAlign w:val="center"/>
                </w:tcPr>
                <w:p w14:paraId="2FD90FB0"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4#</w:t>
                  </w:r>
                </w:p>
              </w:tc>
              <w:tc>
                <w:tcPr>
                  <w:tcW w:w="3748" w:type="pct"/>
                  <w:tcBorders>
                    <w:top w:val="single" w:sz="6" w:space="0" w:color="auto"/>
                    <w:left w:val="single" w:sz="6" w:space="0" w:color="auto"/>
                    <w:bottom w:val="single" w:sz="4" w:space="0" w:color="auto"/>
                    <w:right w:val="single" w:sz="4" w:space="0" w:color="auto"/>
                  </w:tcBorders>
                  <w:vAlign w:val="center"/>
                </w:tcPr>
                <w:p w14:paraId="353B928D"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厂区下风向</w:t>
                  </w:r>
                </w:p>
              </w:tc>
            </w:tr>
          </w:tbl>
          <w:p w14:paraId="37725A63" w14:textId="77777777" w:rsidR="00A9507E" w:rsidRPr="00B12F79" w:rsidRDefault="00A9507E" w:rsidP="00B12F79">
            <w:pPr>
              <w:pStyle w:val="2"/>
              <w:tabs>
                <w:tab w:val="left" w:pos="0"/>
                <w:tab w:val="left" w:pos="840"/>
              </w:tabs>
              <w:spacing w:before="0" w:after="0" w:line="360" w:lineRule="auto"/>
              <w:ind w:firstLineChars="200" w:firstLine="482"/>
              <w:rPr>
                <w:rFonts w:ascii="Times New Roman" w:eastAsia="宋体" w:hAnsi="Times New Roman" w:cs="Times New Roman"/>
                <w:color w:val="000000" w:themeColor="text1"/>
                <w:sz w:val="24"/>
                <w:szCs w:val="24"/>
              </w:rPr>
            </w:pPr>
            <w:bookmarkStart w:id="4" w:name="_Toc59379498"/>
            <w:bookmarkStart w:id="5" w:name="_Toc54672695"/>
            <w:r w:rsidRPr="00B12F79">
              <w:rPr>
                <w:rFonts w:ascii="Times New Roman" w:eastAsia="宋体" w:hAnsi="Times New Roman" w:cs="Times New Roman"/>
                <w:color w:val="000000" w:themeColor="text1"/>
                <w:sz w:val="24"/>
                <w:szCs w:val="24"/>
              </w:rPr>
              <w:t>2</w:t>
            </w:r>
            <w:r w:rsidRPr="00B12F79">
              <w:rPr>
                <w:rFonts w:ascii="Times New Roman" w:eastAsia="宋体" w:hAnsi="Times New Roman" w:cs="Times New Roman"/>
                <w:color w:val="000000" w:themeColor="text1"/>
                <w:sz w:val="24"/>
                <w:szCs w:val="24"/>
              </w:rPr>
              <w:t>、地下水监测</w:t>
            </w:r>
            <w:bookmarkEnd w:id="4"/>
            <w:bookmarkEnd w:id="5"/>
          </w:p>
          <w:p w14:paraId="39026C85" w14:textId="2610E2B8" w:rsidR="00A9507E" w:rsidRPr="00B12F79" w:rsidRDefault="00B12F79" w:rsidP="00B12F79">
            <w:pPr>
              <w:pStyle w:val="23"/>
              <w:spacing w:after="0" w:line="360" w:lineRule="auto"/>
              <w:ind w:leftChars="0" w:left="0" w:firstLine="480"/>
              <w:rPr>
                <w:rFonts w:ascii="Times New Roman" w:eastAsia="宋体" w:hAnsi="Times New Roman" w:cs="Times New Roman"/>
                <w:color w:val="000000" w:themeColor="text1"/>
                <w:sz w:val="24"/>
                <w:szCs w:val="24"/>
              </w:rPr>
            </w:pPr>
            <w:r w:rsidRPr="00B12F79">
              <w:rPr>
                <w:rFonts w:ascii="Times New Roman" w:eastAsia="宋体" w:hAnsi="Times New Roman" w:cs="Times New Roman"/>
                <w:color w:val="000000" w:themeColor="text1"/>
                <w:sz w:val="24"/>
                <w:szCs w:val="24"/>
              </w:rPr>
              <w:t>长庆油田分公司第四采油厂安</w:t>
            </w:r>
            <w:r w:rsidRPr="00B12F79">
              <w:rPr>
                <w:rFonts w:ascii="Times New Roman" w:eastAsia="宋体" w:hAnsi="Times New Roman" w:cs="Times New Roman"/>
                <w:color w:val="000000" w:themeColor="text1"/>
                <w:sz w:val="24"/>
                <w:szCs w:val="24"/>
              </w:rPr>
              <w:t>71</w:t>
            </w:r>
            <w:r w:rsidRPr="00B12F79">
              <w:rPr>
                <w:rFonts w:ascii="Times New Roman" w:eastAsia="宋体" w:hAnsi="Times New Roman" w:cs="Times New Roman"/>
                <w:color w:val="000000" w:themeColor="text1"/>
                <w:sz w:val="24"/>
                <w:szCs w:val="24"/>
              </w:rPr>
              <w:t>水源井</w:t>
            </w:r>
            <w:r w:rsidR="00A9507E" w:rsidRPr="00B12F79">
              <w:rPr>
                <w:rFonts w:ascii="Times New Roman" w:eastAsia="宋体" w:hAnsi="Times New Roman" w:cs="Times New Roman"/>
                <w:color w:val="000000" w:themeColor="text1"/>
                <w:sz w:val="24"/>
                <w:szCs w:val="24"/>
              </w:rPr>
              <w:t>做为监测井，本次竣工验收监测在该监测井布设一个监测点位。</w:t>
            </w:r>
          </w:p>
          <w:p w14:paraId="2D09FB04" w14:textId="77777777" w:rsidR="00A9507E" w:rsidRPr="00B12F79" w:rsidRDefault="00A9507E" w:rsidP="00B12F79">
            <w:pPr>
              <w:pStyle w:val="2"/>
              <w:tabs>
                <w:tab w:val="left" w:pos="0"/>
                <w:tab w:val="left" w:pos="840"/>
              </w:tabs>
              <w:spacing w:before="0" w:after="0" w:line="360" w:lineRule="auto"/>
              <w:ind w:firstLineChars="200" w:firstLine="482"/>
              <w:rPr>
                <w:rFonts w:ascii="Times New Roman" w:eastAsia="宋体" w:hAnsi="Times New Roman" w:cs="Times New Roman"/>
                <w:color w:val="000000" w:themeColor="text1"/>
                <w:sz w:val="24"/>
                <w:szCs w:val="24"/>
              </w:rPr>
            </w:pPr>
            <w:bookmarkStart w:id="6" w:name="_Toc59379499"/>
            <w:bookmarkStart w:id="7" w:name="_Toc54672696"/>
            <w:r w:rsidRPr="00B12F79">
              <w:rPr>
                <w:rFonts w:ascii="Times New Roman" w:eastAsia="宋体" w:hAnsi="Times New Roman" w:cs="Times New Roman"/>
                <w:color w:val="000000" w:themeColor="text1"/>
                <w:sz w:val="24"/>
                <w:szCs w:val="24"/>
              </w:rPr>
              <w:t>3</w:t>
            </w:r>
            <w:r w:rsidRPr="00B12F79">
              <w:rPr>
                <w:rFonts w:ascii="Times New Roman" w:eastAsia="宋体" w:hAnsi="Times New Roman" w:cs="Times New Roman"/>
                <w:color w:val="000000" w:themeColor="text1"/>
                <w:sz w:val="24"/>
                <w:szCs w:val="24"/>
              </w:rPr>
              <w:t>、噪声监测</w:t>
            </w:r>
            <w:bookmarkEnd w:id="6"/>
            <w:bookmarkEnd w:id="7"/>
          </w:p>
          <w:p w14:paraId="72EF93FA" w14:textId="77777777" w:rsidR="00A9507E" w:rsidRPr="00B12F79" w:rsidRDefault="00A9507E" w:rsidP="00B12F79">
            <w:pPr>
              <w:pStyle w:val="23"/>
              <w:spacing w:after="0" w:line="360" w:lineRule="auto"/>
              <w:ind w:leftChars="0" w:left="0" w:firstLine="480"/>
              <w:rPr>
                <w:rFonts w:ascii="Times New Roman" w:eastAsia="宋体" w:hAnsi="Times New Roman" w:cs="Times New Roman"/>
                <w:color w:val="000000" w:themeColor="text1"/>
                <w:sz w:val="24"/>
                <w:szCs w:val="24"/>
              </w:rPr>
            </w:pPr>
            <w:r w:rsidRPr="00B12F79">
              <w:rPr>
                <w:rFonts w:ascii="Times New Roman" w:eastAsia="宋体" w:hAnsi="Times New Roman" w:cs="Times New Roman"/>
                <w:color w:val="000000" w:themeColor="text1"/>
                <w:sz w:val="24"/>
                <w:szCs w:val="24"/>
              </w:rPr>
              <w:t>监测点位：在项目厂界东、南、西、北外</w:t>
            </w:r>
            <w:r w:rsidRPr="00B12F79">
              <w:rPr>
                <w:rFonts w:ascii="Times New Roman" w:eastAsia="宋体" w:hAnsi="Times New Roman" w:cs="Times New Roman"/>
                <w:color w:val="000000" w:themeColor="text1"/>
                <w:sz w:val="24"/>
                <w:szCs w:val="24"/>
              </w:rPr>
              <w:t>1m</w:t>
            </w:r>
            <w:r w:rsidRPr="00B12F79">
              <w:rPr>
                <w:rFonts w:ascii="Times New Roman" w:eastAsia="宋体" w:hAnsi="Times New Roman" w:cs="Times New Roman"/>
                <w:color w:val="000000" w:themeColor="text1"/>
                <w:sz w:val="24"/>
                <w:szCs w:val="24"/>
              </w:rPr>
              <w:t>处各布设</w:t>
            </w:r>
            <w:r w:rsidRPr="00B12F79">
              <w:rPr>
                <w:rFonts w:ascii="Times New Roman" w:eastAsia="宋体" w:hAnsi="Times New Roman" w:cs="Times New Roman"/>
                <w:color w:val="000000" w:themeColor="text1"/>
                <w:sz w:val="24"/>
                <w:szCs w:val="24"/>
              </w:rPr>
              <w:t>1</w:t>
            </w:r>
            <w:r w:rsidRPr="00B12F79">
              <w:rPr>
                <w:rFonts w:ascii="Times New Roman" w:eastAsia="宋体" w:hAnsi="Times New Roman" w:cs="Times New Roman"/>
                <w:color w:val="000000" w:themeColor="text1"/>
                <w:sz w:val="24"/>
                <w:szCs w:val="24"/>
              </w:rPr>
              <w:t>个监测点，共布设</w:t>
            </w:r>
            <w:r w:rsidRPr="00B12F79">
              <w:rPr>
                <w:rFonts w:ascii="Times New Roman" w:eastAsia="宋体" w:hAnsi="Times New Roman" w:cs="Times New Roman"/>
                <w:color w:val="000000" w:themeColor="text1"/>
                <w:sz w:val="24"/>
                <w:szCs w:val="24"/>
              </w:rPr>
              <w:t>4</w:t>
            </w:r>
            <w:r w:rsidRPr="00B12F79">
              <w:rPr>
                <w:rFonts w:ascii="Times New Roman" w:eastAsia="宋体" w:hAnsi="Times New Roman" w:cs="Times New Roman"/>
                <w:color w:val="000000" w:themeColor="text1"/>
                <w:sz w:val="24"/>
                <w:szCs w:val="24"/>
              </w:rPr>
              <w:t>个噪声监测点，具体点位见表</w:t>
            </w:r>
            <w:r w:rsidRPr="00B12F79">
              <w:rPr>
                <w:rFonts w:ascii="Times New Roman" w:eastAsia="宋体" w:hAnsi="Times New Roman" w:cs="Times New Roman"/>
                <w:color w:val="000000" w:themeColor="text1"/>
                <w:sz w:val="24"/>
                <w:szCs w:val="24"/>
              </w:rPr>
              <w:t>6-2</w:t>
            </w:r>
            <w:r w:rsidRPr="00B12F79">
              <w:rPr>
                <w:rFonts w:ascii="Times New Roman" w:eastAsia="宋体" w:hAnsi="Times New Roman" w:cs="Times New Roman"/>
                <w:color w:val="000000" w:themeColor="text1"/>
                <w:sz w:val="24"/>
                <w:szCs w:val="24"/>
              </w:rPr>
              <w:t>。监测点位布局图见图</w:t>
            </w:r>
            <w:r w:rsidRPr="00B12F79">
              <w:rPr>
                <w:rFonts w:ascii="Times New Roman" w:eastAsia="宋体" w:hAnsi="Times New Roman" w:cs="Times New Roman"/>
                <w:color w:val="000000" w:themeColor="text1"/>
                <w:sz w:val="24"/>
                <w:szCs w:val="24"/>
              </w:rPr>
              <w:t>6-1</w:t>
            </w:r>
            <w:r w:rsidRPr="00B12F79">
              <w:rPr>
                <w:rFonts w:ascii="Times New Roman" w:eastAsia="宋体" w:hAnsi="Times New Roman" w:cs="Times New Roman"/>
                <w:color w:val="000000" w:themeColor="text1"/>
                <w:sz w:val="24"/>
                <w:szCs w:val="24"/>
              </w:rPr>
              <w:t>。</w:t>
            </w:r>
          </w:p>
          <w:p w14:paraId="6C0CE19E" w14:textId="77777777" w:rsidR="00A9507E" w:rsidRPr="00B12F79" w:rsidRDefault="00A9507E" w:rsidP="00B12F79">
            <w:pPr>
              <w:pStyle w:val="23"/>
              <w:spacing w:after="0" w:line="360" w:lineRule="auto"/>
              <w:ind w:leftChars="0" w:left="0" w:firstLine="480"/>
              <w:rPr>
                <w:rFonts w:ascii="Times New Roman" w:eastAsia="宋体" w:hAnsi="Times New Roman" w:cs="Times New Roman"/>
                <w:color w:val="000000" w:themeColor="text1"/>
                <w:sz w:val="24"/>
                <w:szCs w:val="24"/>
              </w:rPr>
            </w:pPr>
            <w:r w:rsidRPr="00B12F79">
              <w:rPr>
                <w:rFonts w:ascii="Times New Roman" w:eastAsia="宋体" w:hAnsi="Times New Roman" w:cs="Times New Roman"/>
                <w:color w:val="000000" w:themeColor="text1"/>
                <w:sz w:val="24"/>
                <w:szCs w:val="24"/>
              </w:rPr>
              <w:t>监测项目：噪声等效连续</w:t>
            </w:r>
            <w:r w:rsidRPr="00B12F79">
              <w:rPr>
                <w:rFonts w:ascii="Times New Roman" w:eastAsia="宋体" w:hAnsi="Times New Roman" w:cs="Times New Roman"/>
                <w:color w:val="000000" w:themeColor="text1"/>
                <w:sz w:val="24"/>
                <w:szCs w:val="24"/>
              </w:rPr>
              <w:t>A</w:t>
            </w:r>
            <w:r w:rsidRPr="00B12F79">
              <w:rPr>
                <w:rFonts w:ascii="Times New Roman" w:eastAsia="宋体" w:hAnsi="Times New Roman" w:cs="Times New Roman"/>
                <w:color w:val="000000" w:themeColor="text1"/>
                <w:sz w:val="24"/>
                <w:szCs w:val="24"/>
              </w:rPr>
              <w:t>声级。</w:t>
            </w:r>
          </w:p>
          <w:p w14:paraId="453857B8" w14:textId="77777777" w:rsidR="00A9507E" w:rsidRPr="00B12F79" w:rsidRDefault="00A9507E" w:rsidP="00B12F79">
            <w:pPr>
              <w:pStyle w:val="23"/>
              <w:spacing w:after="0" w:line="360" w:lineRule="auto"/>
              <w:ind w:leftChars="0" w:left="0" w:firstLine="480"/>
              <w:rPr>
                <w:rFonts w:ascii="Times New Roman" w:eastAsia="宋体" w:hAnsi="Times New Roman" w:cs="Times New Roman"/>
                <w:color w:val="000000" w:themeColor="text1"/>
                <w:sz w:val="24"/>
                <w:szCs w:val="24"/>
              </w:rPr>
            </w:pPr>
            <w:r w:rsidRPr="00B12F79">
              <w:rPr>
                <w:rFonts w:ascii="Times New Roman" w:eastAsia="宋体" w:hAnsi="Times New Roman" w:cs="Times New Roman"/>
                <w:color w:val="000000" w:themeColor="text1"/>
                <w:sz w:val="24"/>
                <w:szCs w:val="24"/>
              </w:rPr>
              <w:t>监测频次：昼间（</w:t>
            </w:r>
            <w:r w:rsidRPr="00B12F79">
              <w:rPr>
                <w:rFonts w:ascii="Times New Roman" w:eastAsia="宋体" w:hAnsi="Times New Roman" w:cs="Times New Roman"/>
                <w:color w:val="000000" w:themeColor="text1"/>
                <w:sz w:val="24"/>
                <w:szCs w:val="24"/>
              </w:rPr>
              <w:t>06</w:t>
            </w:r>
            <w:r w:rsidRPr="00B12F79">
              <w:rPr>
                <w:rFonts w:ascii="Times New Roman" w:eastAsia="宋体" w:hAnsi="Times New Roman" w:cs="Times New Roman"/>
                <w:color w:val="000000" w:themeColor="text1"/>
                <w:sz w:val="24"/>
                <w:szCs w:val="24"/>
              </w:rPr>
              <w:t>：</w:t>
            </w:r>
            <w:r w:rsidRPr="00B12F79">
              <w:rPr>
                <w:rFonts w:ascii="Times New Roman" w:eastAsia="宋体" w:hAnsi="Times New Roman" w:cs="Times New Roman"/>
                <w:color w:val="000000" w:themeColor="text1"/>
                <w:sz w:val="24"/>
                <w:szCs w:val="24"/>
              </w:rPr>
              <w:t>00-22:00</w:t>
            </w:r>
            <w:r w:rsidRPr="00B12F79">
              <w:rPr>
                <w:rFonts w:ascii="Times New Roman" w:eastAsia="宋体" w:hAnsi="Times New Roman" w:cs="Times New Roman"/>
                <w:color w:val="000000" w:themeColor="text1"/>
                <w:sz w:val="24"/>
                <w:szCs w:val="24"/>
              </w:rPr>
              <w:t>）、夜间（</w:t>
            </w:r>
            <w:r w:rsidRPr="00B12F79">
              <w:rPr>
                <w:rFonts w:ascii="Times New Roman" w:eastAsia="宋体" w:hAnsi="Times New Roman" w:cs="Times New Roman"/>
                <w:color w:val="000000" w:themeColor="text1"/>
                <w:sz w:val="24"/>
                <w:szCs w:val="24"/>
              </w:rPr>
              <w:t>22</w:t>
            </w:r>
            <w:r w:rsidRPr="00B12F79">
              <w:rPr>
                <w:rFonts w:ascii="Times New Roman" w:eastAsia="宋体" w:hAnsi="Times New Roman" w:cs="Times New Roman"/>
                <w:color w:val="000000" w:themeColor="text1"/>
                <w:sz w:val="24"/>
                <w:szCs w:val="24"/>
              </w:rPr>
              <w:t>：</w:t>
            </w:r>
            <w:r w:rsidRPr="00B12F79">
              <w:rPr>
                <w:rFonts w:ascii="Times New Roman" w:eastAsia="宋体" w:hAnsi="Times New Roman" w:cs="Times New Roman"/>
                <w:color w:val="000000" w:themeColor="text1"/>
                <w:sz w:val="24"/>
                <w:szCs w:val="24"/>
              </w:rPr>
              <w:t>00-06:00</w:t>
            </w:r>
            <w:r w:rsidRPr="00B12F79">
              <w:rPr>
                <w:rFonts w:ascii="Times New Roman" w:eastAsia="宋体" w:hAnsi="Times New Roman" w:cs="Times New Roman"/>
                <w:color w:val="000000" w:themeColor="text1"/>
                <w:sz w:val="24"/>
                <w:szCs w:val="24"/>
              </w:rPr>
              <w:t>）各监测一次，连续监测</w:t>
            </w:r>
            <w:r w:rsidRPr="00B12F79">
              <w:rPr>
                <w:rFonts w:ascii="Times New Roman" w:eastAsia="宋体" w:hAnsi="Times New Roman" w:cs="Times New Roman"/>
                <w:color w:val="000000" w:themeColor="text1"/>
                <w:sz w:val="24"/>
                <w:szCs w:val="24"/>
              </w:rPr>
              <w:t>2</w:t>
            </w:r>
            <w:r w:rsidRPr="00B12F79">
              <w:rPr>
                <w:rFonts w:ascii="Times New Roman" w:eastAsia="宋体" w:hAnsi="Times New Roman" w:cs="Times New Roman"/>
                <w:color w:val="000000" w:themeColor="text1"/>
                <w:sz w:val="24"/>
                <w:szCs w:val="24"/>
              </w:rPr>
              <w:t>天，测量等效声级</w:t>
            </w:r>
            <w:r w:rsidRPr="00B12F79">
              <w:rPr>
                <w:rFonts w:ascii="Times New Roman" w:eastAsia="宋体" w:hAnsi="Times New Roman" w:cs="Times New Roman"/>
                <w:color w:val="000000" w:themeColor="text1"/>
                <w:sz w:val="24"/>
                <w:szCs w:val="24"/>
              </w:rPr>
              <w:t>LeqA</w:t>
            </w:r>
            <w:r w:rsidRPr="00B12F79">
              <w:rPr>
                <w:rFonts w:ascii="Times New Roman" w:eastAsia="宋体" w:hAnsi="Times New Roman" w:cs="Times New Roman"/>
                <w:color w:val="000000" w:themeColor="text1"/>
                <w:sz w:val="24"/>
                <w:szCs w:val="24"/>
              </w:rPr>
              <w:t>。</w:t>
            </w:r>
          </w:p>
          <w:p w14:paraId="1D8A0849" w14:textId="77777777" w:rsidR="00A9507E" w:rsidRPr="00B12F79" w:rsidRDefault="00A9507E" w:rsidP="00B12F79">
            <w:pPr>
              <w:pStyle w:val="af4"/>
              <w:ind w:firstLineChars="9" w:firstLine="22"/>
              <w:rPr>
                <w:rFonts w:ascii="Times New Roman" w:eastAsia="宋体" w:hAnsi="Times New Roman" w:cs="Times New Roman"/>
                <w:b/>
                <w:color w:val="000000" w:themeColor="text1"/>
                <w:sz w:val="24"/>
              </w:rPr>
            </w:pPr>
            <w:r w:rsidRPr="00B12F79">
              <w:rPr>
                <w:rFonts w:ascii="Times New Roman" w:eastAsia="宋体" w:hAnsi="Times New Roman" w:cs="Times New Roman"/>
                <w:b/>
                <w:color w:val="000000" w:themeColor="text1"/>
                <w:sz w:val="24"/>
              </w:rPr>
              <w:t>表</w:t>
            </w:r>
            <w:r w:rsidRPr="00B12F79">
              <w:rPr>
                <w:rFonts w:ascii="Times New Roman" w:eastAsia="宋体" w:hAnsi="Times New Roman" w:cs="Times New Roman"/>
                <w:b/>
                <w:color w:val="000000" w:themeColor="text1"/>
                <w:sz w:val="24"/>
              </w:rPr>
              <w:t>6-2</w:t>
            </w:r>
            <w:r w:rsidRPr="00B12F79">
              <w:rPr>
                <w:rFonts w:ascii="Times New Roman" w:eastAsia="宋体" w:hAnsi="Times New Roman" w:cs="Times New Roman"/>
                <w:b/>
                <w:color w:val="000000" w:themeColor="text1"/>
                <w:sz w:val="24"/>
              </w:rPr>
              <w:t>噪声监测点位</w:t>
            </w:r>
          </w:p>
          <w:tbl>
            <w:tblPr>
              <w:tblW w:w="406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83"/>
              <w:gridCol w:w="5835"/>
            </w:tblGrid>
            <w:tr w:rsidR="00B12F79" w:rsidRPr="00B12F79" w14:paraId="637F9BA3" w14:textId="77777777" w:rsidTr="00B12F79">
              <w:trPr>
                <w:trHeight w:val="278"/>
                <w:jc w:val="center"/>
              </w:trPr>
              <w:tc>
                <w:tcPr>
                  <w:tcW w:w="1013" w:type="pct"/>
                  <w:tcBorders>
                    <w:top w:val="single" w:sz="4" w:space="0" w:color="auto"/>
                    <w:left w:val="single" w:sz="4" w:space="0" w:color="auto"/>
                    <w:bottom w:val="single" w:sz="6" w:space="0" w:color="auto"/>
                    <w:right w:val="single" w:sz="6" w:space="0" w:color="auto"/>
                  </w:tcBorders>
                  <w:vAlign w:val="center"/>
                </w:tcPr>
                <w:p w14:paraId="536C9536"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点位编号</w:t>
                  </w:r>
                </w:p>
              </w:tc>
              <w:tc>
                <w:tcPr>
                  <w:tcW w:w="3987" w:type="pct"/>
                  <w:tcBorders>
                    <w:top w:val="single" w:sz="4" w:space="0" w:color="auto"/>
                    <w:left w:val="single" w:sz="6" w:space="0" w:color="auto"/>
                    <w:bottom w:val="single" w:sz="6" w:space="0" w:color="auto"/>
                    <w:right w:val="single" w:sz="4" w:space="0" w:color="auto"/>
                  </w:tcBorders>
                  <w:vAlign w:val="center"/>
                </w:tcPr>
                <w:p w14:paraId="07A51768"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点位名称及位置</w:t>
                  </w:r>
                </w:p>
              </w:tc>
            </w:tr>
            <w:tr w:rsidR="00B12F79" w:rsidRPr="00B12F79" w14:paraId="7F1CF991" w14:textId="77777777" w:rsidTr="00B12F79">
              <w:trPr>
                <w:trHeight w:val="251"/>
                <w:jc w:val="center"/>
              </w:trPr>
              <w:tc>
                <w:tcPr>
                  <w:tcW w:w="1013" w:type="pct"/>
                  <w:tcBorders>
                    <w:top w:val="single" w:sz="6" w:space="0" w:color="auto"/>
                    <w:left w:val="single" w:sz="4" w:space="0" w:color="auto"/>
                    <w:bottom w:val="single" w:sz="6" w:space="0" w:color="auto"/>
                    <w:right w:val="single" w:sz="6" w:space="0" w:color="auto"/>
                  </w:tcBorders>
                  <w:vAlign w:val="center"/>
                </w:tcPr>
                <w:p w14:paraId="3182B886"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1#</w:t>
                  </w:r>
                </w:p>
              </w:tc>
              <w:tc>
                <w:tcPr>
                  <w:tcW w:w="3987" w:type="pct"/>
                  <w:tcBorders>
                    <w:top w:val="single" w:sz="6" w:space="0" w:color="auto"/>
                    <w:left w:val="single" w:sz="6" w:space="0" w:color="auto"/>
                    <w:bottom w:val="single" w:sz="6" w:space="0" w:color="auto"/>
                    <w:right w:val="single" w:sz="4" w:space="0" w:color="auto"/>
                  </w:tcBorders>
                  <w:vAlign w:val="center"/>
                </w:tcPr>
                <w:p w14:paraId="7EEDAD44"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rPr>
                    <w:t>厂界东北侧</w:t>
                  </w:r>
                  <w:r w:rsidRPr="00B12F79">
                    <w:rPr>
                      <w:rFonts w:ascii="Times New Roman" w:hAnsi="Times New Roman" w:cs="Times New Roman"/>
                      <w:color w:val="000000" w:themeColor="text1"/>
                    </w:rPr>
                    <w:t>1m</w:t>
                  </w:r>
                  <w:r w:rsidRPr="00B12F79">
                    <w:rPr>
                      <w:rFonts w:ascii="Times New Roman" w:hAnsi="Times New Roman" w:cs="Times New Roman"/>
                      <w:color w:val="000000" w:themeColor="text1"/>
                    </w:rPr>
                    <w:t>处</w:t>
                  </w:r>
                </w:p>
              </w:tc>
            </w:tr>
            <w:tr w:rsidR="00B12F79" w:rsidRPr="00B12F79" w14:paraId="2B00AAB1" w14:textId="77777777" w:rsidTr="00B12F79">
              <w:trPr>
                <w:trHeight w:val="251"/>
                <w:jc w:val="center"/>
              </w:trPr>
              <w:tc>
                <w:tcPr>
                  <w:tcW w:w="1013" w:type="pct"/>
                  <w:tcBorders>
                    <w:top w:val="single" w:sz="6" w:space="0" w:color="auto"/>
                    <w:left w:val="single" w:sz="4" w:space="0" w:color="auto"/>
                    <w:bottom w:val="single" w:sz="6" w:space="0" w:color="auto"/>
                    <w:right w:val="single" w:sz="6" w:space="0" w:color="auto"/>
                  </w:tcBorders>
                  <w:vAlign w:val="center"/>
                </w:tcPr>
                <w:p w14:paraId="159F3739"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color w:val="000000" w:themeColor="text1"/>
                    </w:rPr>
                    <w:t>2#</w:t>
                  </w:r>
                </w:p>
              </w:tc>
              <w:tc>
                <w:tcPr>
                  <w:tcW w:w="3987" w:type="pct"/>
                  <w:tcBorders>
                    <w:top w:val="single" w:sz="6" w:space="0" w:color="auto"/>
                    <w:left w:val="single" w:sz="6" w:space="0" w:color="auto"/>
                    <w:bottom w:val="single" w:sz="6" w:space="0" w:color="auto"/>
                    <w:right w:val="single" w:sz="4" w:space="0" w:color="auto"/>
                  </w:tcBorders>
                  <w:vAlign w:val="center"/>
                </w:tcPr>
                <w:p w14:paraId="18164FD0"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rPr>
                    <w:t>厂界东南侧</w:t>
                  </w:r>
                  <w:r w:rsidRPr="00B12F79">
                    <w:rPr>
                      <w:rFonts w:ascii="Times New Roman" w:hAnsi="Times New Roman" w:cs="Times New Roman"/>
                      <w:color w:val="000000" w:themeColor="text1"/>
                    </w:rPr>
                    <w:t>1m</w:t>
                  </w:r>
                  <w:r w:rsidRPr="00B12F79">
                    <w:rPr>
                      <w:rFonts w:ascii="Times New Roman" w:hAnsi="Times New Roman" w:cs="Times New Roman"/>
                      <w:color w:val="000000" w:themeColor="text1"/>
                    </w:rPr>
                    <w:t>处</w:t>
                  </w:r>
                </w:p>
              </w:tc>
            </w:tr>
            <w:tr w:rsidR="00B12F79" w:rsidRPr="00B12F79" w14:paraId="3298F882" w14:textId="77777777" w:rsidTr="00B12F79">
              <w:trPr>
                <w:trHeight w:val="251"/>
                <w:jc w:val="center"/>
              </w:trPr>
              <w:tc>
                <w:tcPr>
                  <w:tcW w:w="1013" w:type="pct"/>
                  <w:tcBorders>
                    <w:top w:val="single" w:sz="6" w:space="0" w:color="auto"/>
                    <w:left w:val="single" w:sz="4" w:space="0" w:color="auto"/>
                    <w:bottom w:val="single" w:sz="6" w:space="0" w:color="auto"/>
                    <w:right w:val="single" w:sz="6" w:space="0" w:color="auto"/>
                  </w:tcBorders>
                  <w:vAlign w:val="center"/>
                </w:tcPr>
                <w:p w14:paraId="53A110C1" w14:textId="77777777" w:rsidR="00A9507E" w:rsidRPr="00B12F79" w:rsidRDefault="00A9507E" w:rsidP="00A9507E">
                  <w:pPr>
                    <w:pStyle w:val="af"/>
                    <w:spacing w:before="12"/>
                    <w:rPr>
                      <w:rFonts w:ascii="Times New Roman" w:hAnsi="Times New Roman" w:cs="Times New Roman"/>
                      <w:b/>
                      <w:bCs/>
                      <w:color w:val="000000" w:themeColor="text1"/>
                    </w:rPr>
                  </w:pPr>
                  <w:r w:rsidRPr="00B12F79">
                    <w:rPr>
                      <w:rFonts w:ascii="Times New Roman" w:hAnsi="Times New Roman" w:cs="Times New Roman"/>
                      <w:color w:val="000000" w:themeColor="text1"/>
                    </w:rPr>
                    <w:t>3#</w:t>
                  </w:r>
                </w:p>
              </w:tc>
              <w:tc>
                <w:tcPr>
                  <w:tcW w:w="3987" w:type="pct"/>
                  <w:tcBorders>
                    <w:top w:val="single" w:sz="6" w:space="0" w:color="auto"/>
                    <w:left w:val="single" w:sz="6" w:space="0" w:color="auto"/>
                    <w:bottom w:val="single" w:sz="6" w:space="0" w:color="auto"/>
                    <w:right w:val="single" w:sz="4" w:space="0" w:color="auto"/>
                  </w:tcBorders>
                  <w:vAlign w:val="center"/>
                </w:tcPr>
                <w:p w14:paraId="650CAEC0"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rPr>
                    <w:t>厂界西南侧</w:t>
                  </w:r>
                  <w:r w:rsidRPr="00B12F79">
                    <w:rPr>
                      <w:rFonts w:ascii="Times New Roman" w:hAnsi="Times New Roman" w:cs="Times New Roman"/>
                      <w:color w:val="000000" w:themeColor="text1"/>
                    </w:rPr>
                    <w:t>1m</w:t>
                  </w:r>
                  <w:r w:rsidRPr="00B12F79">
                    <w:rPr>
                      <w:rFonts w:ascii="Times New Roman" w:hAnsi="Times New Roman" w:cs="Times New Roman"/>
                      <w:color w:val="000000" w:themeColor="text1"/>
                    </w:rPr>
                    <w:t>处</w:t>
                  </w:r>
                </w:p>
              </w:tc>
            </w:tr>
            <w:tr w:rsidR="00B12F79" w:rsidRPr="00B12F79" w14:paraId="5A665E0A" w14:textId="77777777" w:rsidTr="00B12F79">
              <w:trPr>
                <w:trHeight w:val="251"/>
                <w:jc w:val="center"/>
              </w:trPr>
              <w:tc>
                <w:tcPr>
                  <w:tcW w:w="1013" w:type="pct"/>
                  <w:tcBorders>
                    <w:top w:val="single" w:sz="6" w:space="0" w:color="auto"/>
                    <w:left w:val="single" w:sz="4" w:space="0" w:color="auto"/>
                    <w:bottom w:val="single" w:sz="4" w:space="0" w:color="auto"/>
                    <w:right w:val="single" w:sz="6" w:space="0" w:color="auto"/>
                  </w:tcBorders>
                  <w:vAlign w:val="center"/>
                </w:tcPr>
                <w:p w14:paraId="31825743" w14:textId="77777777" w:rsidR="00A9507E" w:rsidRPr="00B12F79" w:rsidRDefault="00A9507E" w:rsidP="00A9507E">
                  <w:pPr>
                    <w:pStyle w:val="af"/>
                    <w:spacing w:before="12"/>
                    <w:rPr>
                      <w:rFonts w:ascii="Times New Roman" w:hAnsi="Times New Roman" w:cs="Times New Roman"/>
                      <w:b/>
                      <w:bCs/>
                      <w:color w:val="000000" w:themeColor="text1"/>
                    </w:rPr>
                  </w:pPr>
                  <w:r w:rsidRPr="00B12F79">
                    <w:rPr>
                      <w:rFonts w:ascii="Times New Roman" w:hAnsi="Times New Roman" w:cs="Times New Roman"/>
                      <w:color w:val="000000" w:themeColor="text1"/>
                    </w:rPr>
                    <w:t>4#</w:t>
                  </w:r>
                </w:p>
              </w:tc>
              <w:tc>
                <w:tcPr>
                  <w:tcW w:w="3987" w:type="pct"/>
                  <w:tcBorders>
                    <w:top w:val="single" w:sz="6" w:space="0" w:color="auto"/>
                    <w:left w:val="single" w:sz="6" w:space="0" w:color="auto"/>
                    <w:bottom w:val="single" w:sz="4" w:space="0" w:color="auto"/>
                    <w:right w:val="single" w:sz="4" w:space="0" w:color="auto"/>
                  </w:tcBorders>
                  <w:vAlign w:val="center"/>
                </w:tcPr>
                <w:p w14:paraId="705A7C7B" w14:textId="77777777" w:rsidR="00A9507E" w:rsidRPr="00B12F79" w:rsidRDefault="00A9507E" w:rsidP="00A9507E">
                  <w:pPr>
                    <w:pStyle w:val="af"/>
                    <w:spacing w:before="12"/>
                    <w:rPr>
                      <w:rFonts w:ascii="Times New Roman" w:hAnsi="Times New Roman" w:cs="Times New Roman"/>
                      <w:color w:val="000000" w:themeColor="text1"/>
                    </w:rPr>
                  </w:pPr>
                  <w:r w:rsidRPr="00B12F79">
                    <w:rPr>
                      <w:rFonts w:ascii="Times New Roman" w:hAnsi="Times New Roman" w:cs="Times New Roman"/>
                    </w:rPr>
                    <w:t>厂界西北侧</w:t>
                  </w:r>
                  <w:r w:rsidRPr="00B12F79">
                    <w:rPr>
                      <w:rFonts w:ascii="Times New Roman" w:hAnsi="Times New Roman" w:cs="Times New Roman"/>
                      <w:color w:val="000000" w:themeColor="text1"/>
                    </w:rPr>
                    <w:t>1m</w:t>
                  </w:r>
                  <w:r w:rsidRPr="00B12F79">
                    <w:rPr>
                      <w:rFonts w:ascii="Times New Roman" w:hAnsi="Times New Roman" w:cs="Times New Roman"/>
                      <w:color w:val="000000" w:themeColor="text1"/>
                    </w:rPr>
                    <w:t>处</w:t>
                  </w:r>
                </w:p>
              </w:tc>
            </w:tr>
          </w:tbl>
          <w:p w14:paraId="259F9E81" w14:textId="3C6F588A" w:rsidR="006F6D88" w:rsidRPr="00B12F79" w:rsidRDefault="006F6D88"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16A4818C" w14:textId="0D5371E5" w:rsidR="00B12F79" w:rsidRPr="00B12F79" w:rsidRDefault="00B12F79" w:rsidP="00B12F79">
            <w:pPr>
              <w:widowControl/>
              <w:spacing w:line="360" w:lineRule="auto"/>
              <w:ind w:firstLineChars="10" w:firstLine="21"/>
              <w:jc w:val="center"/>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noProof/>
              </w:rPr>
              <w:lastRenderedPageBreak/>
              <w:drawing>
                <wp:inline distT="0" distB="0" distL="0" distR="0" wp14:anchorId="55451B08" wp14:editId="0E4D0F6F">
                  <wp:extent cx="5704840" cy="29718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3313" cy="2981423"/>
                          </a:xfrm>
                          <a:prstGeom prst="rect">
                            <a:avLst/>
                          </a:prstGeom>
                        </pic:spPr>
                      </pic:pic>
                    </a:graphicData>
                  </a:graphic>
                </wp:inline>
              </w:drawing>
            </w:r>
          </w:p>
          <w:p w14:paraId="2049F28E" w14:textId="0EB2AD37" w:rsidR="00A9507E" w:rsidRPr="00B12F79" w:rsidRDefault="00B12F79" w:rsidP="00B12F79">
            <w:pPr>
              <w:widowControl/>
              <w:spacing w:line="360" w:lineRule="auto"/>
              <w:jc w:val="center"/>
              <w:rPr>
                <w:rFonts w:ascii="Times New Roman" w:eastAsia="宋体" w:hAnsi="Times New Roman" w:cs="Times New Roman"/>
                <w:b/>
                <w:bCs/>
                <w:color w:val="000000" w:themeColor="text1"/>
                <w:kern w:val="0"/>
                <w:sz w:val="24"/>
                <w:szCs w:val="24"/>
              </w:rPr>
            </w:pPr>
            <w:r w:rsidRPr="00B12F79">
              <w:rPr>
                <w:rFonts w:ascii="Times New Roman" w:eastAsia="宋体" w:hAnsi="Times New Roman" w:cs="Times New Roman"/>
                <w:b/>
                <w:bCs/>
                <w:color w:val="000000" w:themeColor="text1"/>
                <w:kern w:val="0"/>
                <w:sz w:val="24"/>
                <w:szCs w:val="24"/>
              </w:rPr>
              <w:t>图</w:t>
            </w:r>
            <w:r w:rsidRPr="00B12F79">
              <w:rPr>
                <w:rFonts w:ascii="Times New Roman" w:eastAsia="宋体" w:hAnsi="Times New Roman" w:cs="Times New Roman"/>
                <w:b/>
                <w:bCs/>
                <w:color w:val="000000" w:themeColor="text1"/>
                <w:kern w:val="0"/>
                <w:sz w:val="24"/>
                <w:szCs w:val="24"/>
              </w:rPr>
              <w:t>6-1</w:t>
            </w:r>
            <w:r w:rsidRPr="00B12F79">
              <w:rPr>
                <w:rFonts w:ascii="Times New Roman" w:eastAsia="宋体" w:hAnsi="Times New Roman" w:cs="Times New Roman"/>
                <w:b/>
                <w:bCs/>
                <w:color w:val="000000" w:themeColor="text1"/>
                <w:kern w:val="0"/>
                <w:sz w:val="24"/>
                <w:szCs w:val="24"/>
              </w:rPr>
              <w:t>监测点位图</w:t>
            </w:r>
          </w:p>
          <w:p w14:paraId="05E8D45F" w14:textId="5027E85F" w:rsidR="00A9507E" w:rsidRPr="00B12F79" w:rsidRDefault="00A9507E" w:rsidP="00B12F79">
            <w:pPr>
              <w:widowControl/>
              <w:spacing w:line="360" w:lineRule="auto"/>
              <w:rPr>
                <w:rFonts w:ascii="Times New Roman" w:eastAsia="宋体" w:hAnsi="Times New Roman" w:cs="Times New Roman"/>
                <w:b/>
                <w:bCs/>
                <w:color w:val="000000" w:themeColor="text1"/>
                <w:kern w:val="0"/>
                <w:sz w:val="24"/>
                <w:szCs w:val="24"/>
              </w:rPr>
            </w:pPr>
          </w:p>
          <w:p w14:paraId="260A76A1" w14:textId="7A75CA76" w:rsidR="00A9507E" w:rsidRPr="00B12F79" w:rsidRDefault="00A9507E"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13E5181E" w14:textId="56DAE521" w:rsidR="00A9507E" w:rsidRPr="00B12F79" w:rsidRDefault="00A9507E"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2694FF9A" w14:textId="3D1E7DE7" w:rsidR="00A9507E" w:rsidRPr="00B12F79" w:rsidRDefault="00A9507E"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55D0E148" w14:textId="3D55D1B8" w:rsidR="00A9507E" w:rsidRPr="00B12F79" w:rsidRDefault="00A9507E"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205B42C2" w14:textId="681CC7D1" w:rsidR="00B12F79" w:rsidRPr="00B12F79" w:rsidRDefault="00B12F79"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332A97BC" w14:textId="040BD5FA" w:rsidR="00B12F79" w:rsidRPr="00B12F79" w:rsidRDefault="00B12F79"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551C80A8" w14:textId="418086A5" w:rsidR="00B12F79" w:rsidRPr="00B12F79" w:rsidRDefault="00B12F79"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7ABA4B11" w14:textId="57DED74A" w:rsidR="00B12F79" w:rsidRPr="00B12F79" w:rsidRDefault="00B12F79"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1AF62580" w14:textId="70095D63" w:rsidR="00B12F79" w:rsidRPr="00B12F79" w:rsidRDefault="00B12F79"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3250A084" w14:textId="5A2AC40A" w:rsidR="00B12F79" w:rsidRPr="00B12F79" w:rsidRDefault="00B12F79"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35AF968A" w14:textId="2C2EFCFB" w:rsidR="00B12F79" w:rsidRPr="00B12F79" w:rsidRDefault="00B12F79"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21AC02A6" w14:textId="5EEE6F7F" w:rsidR="00B12F79" w:rsidRPr="00B12F79" w:rsidRDefault="00B12F79"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7C384921" w14:textId="165A69B5" w:rsidR="00B12F79" w:rsidRPr="00B12F79" w:rsidRDefault="00B12F79" w:rsidP="00A9507E">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693508D2" w14:textId="3BD2EB74" w:rsidR="006F6D88" w:rsidRPr="00B12F79" w:rsidRDefault="006F6D88" w:rsidP="00AE3509">
            <w:pPr>
              <w:widowControl/>
              <w:jc w:val="left"/>
              <w:rPr>
                <w:rFonts w:ascii="Times New Roman" w:eastAsia="宋体" w:hAnsi="Times New Roman" w:cs="Times New Roman"/>
                <w:b/>
                <w:bCs/>
                <w:color w:val="000000" w:themeColor="text1"/>
                <w:kern w:val="0"/>
                <w:sz w:val="28"/>
                <w:szCs w:val="28"/>
              </w:rPr>
            </w:pPr>
          </w:p>
        </w:tc>
      </w:tr>
    </w:tbl>
    <w:p w14:paraId="2B645D09" w14:textId="77777777" w:rsidR="006F6D88" w:rsidRPr="00B12F79" w:rsidRDefault="006F6D88">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br w:type="page"/>
      </w:r>
    </w:p>
    <w:p w14:paraId="7CC2FBCE" w14:textId="2C886896" w:rsidR="006F6D88" w:rsidRPr="00B12F79" w:rsidRDefault="006F6D88"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表七</w:t>
      </w:r>
    </w:p>
    <w:tbl>
      <w:tblPr>
        <w:tblStyle w:val="ab"/>
        <w:tblW w:w="9072" w:type="dxa"/>
        <w:jc w:val="center"/>
        <w:tblLook w:val="04A0" w:firstRow="1" w:lastRow="0" w:firstColumn="1" w:lastColumn="0" w:noHBand="0" w:noVBand="1"/>
      </w:tblPr>
      <w:tblGrid>
        <w:gridCol w:w="9072"/>
      </w:tblGrid>
      <w:tr w:rsidR="00841697" w:rsidRPr="00B12F79" w14:paraId="2800C343" w14:textId="77777777" w:rsidTr="006F6D88">
        <w:trPr>
          <w:jc w:val="center"/>
        </w:trPr>
        <w:tc>
          <w:tcPr>
            <w:tcW w:w="8296" w:type="dxa"/>
          </w:tcPr>
          <w:p w14:paraId="05A1BE35" w14:textId="67A212A6" w:rsidR="006F6D88" w:rsidRPr="00B12F79" w:rsidRDefault="006F6D88" w:rsidP="006F6D88">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t>验收监测期间生产工况记录：</w:t>
            </w:r>
          </w:p>
          <w:p w14:paraId="1B7C61A8" w14:textId="77777777" w:rsidR="00B12F79" w:rsidRPr="00B12F79" w:rsidRDefault="00B12F79" w:rsidP="00B12F79">
            <w:pPr>
              <w:spacing w:line="360" w:lineRule="auto"/>
              <w:ind w:firstLineChars="200" w:firstLine="480"/>
              <w:rPr>
                <w:rFonts w:ascii="Times New Roman" w:eastAsia="宋体" w:hAnsi="Times New Roman" w:cs="Times New Roman"/>
                <w:color w:val="000000"/>
                <w:sz w:val="24"/>
                <w:szCs w:val="24"/>
              </w:rPr>
            </w:pPr>
            <w:r w:rsidRPr="00B12F79">
              <w:rPr>
                <w:rFonts w:ascii="Times New Roman" w:eastAsia="宋体" w:hAnsi="Times New Roman" w:cs="Times New Roman"/>
                <w:color w:val="000000"/>
                <w:sz w:val="24"/>
                <w:szCs w:val="24"/>
              </w:rPr>
              <w:t>在验收监测期间，记录生产负荷。生产负荷达到</w:t>
            </w:r>
            <w:r w:rsidRPr="00B12F79">
              <w:rPr>
                <w:rFonts w:ascii="Times New Roman" w:eastAsia="宋体" w:hAnsi="Times New Roman" w:cs="Times New Roman"/>
                <w:color w:val="000000"/>
                <w:sz w:val="24"/>
                <w:szCs w:val="24"/>
              </w:rPr>
              <w:t>90%</w:t>
            </w:r>
            <w:r w:rsidRPr="00B12F79">
              <w:rPr>
                <w:rFonts w:ascii="Times New Roman" w:eastAsia="宋体" w:hAnsi="Times New Roman" w:cs="Times New Roman"/>
                <w:color w:val="000000"/>
                <w:sz w:val="24"/>
                <w:szCs w:val="24"/>
              </w:rPr>
              <w:t>以上时，进行现场采样和测试，生产负荷小于</w:t>
            </w:r>
            <w:r w:rsidRPr="00B12F79">
              <w:rPr>
                <w:rFonts w:ascii="Times New Roman" w:eastAsia="宋体" w:hAnsi="Times New Roman" w:cs="Times New Roman"/>
                <w:color w:val="000000"/>
                <w:sz w:val="24"/>
                <w:szCs w:val="24"/>
              </w:rPr>
              <w:t>90%</w:t>
            </w:r>
            <w:r w:rsidRPr="00B12F79">
              <w:rPr>
                <w:rFonts w:ascii="Times New Roman" w:eastAsia="宋体" w:hAnsi="Times New Roman" w:cs="Times New Roman"/>
                <w:color w:val="000000"/>
                <w:sz w:val="24"/>
                <w:szCs w:val="24"/>
              </w:rPr>
              <w:t>时，立即通知现场监测人员停止操作，以保证监测数据的有效性和准确性。</w:t>
            </w:r>
          </w:p>
          <w:p w14:paraId="585D36EF" w14:textId="77777777" w:rsidR="006F6D88" w:rsidRPr="00B12F79" w:rsidRDefault="00B12F79" w:rsidP="00B12F79">
            <w:pPr>
              <w:widowControl/>
              <w:spacing w:line="360" w:lineRule="auto"/>
              <w:ind w:firstLineChars="200" w:firstLine="480"/>
              <w:rPr>
                <w:rFonts w:ascii="Times New Roman" w:eastAsia="宋体" w:hAnsi="Times New Roman" w:cs="Times New Roman"/>
                <w:color w:val="000000"/>
                <w:sz w:val="24"/>
                <w:szCs w:val="24"/>
              </w:rPr>
            </w:pPr>
            <w:r w:rsidRPr="00B12F79">
              <w:rPr>
                <w:rFonts w:ascii="Times New Roman" w:eastAsia="宋体" w:hAnsi="Times New Roman" w:cs="Times New Roman"/>
                <w:color w:val="000000"/>
                <w:sz w:val="24"/>
                <w:szCs w:val="24"/>
              </w:rPr>
              <w:t>验收监测期间，相关设备处于稳定运行状态，均具备验收监测条件。</w:t>
            </w:r>
          </w:p>
          <w:p w14:paraId="6169842E" w14:textId="0B115AB9" w:rsidR="00B12F79" w:rsidRPr="00B12F79" w:rsidRDefault="00B12F79"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tc>
      </w:tr>
      <w:tr w:rsidR="00841697" w:rsidRPr="00B12F79" w14:paraId="49BC1433" w14:textId="77777777" w:rsidTr="006F6D88">
        <w:trPr>
          <w:jc w:val="center"/>
        </w:trPr>
        <w:tc>
          <w:tcPr>
            <w:tcW w:w="8296" w:type="dxa"/>
          </w:tcPr>
          <w:p w14:paraId="2DC53B0B" w14:textId="77777777" w:rsidR="006F6D88" w:rsidRPr="00B12F79" w:rsidRDefault="006F6D88" w:rsidP="00AE3509">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t>验收监测结果：</w:t>
            </w:r>
          </w:p>
          <w:p w14:paraId="4A36BB1E" w14:textId="77777777" w:rsidR="00511547" w:rsidRPr="00511547" w:rsidRDefault="00511547" w:rsidP="00511547">
            <w:pPr>
              <w:ind w:firstLineChars="200" w:firstLine="482"/>
              <w:rPr>
                <w:rFonts w:ascii="Times New Roman" w:eastAsia="宋体" w:hAnsi="Times New Roman" w:cs="Times New Roman"/>
                <w:b/>
                <w:bCs/>
                <w:color w:val="000000"/>
                <w:sz w:val="24"/>
                <w:szCs w:val="21"/>
              </w:rPr>
            </w:pPr>
            <w:r>
              <w:rPr>
                <w:rFonts w:ascii="Times New Roman" w:eastAsia="宋体" w:hAnsi="Times New Roman" w:cs="Times New Roman" w:hint="eastAsia"/>
                <w:b/>
                <w:color w:val="000000"/>
                <w:sz w:val="24"/>
                <w:szCs w:val="21"/>
              </w:rPr>
              <w:t>1</w:t>
            </w:r>
            <w:r>
              <w:rPr>
                <w:rFonts w:ascii="Times New Roman" w:eastAsia="宋体" w:hAnsi="Times New Roman" w:cs="Times New Roman" w:hint="eastAsia"/>
                <w:b/>
                <w:color w:val="000000"/>
                <w:sz w:val="24"/>
                <w:szCs w:val="21"/>
              </w:rPr>
              <w:t>、</w:t>
            </w:r>
            <w:r w:rsidRPr="00511547">
              <w:rPr>
                <w:rFonts w:ascii="Times New Roman" w:eastAsia="宋体" w:hAnsi="Times New Roman" w:cs="Times New Roman"/>
                <w:b/>
                <w:bCs/>
                <w:color w:val="000000"/>
                <w:sz w:val="24"/>
                <w:szCs w:val="21"/>
              </w:rPr>
              <w:t>验收监测期间气象条件</w:t>
            </w:r>
          </w:p>
          <w:p w14:paraId="30B537EE" w14:textId="77777777" w:rsidR="00511547" w:rsidRPr="00511547" w:rsidRDefault="00511547" w:rsidP="00511547">
            <w:pPr>
              <w:spacing w:line="360" w:lineRule="auto"/>
              <w:ind w:firstLineChars="200" w:firstLine="482"/>
              <w:rPr>
                <w:rFonts w:ascii="Times New Roman" w:eastAsia="宋体" w:hAnsi="Times New Roman" w:cs="Times New Roman"/>
                <w:b/>
                <w:color w:val="000000"/>
                <w:sz w:val="24"/>
                <w:szCs w:val="21"/>
              </w:rPr>
            </w:pPr>
            <w:r w:rsidRPr="00511547">
              <w:rPr>
                <w:rFonts w:ascii="Times New Roman" w:eastAsia="宋体" w:hAnsi="Times New Roman" w:cs="Times New Roman"/>
                <w:b/>
                <w:color w:val="000000"/>
                <w:sz w:val="24"/>
                <w:szCs w:val="21"/>
              </w:rPr>
              <w:t>本项目所在地在监测期间气象条件见表</w:t>
            </w:r>
            <w:r w:rsidRPr="00511547">
              <w:rPr>
                <w:rFonts w:ascii="Times New Roman" w:eastAsia="宋体" w:hAnsi="Times New Roman" w:cs="Times New Roman"/>
                <w:b/>
                <w:color w:val="000000"/>
                <w:sz w:val="24"/>
                <w:szCs w:val="21"/>
              </w:rPr>
              <w:t>7-1</w:t>
            </w:r>
            <w:r w:rsidRPr="00511547">
              <w:rPr>
                <w:rFonts w:ascii="Times New Roman" w:eastAsia="宋体" w:hAnsi="Times New Roman" w:cs="Times New Roman"/>
                <w:b/>
                <w:color w:val="000000"/>
                <w:sz w:val="24"/>
                <w:szCs w:val="21"/>
              </w:rPr>
              <w:t>。</w:t>
            </w:r>
          </w:p>
          <w:p w14:paraId="332F6A9F" w14:textId="77777777" w:rsidR="00511547" w:rsidRPr="00511547" w:rsidRDefault="00511547" w:rsidP="00511547">
            <w:pPr>
              <w:spacing w:line="360" w:lineRule="auto"/>
              <w:ind w:firstLineChars="9" w:firstLine="22"/>
              <w:jc w:val="center"/>
              <w:rPr>
                <w:rFonts w:ascii="Times New Roman" w:eastAsia="宋体" w:hAnsi="Times New Roman" w:cs="Times New Roman"/>
                <w:b/>
                <w:color w:val="000000"/>
                <w:sz w:val="24"/>
                <w:szCs w:val="21"/>
              </w:rPr>
            </w:pPr>
            <w:r w:rsidRPr="00511547">
              <w:rPr>
                <w:rFonts w:ascii="Times New Roman" w:eastAsia="宋体" w:hAnsi="Times New Roman" w:cs="Times New Roman"/>
                <w:b/>
                <w:color w:val="000000"/>
                <w:sz w:val="24"/>
                <w:szCs w:val="21"/>
              </w:rPr>
              <w:t>表</w:t>
            </w:r>
            <w:r w:rsidRPr="00511547">
              <w:rPr>
                <w:rFonts w:ascii="Times New Roman" w:eastAsia="宋体" w:hAnsi="Times New Roman" w:cs="Times New Roman"/>
                <w:b/>
                <w:color w:val="000000"/>
                <w:sz w:val="24"/>
                <w:szCs w:val="21"/>
              </w:rPr>
              <w:t>7-1</w:t>
            </w:r>
            <w:r w:rsidRPr="00511547">
              <w:rPr>
                <w:rFonts w:ascii="Times New Roman" w:eastAsia="宋体" w:hAnsi="Times New Roman" w:cs="Times New Roman"/>
                <w:b/>
                <w:color w:val="000000"/>
                <w:sz w:val="24"/>
                <w:szCs w:val="21"/>
              </w:rPr>
              <w:t>验收监测期间项目区域气象条件</w:t>
            </w:r>
          </w:p>
          <w:tbl>
            <w:tblPr>
              <w:tblW w:w="8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033"/>
              <w:gridCol w:w="1275"/>
              <w:gridCol w:w="1061"/>
              <w:gridCol w:w="992"/>
              <w:gridCol w:w="1276"/>
              <w:gridCol w:w="1774"/>
            </w:tblGrid>
            <w:tr w:rsidR="00511547" w:rsidRPr="00511547" w14:paraId="063C5BDB" w14:textId="7D18BF2C" w:rsidTr="00AA6DE2">
              <w:trPr>
                <w:trHeight w:val="23"/>
                <w:jc w:val="center"/>
              </w:trPr>
              <w:tc>
                <w:tcPr>
                  <w:tcW w:w="1161" w:type="dxa"/>
                  <w:vAlign w:val="center"/>
                </w:tcPr>
                <w:p w14:paraId="3D1A2257" w14:textId="77777777" w:rsidR="00511547" w:rsidRPr="00511547" w:rsidRDefault="00511547" w:rsidP="00AA6DE2">
                  <w:pPr>
                    <w:spacing w:line="360" w:lineRule="auto"/>
                    <w:jc w:val="center"/>
                    <w:rPr>
                      <w:rFonts w:ascii="Times New Roman" w:eastAsia="宋体" w:hAnsi="Times New Roman" w:cs="Times New Roman"/>
                      <w:bCs/>
                      <w:color w:val="000000"/>
                      <w:szCs w:val="21"/>
                    </w:rPr>
                  </w:pPr>
                  <w:r w:rsidRPr="00511547">
                    <w:rPr>
                      <w:rFonts w:ascii="Times New Roman" w:eastAsia="宋体" w:hAnsi="Times New Roman" w:cs="Times New Roman"/>
                      <w:bCs/>
                      <w:color w:val="000000"/>
                      <w:szCs w:val="21"/>
                    </w:rPr>
                    <w:t>采样日期</w:t>
                  </w:r>
                </w:p>
              </w:tc>
              <w:tc>
                <w:tcPr>
                  <w:tcW w:w="1033" w:type="dxa"/>
                  <w:vAlign w:val="center"/>
                </w:tcPr>
                <w:p w14:paraId="2368387C" w14:textId="62DA3797" w:rsidR="00511547" w:rsidRPr="00511547" w:rsidRDefault="00511547" w:rsidP="00AA6DE2">
                  <w:pPr>
                    <w:spacing w:line="360" w:lineRule="auto"/>
                    <w:jc w:val="center"/>
                    <w:rPr>
                      <w:rFonts w:ascii="Times New Roman" w:eastAsia="宋体" w:hAnsi="Times New Roman" w:cs="Times New Roman"/>
                      <w:bCs/>
                      <w:color w:val="000000"/>
                      <w:szCs w:val="21"/>
                    </w:rPr>
                  </w:pPr>
                  <w:r w:rsidRPr="00511547">
                    <w:rPr>
                      <w:rFonts w:ascii="Times New Roman" w:eastAsia="宋体" w:hAnsi="Times New Roman" w:cs="Times New Roman"/>
                      <w:bCs/>
                      <w:color w:val="000000"/>
                      <w:szCs w:val="21"/>
                    </w:rPr>
                    <w:t>风向</w:t>
                  </w:r>
                </w:p>
              </w:tc>
              <w:tc>
                <w:tcPr>
                  <w:tcW w:w="1275" w:type="dxa"/>
                  <w:vAlign w:val="center"/>
                </w:tcPr>
                <w:p w14:paraId="25DC7E24" w14:textId="40C56AC1" w:rsidR="00511547" w:rsidRPr="00511547" w:rsidRDefault="00511547" w:rsidP="00AA6DE2">
                  <w:pPr>
                    <w:spacing w:line="360" w:lineRule="auto"/>
                    <w:jc w:val="center"/>
                    <w:rPr>
                      <w:rFonts w:ascii="Times New Roman" w:eastAsia="宋体" w:hAnsi="Times New Roman" w:cs="Times New Roman"/>
                      <w:bCs/>
                      <w:color w:val="000000"/>
                      <w:szCs w:val="21"/>
                    </w:rPr>
                  </w:pPr>
                  <w:r w:rsidRPr="00511547">
                    <w:rPr>
                      <w:rFonts w:ascii="Times New Roman" w:eastAsia="宋体" w:hAnsi="Times New Roman" w:cs="Times New Roman"/>
                      <w:bCs/>
                      <w:color w:val="000000"/>
                      <w:szCs w:val="21"/>
                    </w:rPr>
                    <w:t>风速</w:t>
                  </w:r>
                  <w:r w:rsidRPr="00511547">
                    <w:rPr>
                      <w:rFonts w:ascii="Times New Roman" w:eastAsia="宋体" w:hAnsi="Times New Roman" w:cs="Times New Roman"/>
                      <w:bCs/>
                      <w:color w:val="000000"/>
                      <w:szCs w:val="21"/>
                    </w:rPr>
                    <w:t>(m/s)</w:t>
                  </w:r>
                </w:p>
              </w:tc>
              <w:tc>
                <w:tcPr>
                  <w:tcW w:w="1061" w:type="dxa"/>
                  <w:vAlign w:val="center"/>
                </w:tcPr>
                <w:p w14:paraId="2EA42F82" w14:textId="7AC6393E" w:rsidR="00511547" w:rsidRPr="00511547" w:rsidRDefault="00511547"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总云量</w:t>
                  </w:r>
                </w:p>
              </w:tc>
              <w:tc>
                <w:tcPr>
                  <w:tcW w:w="992" w:type="dxa"/>
                  <w:vAlign w:val="center"/>
                </w:tcPr>
                <w:p w14:paraId="31FE5CD6" w14:textId="7F799B57" w:rsidR="00511547" w:rsidRPr="00511547" w:rsidRDefault="00511547"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低云量</w:t>
                  </w:r>
                </w:p>
              </w:tc>
              <w:tc>
                <w:tcPr>
                  <w:tcW w:w="1276" w:type="dxa"/>
                  <w:vAlign w:val="center"/>
                </w:tcPr>
                <w:p w14:paraId="2E587614" w14:textId="49379523" w:rsidR="00511547" w:rsidRPr="00511547" w:rsidRDefault="00511547" w:rsidP="00AA6DE2">
                  <w:pPr>
                    <w:spacing w:line="360" w:lineRule="auto"/>
                    <w:jc w:val="center"/>
                    <w:rPr>
                      <w:rFonts w:ascii="Times New Roman" w:eastAsia="宋体" w:hAnsi="Times New Roman" w:cs="Times New Roman"/>
                      <w:bCs/>
                      <w:color w:val="000000"/>
                      <w:szCs w:val="21"/>
                    </w:rPr>
                  </w:pPr>
                  <w:r w:rsidRPr="00511547">
                    <w:rPr>
                      <w:rFonts w:ascii="Times New Roman" w:eastAsia="宋体" w:hAnsi="Times New Roman" w:cs="Times New Roman"/>
                      <w:bCs/>
                      <w:color w:val="000000"/>
                      <w:szCs w:val="21"/>
                    </w:rPr>
                    <w:t>气温</w:t>
                  </w:r>
                  <w:r w:rsidRPr="00511547">
                    <w:rPr>
                      <w:rFonts w:ascii="Times New Roman" w:eastAsia="宋体" w:hAnsi="Times New Roman" w:cs="Times New Roman"/>
                      <w:bCs/>
                      <w:color w:val="000000"/>
                      <w:szCs w:val="21"/>
                    </w:rPr>
                    <w:t>(</w:t>
                  </w:r>
                  <w:r w:rsidRPr="00511547">
                    <w:rPr>
                      <w:rFonts w:ascii="宋体" w:eastAsia="宋体" w:hAnsi="宋体" w:cs="宋体" w:hint="eastAsia"/>
                      <w:bCs/>
                      <w:color w:val="000000"/>
                      <w:szCs w:val="21"/>
                    </w:rPr>
                    <w:t>℃</w:t>
                  </w:r>
                  <w:r w:rsidRPr="00511547">
                    <w:rPr>
                      <w:rFonts w:ascii="Times New Roman" w:eastAsia="宋体" w:hAnsi="Times New Roman" w:cs="Times New Roman"/>
                      <w:bCs/>
                      <w:color w:val="000000"/>
                      <w:szCs w:val="21"/>
                    </w:rPr>
                    <w:t>)</w:t>
                  </w:r>
                </w:p>
              </w:tc>
              <w:tc>
                <w:tcPr>
                  <w:tcW w:w="1774" w:type="dxa"/>
                  <w:vAlign w:val="center"/>
                </w:tcPr>
                <w:p w14:paraId="396AE981" w14:textId="3CB95E03" w:rsidR="00511547" w:rsidRPr="00511547" w:rsidRDefault="00511547" w:rsidP="00AA6DE2">
                  <w:pPr>
                    <w:spacing w:line="360" w:lineRule="auto"/>
                    <w:jc w:val="center"/>
                    <w:rPr>
                      <w:rFonts w:ascii="Times New Roman" w:eastAsia="宋体" w:hAnsi="Times New Roman" w:cs="Times New Roman"/>
                      <w:bCs/>
                      <w:color w:val="000000"/>
                      <w:szCs w:val="21"/>
                    </w:rPr>
                  </w:pPr>
                  <w:r w:rsidRPr="00511547">
                    <w:rPr>
                      <w:rFonts w:ascii="Times New Roman" w:eastAsia="宋体" w:hAnsi="Times New Roman" w:cs="Times New Roman"/>
                      <w:bCs/>
                      <w:color w:val="000000"/>
                      <w:szCs w:val="21"/>
                    </w:rPr>
                    <w:t>大气压（</w:t>
                  </w:r>
                  <w:r w:rsidRPr="00511547">
                    <w:rPr>
                      <w:rFonts w:ascii="Times New Roman" w:eastAsia="宋体" w:hAnsi="Times New Roman" w:cs="Times New Roman"/>
                      <w:bCs/>
                      <w:color w:val="000000"/>
                      <w:szCs w:val="21"/>
                    </w:rPr>
                    <w:t>kPa</w:t>
                  </w:r>
                  <w:r w:rsidRPr="00511547">
                    <w:rPr>
                      <w:rFonts w:ascii="Times New Roman" w:eastAsia="宋体" w:hAnsi="Times New Roman" w:cs="Times New Roman"/>
                      <w:bCs/>
                      <w:color w:val="000000"/>
                      <w:szCs w:val="21"/>
                    </w:rPr>
                    <w:t>）</w:t>
                  </w:r>
                </w:p>
              </w:tc>
            </w:tr>
            <w:tr w:rsidR="00511547" w:rsidRPr="00511547" w14:paraId="4D99A9D6" w14:textId="558CD0B4" w:rsidTr="00AA6DE2">
              <w:trPr>
                <w:trHeight w:val="23"/>
                <w:jc w:val="center"/>
              </w:trPr>
              <w:tc>
                <w:tcPr>
                  <w:tcW w:w="1161" w:type="dxa"/>
                  <w:vAlign w:val="center"/>
                </w:tcPr>
                <w:p w14:paraId="549C996E" w14:textId="2317280F" w:rsidR="00511547"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w:t>
                  </w:r>
                  <w:r>
                    <w:rPr>
                      <w:rFonts w:ascii="Times New Roman" w:eastAsia="宋体" w:hAnsi="Times New Roman" w:cs="Times New Roman"/>
                      <w:bCs/>
                      <w:color w:val="000000"/>
                      <w:szCs w:val="21"/>
                    </w:rPr>
                    <w:t>021.04.28</w:t>
                  </w:r>
                </w:p>
              </w:tc>
              <w:tc>
                <w:tcPr>
                  <w:tcW w:w="1033" w:type="dxa"/>
                  <w:vAlign w:val="center"/>
                </w:tcPr>
                <w:p w14:paraId="238A61A0" w14:textId="00B7A62F" w:rsidR="00511547"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西南</w:t>
                  </w:r>
                </w:p>
              </w:tc>
              <w:tc>
                <w:tcPr>
                  <w:tcW w:w="1275" w:type="dxa"/>
                  <w:vAlign w:val="center"/>
                </w:tcPr>
                <w:p w14:paraId="25E559B3" w14:textId="47440670" w:rsidR="00511547"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3.00</w:t>
                  </w:r>
                </w:p>
              </w:tc>
              <w:tc>
                <w:tcPr>
                  <w:tcW w:w="1061" w:type="dxa"/>
                  <w:vAlign w:val="center"/>
                </w:tcPr>
                <w:p w14:paraId="16B6E5A2" w14:textId="3951FB6E" w:rsidR="00511547"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w:t>
                  </w:r>
                </w:p>
              </w:tc>
              <w:tc>
                <w:tcPr>
                  <w:tcW w:w="992" w:type="dxa"/>
                  <w:vAlign w:val="center"/>
                </w:tcPr>
                <w:p w14:paraId="5BA1146E" w14:textId="17BBDA56" w:rsidR="00511547"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w:t>
                  </w:r>
                </w:p>
              </w:tc>
              <w:tc>
                <w:tcPr>
                  <w:tcW w:w="1276" w:type="dxa"/>
                  <w:vAlign w:val="center"/>
                </w:tcPr>
                <w:p w14:paraId="033FDF27" w14:textId="1F8D2259" w:rsidR="00511547"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w:t>
                  </w:r>
                  <w:r>
                    <w:rPr>
                      <w:rFonts w:ascii="Times New Roman" w:eastAsia="宋体" w:hAnsi="Times New Roman" w:cs="Times New Roman"/>
                      <w:bCs/>
                      <w:color w:val="000000"/>
                      <w:szCs w:val="21"/>
                    </w:rPr>
                    <w:t>7</w:t>
                  </w:r>
                </w:p>
              </w:tc>
              <w:tc>
                <w:tcPr>
                  <w:tcW w:w="1774" w:type="dxa"/>
                  <w:vAlign w:val="center"/>
                </w:tcPr>
                <w:p w14:paraId="162F773D" w14:textId="03280ED1" w:rsidR="00511547"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8</w:t>
                  </w:r>
                  <w:r>
                    <w:rPr>
                      <w:rFonts w:ascii="Times New Roman" w:eastAsia="宋体" w:hAnsi="Times New Roman" w:cs="Times New Roman"/>
                      <w:bCs/>
                      <w:color w:val="000000"/>
                      <w:szCs w:val="21"/>
                    </w:rPr>
                    <w:t>7.9</w:t>
                  </w:r>
                </w:p>
              </w:tc>
            </w:tr>
            <w:tr w:rsidR="00AA6DE2" w:rsidRPr="00511547" w14:paraId="1AD74E21" w14:textId="77777777" w:rsidTr="00AA6DE2">
              <w:trPr>
                <w:trHeight w:val="23"/>
                <w:jc w:val="center"/>
              </w:trPr>
              <w:tc>
                <w:tcPr>
                  <w:tcW w:w="1161" w:type="dxa"/>
                  <w:vAlign w:val="center"/>
                </w:tcPr>
                <w:p w14:paraId="314E0366" w14:textId="633B492F" w:rsidR="00AA6DE2"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w:t>
                  </w:r>
                  <w:r>
                    <w:rPr>
                      <w:rFonts w:ascii="Times New Roman" w:eastAsia="宋体" w:hAnsi="Times New Roman" w:cs="Times New Roman"/>
                      <w:bCs/>
                      <w:color w:val="000000"/>
                      <w:szCs w:val="21"/>
                    </w:rPr>
                    <w:t>021.04.28</w:t>
                  </w:r>
                </w:p>
              </w:tc>
              <w:tc>
                <w:tcPr>
                  <w:tcW w:w="1033" w:type="dxa"/>
                  <w:vAlign w:val="center"/>
                </w:tcPr>
                <w:p w14:paraId="18E540F1" w14:textId="74736DA8"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西南</w:t>
                  </w:r>
                </w:p>
              </w:tc>
              <w:tc>
                <w:tcPr>
                  <w:tcW w:w="1275" w:type="dxa"/>
                  <w:vAlign w:val="center"/>
                </w:tcPr>
                <w:p w14:paraId="2DF90BB5" w14:textId="32A92F91"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w:t>
                  </w:r>
                  <w:r>
                    <w:rPr>
                      <w:rFonts w:ascii="Times New Roman" w:eastAsia="宋体" w:hAnsi="Times New Roman" w:cs="Times New Roman"/>
                      <w:bCs/>
                      <w:color w:val="000000"/>
                      <w:szCs w:val="21"/>
                    </w:rPr>
                    <w:t>.96</w:t>
                  </w:r>
                </w:p>
              </w:tc>
              <w:tc>
                <w:tcPr>
                  <w:tcW w:w="1061" w:type="dxa"/>
                  <w:vAlign w:val="center"/>
                </w:tcPr>
                <w:p w14:paraId="4642F466" w14:textId="29BF6C04"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3</w:t>
                  </w:r>
                </w:p>
              </w:tc>
              <w:tc>
                <w:tcPr>
                  <w:tcW w:w="992" w:type="dxa"/>
                  <w:vAlign w:val="center"/>
                </w:tcPr>
                <w:p w14:paraId="11A6B823" w14:textId="368497AF"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w:t>
                  </w:r>
                </w:p>
              </w:tc>
              <w:tc>
                <w:tcPr>
                  <w:tcW w:w="1276" w:type="dxa"/>
                  <w:vAlign w:val="center"/>
                </w:tcPr>
                <w:p w14:paraId="43F2CA57" w14:textId="2A3C4734"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w:t>
                  </w:r>
                  <w:r>
                    <w:rPr>
                      <w:rFonts w:ascii="Times New Roman" w:eastAsia="宋体" w:hAnsi="Times New Roman" w:cs="Times New Roman"/>
                      <w:bCs/>
                      <w:color w:val="000000"/>
                      <w:szCs w:val="21"/>
                    </w:rPr>
                    <w:t>5</w:t>
                  </w:r>
                </w:p>
              </w:tc>
              <w:tc>
                <w:tcPr>
                  <w:tcW w:w="1774" w:type="dxa"/>
                  <w:vAlign w:val="center"/>
                </w:tcPr>
                <w:p w14:paraId="54494B37" w14:textId="21DFCC9E"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8</w:t>
                  </w:r>
                  <w:r>
                    <w:rPr>
                      <w:rFonts w:ascii="Times New Roman" w:eastAsia="宋体" w:hAnsi="Times New Roman" w:cs="Times New Roman"/>
                      <w:bCs/>
                      <w:color w:val="000000"/>
                      <w:szCs w:val="21"/>
                    </w:rPr>
                    <w:t>8.3</w:t>
                  </w:r>
                </w:p>
              </w:tc>
            </w:tr>
            <w:tr w:rsidR="00AA6DE2" w:rsidRPr="00511547" w14:paraId="5BD433E4" w14:textId="77777777" w:rsidTr="00AA6DE2">
              <w:trPr>
                <w:trHeight w:val="23"/>
                <w:jc w:val="center"/>
              </w:trPr>
              <w:tc>
                <w:tcPr>
                  <w:tcW w:w="1161" w:type="dxa"/>
                  <w:vAlign w:val="center"/>
                </w:tcPr>
                <w:p w14:paraId="3FC88DA3" w14:textId="171E5599" w:rsidR="00AA6DE2"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w:t>
                  </w:r>
                  <w:r>
                    <w:rPr>
                      <w:rFonts w:ascii="Times New Roman" w:eastAsia="宋体" w:hAnsi="Times New Roman" w:cs="Times New Roman"/>
                      <w:bCs/>
                      <w:color w:val="000000"/>
                      <w:szCs w:val="21"/>
                    </w:rPr>
                    <w:t>021.05.17</w:t>
                  </w:r>
                </w:p>
              </w:tc>
              <w:tc>
                <w:tcPr>
                  <w:tcW w:w="1033" w:type="dxa"/>
                  <w:vAlign w:val="center"/>
                </w:tcPr>
                <w:p w14:paraId="0BEE8AFF" w14:textId="1AFB2623"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西南</w:t>
                  </w:r>
                </w:p>
              </w:tc>
              <w:tc>
                <w:tcPr>
                  <w:tcW w:w="1275" w:type="dxa"/>
                  <w:vAlign w:val="center"/>
                </w:tcPr>
                <w:p w14:paraId="595717E0" w14:textId="59333231"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3</w:t>
                  </w:r>
                  <w:r>
                    <w:rPr>
                      <w:rFonts w:ascii="Times New Roman" w:eastAsia="宋体" w:hAnsi="Times New Roman" w:cs="Times New Roman"/>
                      <w:bCs/>
                      <w:color w:val="000000"/>
                      <w:szCs w:val="21"/>
                    </w:rPr>
                    <w:t>.60</w:t>
                  </w:r>
                </w:p>
              </w:tc>
              <w:tc>
                <w:tcPr>
                  <w:tcW w:w="1061" w:type="dxa"/>
                  <w:vAlign w:val="center"/>
                </w:tcPr>
                <w:p w14:paraId="7D3BD1E6" w14:textId="2F9FAA93"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4</w:t>
                  </w:r>
                </w:p>
              </w:tc>
              <w:tc>
                <w:tcPr>
                  <w:tcW w:w="992" w:type="dxa"/>
                  <w:vAlign w:val="center"/>
                </w:tcPr>
                <w:p w14:paraId="7AF06979" w14:textId="3447834B"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w:t>
                  </w:r>
                </w:p>
              </w:tc>
              <w:tc>
                <w:tcPr>
                  <w:tcW w:w="1276" w:type="dxa"/>
                  <w:vAlign w:val="center"/>
                </w:tcPr>
                <w:p w14:paraId="740B5026" w14:textId="23FE9346"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w:t>
                  </w:r>
                  <w:r>
                    <w:rPr>
                      <w:rFonts w:ascii="Times New Roman" w:eastAsia="宋体" w:hAnsi="Times New Roman" w:cs="Times New Roman"/>
                      <w:bCs/>
                      <w:color w:val="000000"/>
                      <w:szCs w:val="21"/>
                    </w:rPr>
                    <w:t>1</w:t>
                  </w:r>
                </w:p>
              </w:tc>
              <w:tc>
                <w:tcPr>
                  <w:tcW w:w="1774" w:type="dxa"/>
                  <w:vAlign w:val="center"/>
                </w:tcPr>
                <w:p w14:paraId="710EB21F" w14:textId="6E9F6F72"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8</w:t>
                  </w:r>
                  <w:r>
                    <w:rPr>
                      <w:rFonts w:ascii="Times New Roman" w:eastAsia="宋体" w:hAnsi="Times New Roman" w:cs="Times New Roman"/>
                      <w:bCs/>
                      <w:color w:val="000000"/>
                      <w:szCs w:val="21"/>
                    </w:rPr>
                    <w:t>8.8</w:t>
                  </w:r>
                </w:p>
              </w:tc>
            </w:tr>
            <w:tr w:rsidR="00AA6DE2" w:rsidRPr="00511547" w14:paraId="49D3AC15" w14:textId="77777777" w:rsidTr="00AA6DE2">
              <w:trPr>
                <w:trHeight w:val="23"/>
                <w:jc w:val="center"/>
              </w:trPr>
              <w:tc>
                <w:tcPr>
                  <w:tcW w:w="1161" w:type="dxa"/>
                  <w:vAlign w:val="center"/>
                </w:tcPr>
                <w:p w14:paraId="0A159E80" w14:textId="7560AF46" w:rsidR="00AA6DE2"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w:t>
                  </w:r>
                  <w:r>
                    <w:rPr>
                      <w:rFonts w:ascii="Times New Roman" w:eastAsia="宋体" w:hAnsi="Times New Roman" w:cs="Times New Roman"/>
                      <w:bCs/>
                      <w:color w:val="000000"/>
                      <w:szCs w:val="21"/>
                    </w:rPr>
                    <w:t>021.05.18</w:t>
                  </w:r>
                </w:p>
              </w:tc>
              <w:tc>
                <w:tcPr>
                  <w:tcW w:w="1033" w:type="dxa"/>
                  <w:vAlign w:val="center"/>
                </w:tcPr>
                <w:p w14:paraId="7A6E5216" w14:textId="0FD4FD31"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西南</w:t>
                  </w:r>
                </w:p>
              </w:tc>
              <w:tc>
                <w:tcPr>
                  <w:tcW w:w="1275" w:type="dxa"/>
                  <w:vAlign w:val="center"/>
                </w:tcPr>
                <w:p w14:paraId="75502208" w14:textId="0FF807DA"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3</w:t>
                  </w:r>
                  <w:r>
                    <w:rPr>
                      <w:rFonts w:ascii="Times New Roman" w:eastAsia="宋体" w:hAnsi="Times New Roman" w:cs="Times New Roman"/>
                      <w:bCs/>
                      <w:color w:val="000000"/>
                      <w:szCs w:val="21"/>
                    </w:rPr>
                    <w:t>.60</w:t>
                  </w:r>
                </w:p>
              </w:tc>
              <w:tc>
                <w:tcPr>
                  <w:tcW w:w="1061" w:type="dxa"/>
                  <w:vAlign w:val="center"/>
                </w:tcPr>
                <w:p w14:paraId="1E36797B" w14:textId="1B5F8A11"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2</w:t>
                  </w:r>
                </w:p>
              </w:tc>
              <w:tc>
                <w:tcPr>
                  <w:tcW w:w="992" w:type="dxa"/>
                  <w:vAlign w:val="center"/>
                </w:tcPr>
                <w:p w14:paraId="2ADF1ECE" w14:textId="3B407EA6"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w:t>
                  </w:r>
                </w:p>
              </w:tc>
              <w:tc>
                <w:tcPr>
                  <w:tcW w:w="1276" w:type="dxa"/>
                  <w:vAlign w:val="center"/>
                </w:tcPr>
                <w:p w14:paraId="4CAD8460" w14:textId="473584AB"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1</w:t>
                  </w:r>
                  <w:r>
                    <w:rPr>
                      <w:rFonts w:ascii="Times New Roman" w:eastAsia="宋体" w:hAnsi="Times New Roman" w:cs="Times New Roman"/>
                      <w:bCs/>
                      <w:color w:val="000000"/>
                      <w:szCs w:val="21"/>
                    </w:rPr>
                    <w:t>9</w:t>
                  </w:r>
                </w:p>
              </w:tc>
              <w:tc>
                <w:tcPr>
                  <w:tcW w:w="1774" w:type="dxa"/>
                  <w:vAlign w:val="center"/>
                </w:tcPr>
                <w:p w14:paraId="37BC31EA" w14:textId="3AFA1B1A" w:rsidR="00AA6DE2" w:rsidRPr="00511547" w:rsidRDefault="00AA6DE2" w:rsidP="00AA6DE2">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8</w:t>
                  </w:r>
                  <w:r>
                    <w:rPr>
                      <w:rFonts w:ascii="Times New Roman" w:eastAsia="宋体" w:hAnsi="Times New Roman" w:cs="Times New Roman"/>
                      <w:bCs/>
                      <w:color w:val="000000"/>
                      <w:szCs w:val="21"/>
                    </w:rPr>
                    <w:t>6.8</w:t>
                  </w:r>
                </w:p>
              </w:tc>
            </w:tr>
          </w:tbl>
          <w:p w14:paraId="1B308FD3" w14:textId="13E725CE" w:rsidR="00B12F79" w:rsidRPr="00AA6DE2" w:rsidRDefault="00511547" w:rsidP="00B12F79">
            <w:pPr>
              <w:spacing w:line="360" w:lineRule="auto"/>
              <w:ind w:firstLineChars="200" w:firstLine="482"/>
              <w:rPr>
                <w:rFonts w:ascii="Times New Roman" w:eastAsia="宋体" w:hAnsi="Times New Roman" w:cs="Times New Roman"/>
                <w:b/>
                <w:color w:val="000000"/>
                <w:sz w:val="24"/>
                <w:szCs w:val="24"/>
              </w:rPr>
            </w:pPr>
            <w:r w:rsidRPr="00AA6DE2">
              <w:rPr>
                <w:rFonts w:ascii="Times New Roman" w:eastAsia="宋体" w:hAnsi="Times New Roman" w:cs="Times New Roman" w:hint="eastAsia"/>
                <w:b/>
                <w:color w:val="000000"/>
                <w:sz w:val="24"/>
                <w:szCs w:val="24"/>
              </w:rPr>
              <w:t>2</w:t>
            </w:r>
            <w:r w:rsidRPr="00AA6DE2">
              <w:rPr>
                <w:rFonts w:ascii="Times New Roman" w:eastAsia="宋体" w:hAnsi="Times New Roman" w:cs="Times New Roman" w:hint="eastAsia"/>
                <w:b/>
                <w:color w:val="000000"/>
                <w:sz w:val="24"/>
                <w:szCs w:val="24"/>
              </w:rPr>
              <w:t>、</w:t>
            </w:r>
            <w:r w:rsidR="00B12F79" w:rsidRPr="00AA6DE2">
              <w:rPr>
                <w:rFonts w:ascii="Times New Roman" w:eastAsia="宋体" w:hAnsi="Times New Roman" w:cs="Times New Roman"/>
                <w:b/>
                <w:color w:val="000000"/>
                <w:sz w:val="24"/>
                <w:szCs w:val="24"/>
              </w:rPr>
              <w:t>废气监测结果</w:t>
            </w:r>
          </w:p>
          <w:p w14:paraId="310A4102" w14:textId="725E7DF1" w:rsidR="00B12F79" w:rsidRPr="00AA6DE2" w:rsidRDefault="00B12F79" w:rsidP="00B12F79">
            <w:pPr>
              <w:spacing w:line="360" w:lineRule="auto"/>
              <w:ind w:firstLineChars="200" w:firstLine="480"/>
              <w:rPr>
                <w:rFonts w:ascii="Times New Roman" w:eastAsia="宋体" w:hAnsi="Times New Roman" w:cs="Times New Roman"/>
                <w:sz w:val="24"/>
                <w:szCs w:val="24"/>
              </w:rPr>
            </w:pPr>
            <w:r w:rsidRPr="00AA6DE2">
              <w:rPr>
                <w:rFonts w:ascii="Times New Roman" w:eastAsia="宋体" w:hAnsi="Times New Roman" w:cs="Times New Roman"/>
                <w:sz w:val="24"/>
                <w:szCs w:val="24"/>
              </w:rPr>
              <w:t>无组织废气监测结果见表</w:t>
            </w:r>
            <w:r w:rsidRPr="00AA6DE2">
              <w:rPr>
                <w:rFonts w:ascii="Times New Roman" w:eastAsia="宋体" w:hAnsi="Times New Roman" w:cs="Times New Roman"/>
                <w:sz w:val="24"/>
                <w:szCs w:val="24"/>
              </w:rPr>
              <w:t>7-2</w:t>
            </w:r>
            <w:r w:rsidRPr="00AA6DE2">
              <w:rPr>
                <w:rFonts w:ascii="Times New Roman" w:eastAsia="宋体" w:hAnsi="Times New Roman" w:cs="Times New Roman"/>
                <w:sz w:val="24"/>
                <w:szCs w:val="24"/>
              </w:rPr>
              <w:t>。</w:t>
            </w:r>
          </w:p>
          <w:p w14:paraId="3961E3AB" w14:textId="639FBE18" w:rsidR="00AA6DE2" w:rsidRPr="00AA6DE2" w:rsidRDefault="00AA6DE2" w:rsidP="00AA6DE2">
            <w:pPr>
              <w:pStyle w:val="af4"/>
              <w:rPr>
                <w:rFonts w:ascii="Times New Roman" w:eastAsia="宋体" w:hAnsi="Times New Roman" w:cs="Times New Roman"/>
                <w:b/>
                <w:color w:val="000000" w:themeColor="text1"/>
                <w:sz w:val="24"/>
                <w:vertAlign w:val="superscript"/>
              </w:rPr>
            </w:pPr>
            <w:r w:rsidRPr="00AA6DE2">
              <w:rPr>
                <w:rFonts w:ascii="Times New Roman" w:eastAsia="宋体" w:hAnsi="Times New Roman" w:cs="Times New Roman"/>
                <w:b/>
                <w:color w:val="000000" w:themeColor="text1"/>
                <w:sz w:val="24"/>
              </w:rPr>
              <w:t>表</w:t>
            </w:r>
            <w:r w:rsidRPr="00AA6DE2">
              <w:rPr>
                <w:rFonts w:ascii="Times New Roman" w:eastAsia="宋体" w:hAnsi="Times New Roman" w:cs="Times New Roman"/>
                <w:b/>
                <w:color w:val="000000" w:themeColor="text1"/>
                <w:sz w:val="24"/>
              </w:rPr>
              <w:t>7-2</w:t>
            </w:r>
            <w:r w:rsidRPr="00AA6DE2">
              <w:rPr>
                <w:rFonts w:ascii="Times New Roman" w:eastAsia="宋体" w:hAnsi="Times New Roman" w:cs="Times New Roman"/>
                <w:b/>
                <w:color w:val="000000" w:themeColor="text1"/>
                <w:sz w:val="24"/>
              </w:rPr>
              <w:t>厂界无组织废气非甲烷总烃监测结果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849"/>
              <w:gridCol w:w="851"/>
              <w:gridCol w:w="991"/>
              <w:gridCol w:w="849"/>
              <w:gridCol w:w="994"/>
              <w:gridCol w:w="1430"/>
              <w:gridCol w:w="879"/>
            </w:tblGrid>
            <w:tr w:rsidR="00AA6DE2" w:rsidRPr="00AA6DE2" w14:paraId="052F583D" w14:textId="77777777" w:rsidTr="00AA6DE2">
              <w:trPr>
                <w:trHeight w:val="23"/>
                <w:jc w:val="center"/>
              </w:trPr>
              <w:tc>
                <w:tcPr>
                  <w:tcW w:w="1132" w:type="pct"/>
                  <w:vMerge w:val="restart"/>
                  <w:vAlign w:val="center"/>
                </w:tcPr>
                <w:p w14:paraId="683BB5F8" w14:textId="77777777" w:rsidR="00AA6DE2" w:rsidRPr="00AA6DE2" w:rsidRDefault="00AA6DE2" w:rsidP="00AA6DE2">
                  <w:pPr>
                    <w:pStyle w:val="af"/>
                    <w:spacing w:before="12"/>
                    <w:rPr>
                      <w:rFonts w:ascii="Times New Roman" w:hAnsi="Times New Roman" w:cs="Times New Roman"/>
                      <w:b/>
                      <w:bCs/>
                      <w:color w:val="000000" w:themeColor="text1"/>
                      <w:szCs w:val="21"/>
                    </w:rPr>
                  </w:pPr>
                  <w:r w:rsidRPr="00AA6DE2">
                    <w:rPr>
                      <w:rFonts w:ascii="Times New Roman" w:hAnsi="Times New Roman" w:cs="Times New Roman"/>
                      <w:b/>
                      <w:bCs/>
                      <w:color w:val="000000" w:themeColor="text1"/>
                      <w:szCs w:val="21"/>
                    </w:rPr>
                    <w:t>监测时间</w:t>
                  </w:r>
                </w:p>
              </w:tc>
              <w:tc>
                <w:tcPr>
                  <w:tcW w:w="2563" w:type="pct"/>
                  <w:gridSpan w:val="5"/>
                  <w:vAlign w:val="center"/>
                </w:tcPr>
                <w:p w14:paraId="35D5E99A" w14:textId="0D5A65BA"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b/>
                      <w:bCs/>
                      <w:color w:val="000000" w:themeColor="text1"/>
                      <w:szCs w:val="21"/>
                    </w:rPr>
                    <w:t>监测点位及监测结果</w:t>
                  </w:r>
                  <w:r w:rsidR="00231C7E">
                    <w:rPr>
                      <w:rFonts w:ascii="Times New Roman" w:hAnsi="Times New Roman" w:cs="Times New Roman" w:hint="eastAsia"/>
                      <w:b/>
                      <w:bCs/>
                      <w:color w:val="000000" w:themeColor="text1"/>
                      <w:szCs w:val="21"/>
                    </w:rPr>
                    <w:t>（</w:t>
                  </w:r>
                  <w:r w:rsidR="00231C7E" w:rsidRPr="00AA6DE2">
                    <w:rPr>
                      <w:rFonts w:ascii="Times New Roman" w:hAnsi="Times New Roman" w:cs="Times New Roman"/>
                      <w:b/>
                      <w:bCs/>
                      <w:color w:val="000000" w:themeColor="text1"/>
                      <w:szCs w:val="21"/>
                    </w:rPr>
                    <w:t>mg/m</w:t>
                  </w:r>
                  <w:r w:rsidR="00231C7E" w:rsidRPr="00AA6DE2">
                    <w:rPr>
                      <w:rFonts w:ascii="Times New Roman" w:hAnsi="Times New Roman" w:cs="Times New Roman"/>
                      <w:b/>
                      <w:bCs/>
                      <w:color w:val="000000" w:themeColor="text1"/>
                      <w:szCs w:val="21"/>
                      <w:vertAlign w:val="superscript"/>
                    </w:rPr>
                    <w:t>3</w:t>
                  </w:r>
                  <w:r w:rsidR="00231C7E">
                    <w:rPr>
                      <w:rFonts w:ascii="Times New Roman" w:hAnsi="Times New Roman" w:cs="Times New Roman" w:hint="eastAsia"/>
                      <w:b/>
                      <w:bCs/>
                      <w:color w:val="000000" w:themeColor="text1"/>
                      <w:szCs w:val="21"/>
                    </w:rPr>
                    <w:t>）</w:t>
                  </w:r>
                </w:p>
              </w:tc>
              <w:tc>
                <w:tcPr>
                  <w:tcW w:w="808" w:type="pct"/>
                  <w:vMerge w:val="restart"/>
                  <w:vAlign w:val="center"/>
                </w:tcPr>
                <w:p w14:paraId="4D81D2A9" w14:textId="431D04FF"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w:t>
                  </w:r>
                  <w:r w:rsidRPr="00AA6DE2">
                    <w:rPr>
                      <w:rFonts w:ascii="Times New Roman" w:hAnsi="Times New Roman" w:cs="Times New Roman"/>
                      <w:color w:val="000000" w:themeColor="text1"/>
                      <w:szCs w:val="21"/>
                    </w:rPr>
                    <w:t>GB16297-1996</w:t>
                  </w:r>
                  <w:r w:rsidRPr="00AA6DE2">
                    <w:rPr>
                      <w:rFonts w:ascii="Times New Roman" w:hAnsi="Times New Roman" w:cs="Times New Roman"/>
                      <w:color w:val="000000" w:themeColor="text1"/>
                      <w:szCs w:val="21"/>
                    </w:rPr>
                    <w:t>）表</w:t>
                  </w:r>
                  <w:r w:rsidRPr="00AA6DE2">
                    <w:rPr>
                      <w:rFonts w:ascii="Times New Roman" w:hAnsi="Times New Roman" w:cs="Times New Roman"/>
                      <w:color w:val="000000" w:themeColor="text1"/>
                      <w:szCs w:val="21"/>
                    </w:rPr>
                    <w:t>2</w:t>
                  </w:r>
                  <w:r w:rsidRPr="00AA6DE2">
                    <w:rPr>
                      <w:rFonts w:ascii="Times New Roman" w:hAnsi="Times New Roman" w:cs="Times New Roman"/>
                      <w:color w:val="000000" w:themeColor="text1"/>
                      <w:szCs w:val="21"/>
                    </w:rPr>
                    <w:t>标准限值</w:t>
                  </w:r>
                </w:p>
              </w:tc>
              <w:tc>
                <w:tcPr>
                  <w:tcW w:w="497" w:type="pct"/>
                  <w:vMerge w:val="restart"/>
                  <w:vAlign w:val="center"/>
                </w:tcPr>
                <w:p w14:paraId="2B0A2B05" w14:textId="77777777" w:rsid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是否</w:t>
                  </w:r>
                </w:p>
                <w:p w14:paraId="087B81CD" w14:textId="4B558633"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达标</w:t>
                  </w:r>
                </w:p>
              </w:tc>
            </w:tr>
            <w:tr w:rsidR="00AA6DE2" w:rsidRPr="00AA6DE2" w14:paraId="49D6CC01" w14:textId="77777777" w:rsidTr="00AA6DE2">
              <w:trPr>
                <w:trHeight w:val="23"/>
                <w:jc w:val="center"/>
              </w:trPr>
              <w:tc>
                <w:tcPr>
                  <w:tcW w:w="1132" w:type="pct"/>
                  <w:vMerge/>
                  <w:vAlign w:val="center"/>
                </w:tcPr>
                <w:p w14:paraId="0458C992" w14:textId="77777777" w:rsidR="00AA6DE2" w:rsidRPr="00AA6DE2" w:rsidRDefault="00AA6DE2" w:rsidP="00AA6DE2">
                  <w:pPr>
                    <w:pStyle w:val="af"/>
                    <w:spacing w:before="12"/>
                    <w:rPr>
                      <w:rFonts w:ascii="Times New Roman" w:hAnsi="Times New Roman" w:cs="Times New Roman"/>
                      <w:color w:val="000000" w:themeColor="text1"/>
                      <w:szCs w:val="21"/>
                    </w:rPr>
                  </w:pPr>
                </w:p>
              </w:tc>
              <w:tc>
                <w:tcPr>
                  <w:tcW w:w="480" w:type="pct"/>
                  <w:vAlign w:val="center"/>
                </w:tcPr>
                <w:p w14:paraId="5D399C5C" w14:textId="458F94B3"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厂区</w:t>
                  </w:r>
                  <w:r>
                    <w:rPr>
                      <w:rFonts w:ascii="Times New Roman" w:hAnsi="Times New Roman" w:cs="Times New Roman" w:hint="eastAsia"/>
                      <w:color w:val="000000" w:themeColor="text1"/>
                      <w:szCs w:val="21"/>
                    </w:rPr>
                    <w:t>外</w:t>
                  </w:r>
                  <w:r w:rsidRPr="00AA6DE2">
                    <w:rPr>
                      <w:rFonts w:ascii="Times New Roman" w:hAnsi="Times New Roman" w:cs="Times New Roman"/>
                      <w:color w:val="000000" w:themeColor="text1"/>
                      <w:szCs w:val="21"/>
                    </w:rPr>
                    <w:t>上风向</w:t>
                  </w:r>
                  <w:r w:rsidRPr="00AA6DE2">
                    <w:rPr>
                      <w:rFonts w:ascii="Times New Roman" w:hAnsi="Times New Roman" w:cs="Times New Roman"/>
                      <w:color w:val="000000" w:themeColor="text1"/>
                      <w:szCs w:val="21"/>
                    </w:rPr>
                    <w:t>○</w:t>
                  </w:r>
                </w:p>
              </w:tc>
              <w:tc>
                <w:tcPr>
                  <w:tcW w:w="481" w:type="pct"/>
                  <w:vAlign w:val="center"/>
                </w:tcPr>
                <w:p w14:paraId="063069B7" w14:textId="4C67CF7C"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厂区</w:t>
                  </w:r>
                  <w:r>
                    <w:rPr>
                      <w:rFonts w:ascii="Times New Roman" w:hAnsi="Times New Roman" w:cs="Times New Roman" w:hint="eastAsia"/>
                      <w:color w:val="000000" w:themeColor="text1"/>
                      <w:szCs w:val="21"/>
                    </w:rPr>
                    <w:t>内</w:t>
                  </w:r>
                  <w:r w:rsidRPr="00AA6DE2">
                    <w:rPr>
                      <w:rFonts w:ascii="Times New Roman" w:hAnsi="Times New Roman" w:cs="Times New Roman"/>
                      <w:color w:val="000000" w:themeColor="text1"/>
                      <w:szCs w:val="21"/>
                    </w:rPr>
                    <w:t>下风向</w:t>
                  </w:r>
                  <w:r w:rsidRPr="00AA6DE2">
                    <w:rPr>
                      <w:rFonts w:ascii="Times New Roman" w:hAnsi="Times New Roman" w:cs="Times New Roman"/>
                      <w:color w:val="000000" w:themeColor="text1"/>
                      <w:szCs w:val="21"/>
                    </w:rPr>
                    <w:t>○</w:t>
                  </w:r>
                </w:p>
              </w:tc>
              <w:tc>
                <w:tcPr>
                  <w:tcW w:w="560" w:type="pct"/>
                  <w:vAlign w:val="center"/>
                </w:tcPr>
                <w:p w14:paraId="0A54415D" w14:textId="304869E6"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厂区</w:t>
                  </w:r>
                  <w:r>
                    <w:rPr>
                      <w:rFonts w:ascii="Times New Roman" w:hAnsi="Times New Roman" w:cs="Times New Roman" w:hint="eastAsia"/>
                      <w:color w:val="000000" w:themeColor="text1"/>
                      <w:szCs w:val="21"/>
                    </w:rPr>
                    <w:t>外</w:t>
                  </w:r>
                  <w:r w:rsidRPr="00AA6DE2">
                    <w:rPr>
                      <w:rFonts w:ascii="Times New Roman" w:hAnsi="Times New Roman" w:cs="Times New Roman"/>
                      <w:color w:val="000000" w:themeColor="text1"/>
                      <w:szCs w:val="21"/>
                    </w:rPr>
                    <w:t>下风向</w:t>
                  </w:r>
                  <w:r w:rsidRPr="00AA6DE2">
                    <w:rPr>
                      <w:rFonts w:ascii="Times New Roman" w:hAnsi="Times New Roman" w:cs="Times New Roman"/>
                      <w:color w:val="000000" w:themeColor="text1"/>
                      <w:szCs w:val="21"/>
                    </w:rPr>
                    <w:t>2○</w:t>
                  </w:r>
                </w:p>
              </w:tc>
              <w:tc>
                <w:tcPr>
                  <w:tcW w:w="480" w:type="pct"/>
                  <w:vAlign w:val="center"/>
                </w:tcPr>
                <w:p w14:paraId="5D5C42E2" w14:textId="65137258"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厂区</w:t>
                  </w:r>
                  <w:r>
                    <w:rPr>
                      <w:rFonts w:ascii="Times New Roman" w:hAnsi="Times New Roman" w:cs="Times New Roman" w:hint="eastAsia"/>
                      <w:color w:val="000000" w:themeColor="text1"/>
                      <w:szCs w:val="21"/>
                    </w:rPr>
                    <w:t>外</w:t>
                  </w:r>
                  <w:r w:rsidRPr="00AA6DE2">
                    <w:rPr>
                      <w:rFonts w:ascii="Times New Roman" w:hAnsi="Times New Roman" w:cs="Times New Roman"/>
                      <w:color w:val="000000" w:themeColor="text1"/>
                      <w:szCs w:val="21"/>
                    </w:rPr>
                    <w:t>下风向</w:t>
                  </w:r>
                  <w:r w:rsidRPr="00AA6DE2">
                    <w:rPr>
                      <w:rFonts w:ascii="Times New Roman" w:hAnsi="Times New Roman" w:cs="Times New Roman"/>
                      <w:color w:val="000000" w:themeColor="text1"/>
                      <w:szCs w:val="21"/>
                    </w:rPr>
                    <w:t>3○</w:t>
                  </w:r>
                </w:p>
              </w:tc>
              <w:tc>
                <w:tcPr>
                  <w:tcW w:w="562" w:type="pct"/>
                </w:tcPr>
                <w:p w14:paraId="54D500E6" w14:textId="54831081"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厂区</w:t>
                  </w:r>
                  <w:r>
                    <w:rPr>
                      <w:rFonts w:ascii="Times New Roman" w:hAnsi="Times New Roman" w:cs="Times New Roman" w:hint="eastAsia"/>
                      <w:color w:val="000000" w:themeColor="text1"/>
                      <w:szCs w:val="21"/>
                    </w:rPr>
                    <w:t>外</w:t>
                  </w:r>
                  <w:r w:rsidRPr="00AA6DE2">
                    <w:rPr>
                      <w:rFonts w:ascii="Times New Roman" w:hAnsi="Times New Roman" w:cs="Times New Roman"/>
                      <w:color w:val="000000" w:themeColor="text1"/>
                      <w:szCs w:val="21"/>
                    </w:rPr>
                    <w:t>下风向</w:t>
                  </w:r>
                  <w:r w:rsidRPr="00AA6DE2">
                    <w:rPr>
                      <w:rFonts w:ascii="Times New Roman" w:hAnsi="Times New Roman" w:cs="Times New Roman"/>
                      <w:color w:val="000000" w:themeColor="text1"/>
                      <w:szCs w:val="21"/>
                    </w:rPr>
                    <w:t>4○</w:t>
                  </w:r>
                </w:p>
              </w:tc>
              <w:tc>
                <w:tcPr>
                  <w:tcW w:w="808" w:type="pct"/>
                  <w:vMerge/>
                  <w:vAlign w:val="center"/>
                </w:tcPr>
                <w:p w14:paraId="377EB77C" w14:textId="6A6F8F2F" w:rsidR="00AA6DE2" w:rsidRPr="00AA6DE2" w:rsidRDefault="00AA6DE2" w:rsidP="00AA6DE2">
                  <w:pPr>
                    <w:pStyle w:val="af"/>
                    <w:spacing w:before="12"/>
                    <w:rPr>
                      <w:rFonts w:ascii="Times New Roman" w:hAnsi="Times New Roman" w:cs="Times New Roman"/>
                      <w:color w:val="000000" w:themeColor="text1"/>
                      <w:szCs w:val="21"/>
                    </w:rPr>
                  </w:pPr>
                </w:p>
              </w:tc>
              <w:tc>
                <w:tcPr>
                  <w:tcW w:w="497" w:type="pct"/>
                  <w:vMerge/>
                  <w:vAlign w:val="center"/>
                </w:tcPr>
                <w:p w14:paraId="1351F2A8" w14:textId="77777777" w:rsidR="00AA6DE2" w:rsidRPr="00AA6DE2" w:rsidRDefault="00AA6DE2" w:rsidP="00AA6DE2">
                  <w:pPr>
                    <w:pStyle w:val="af"/>
                    <w:spacing w:before="12"/>
                    <w:rPr>
                      <w:rFonts w:ascii="Times New Roman" w:hAnsi="Times New Roman" w:cs="Times New Roman"/>
                      <w:color w:val="000000" w:themeColor="text1"/>
                      <w:szCs w:val="21"/>
                    </w:rPr>
                  </w:pPr>
                </w:p>
              </w:tc>
            </w:tr>
            <w:tr w:rsidR="00AA6DE2" w:rsidRPr="00AA6DE2" w14:paraId="2571C424" w14:textId="77777777" w:rsidTr="00AA6DE2">
              <w:trPr>
                <w:trHeight w:val="23"/>
                <w:jc w:val="center"/>
              </w:trPr>
              <w:tc>
                <w:tcPr>
                  <w:tcW w:w="1132" w:type="pct"/>
                  <w:vMerge w:val="restart"/>
                  <w:vAlign w:val="center"/>
                </w:tcPr>
                <w:p w14:paraId="505D2C50" w14:textId="50F19C92"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202</w:t>
                  </w:r>
                  <w:r>
                    <w:rPr>
                      <w:rFonts w:ascii="Times New Roman" w:hAnsi="Times New Roman" w:cs="Times New Roman"/>
                      <w:color w:val="000000" w:themeColor="text1"/>
                      <w:szCs w:val="21"/>
                    </w:rPr>
                    <w:t>1</w:t>
                  </w:r>
                  <w:r w:rsidRPr="00AA6DE2">
                    <w:rPr>
                      <w:rFonts w:ascii="Times New Roman" w:hAnsi="Times New Roman" w:cs="Times New Roman"/>
                      <w:color w:val="000000" w:themeColor="text1"/>
                      <w:szCs w:val="21"/>
                    </w:rPr>
                    <w:t>-</w:t>
                  </w:r>
                  <w:r>
                    <w:rPr>
                      <w:rFonts w:ascii="Times New Roman" w:hAnsi="Times New Roman" w:cs="Times New Roman"/>
                      <w:color w:val="000000" w:themeColor="text1"/>
                      <w:szCs w:val="21"/>
                    </w:rPr>
                    <w:t>4</w:t>
                  </w:r>
                  <w:r w:rsidRPr="00AA6DE2">
                    <w:rPr>
                      <w:rFonts w:ascii="Times New Roman" w:hAnsi="Times New Roman" w:cs="Times New Roman"/>
                      <w:color w:val="000000" w:themeColor="text1"/>
                      <w:szCs w:val="21"/>
                    </w:rPr>
                    <w:t>-2</w:t>
                  </w:r>
                  <w:r>
                    <w:rPr>
                      <w:rFonts w:ascii="Times New Roman" w:hAnsi="Times New Roman" w:cs="Times New Roman"/>
                      <w:color w:val="000000" w:themeColor="text1"/>
                      <w:szCs w:val="21"/>
                    </w:rPr>
                    <w:t>8</w:t>
                  </w:r>
                </w:p>
              </w:tc>
              <w:tc>
                <w:tcPr>
                  <w:tcW w:w="480" w:type="pct"/>
                  <w:vAlign w:val="center"/>
                </w:tcPr>
                <w:p w14:paraId="2179CCC2" w14:textId="443CEAD1"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.33</w:t>
                  </w:r>
                </w:p>
              </w:tc>
              <w:tc>
                <w:tcPr>
                  <w:tcW w:w="481" w:type="pct"/>
                  <w:vAlign w:val="center"/>
                </w:tcPr>
                <w:p w14:paraId="58B10431" w14:textId="7BBBDEA8"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.42</w:t>
                  </w:r>
                </w:p>
              </w:tc>
              <w:tc>
                <w:tcPr>
                  <w:tcW w:w="560" w:type="pct"/>
                  <w:vAlign w:val="center"/>
                </w:tcPr>
                <w:p w14:paraId="19FAC437" w14:textId="5A2C32D7"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.65</w:t>
                  </w:r>
                </w:p>
              </w:tc>
              <w:tc>
                <w:tcPr>
                  <w:tcW w:w="480" w:type="pct"/>
                  <w:vAlign w:val="center"/>
                </w:tcPr>
                <w:p w14:paraId="4446217C" w14:textId="0EAFE95C"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.38</w:t>
                  </w:r>
                </w:p>
              </w:tc>
              <w:tc>
                <w:tcPr>
                  <w:tcW w:w="562" w:type="pct"/>
                </w:tcPr>
                <w:p w14:paraId="5E6417CB" w14:textId="6223D100" w:rsidR="00AA6DE2" w:rsidRPr="00AA6DE2" w:rsidRDefault="00231C7E" w:rsidP="00AA6DE2">
                  <w:pPr>
                    <w:pStyle w:val="af"/>
                    <w:spacing w:before="12"/>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r>
                    <w:rPr>
                      <w:rFonts w:ascii="Times New Roman" w:hAnsi="Times New Roman" w:cs="Times New Roman"/>
                      <w:color w:val="000000" w:themeColor="text1"/>
                      <w:szCs w:val="21"/>
                    </w:rPr>
                    <w:t>.41</w:t>
                  </w:r>
                </w:p>
              </w:tc>
              <w:tc>
                <w:tcPr>
                  <w:tcW w:w="808" w:type="pct"/>
                  <w:vMerge w:val="restart"/>
                  <w:vAlign w:val="center"/>
                </w:tcPr>
                <w:p w14:paraId="517F7207" w14:textId="0A9056F1"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4.0</w:t>
                  </w:r>
                </w:p>
              </w:tc>
              <w:tc>
                <w:tcPr>
                  <w:tcW w:w="497" w:type="pct"/>
                  <w:vAlign w:val="center"/>
                </w:tcPr>
                <w:p w14:paraId="21466A89" w14:textId="77777777"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是</w:t>
                  </w:r>
                </w:p>
              </w:tc>
            </w:tr>
            <w:tr w:rsidR="00AA6DE2" w:rsidRPr="00AA6DE2" w14:paraId="1F898673" w14:textId="77777777" w:rsidTr="00AA6DE2">
              <w:trPr>
                <w:trHeight w:val="23"/>
                <w:jc w:val="center"/>
              </w:trPr>
              <w:tc>
                <w:tcPr>
                  <w:tcW w:w="1132" w:type="pct"/>
                  <w:vMerge/>
                  <w:vAlign w:val="center"/>
                </w:tcPr>
                <w:p w14:paraId="187E5FAA" w14:textId="77777777" w:rsidR="00AA6DE2" w:rsidRPr="00AA6DE2" w:rsidRDefault="00AA6DE2" w:rsidP="00AA6DE2">
                  <w:pPr>
                    <w:pStyle w:val="af"/>
                    <w:spacing w:before="12"/>
                    <w:rPr>
                      <w:rFonts w:ascii="Times New Roman" w:hAnsi="Times New Roman" w:cs="Times New Roman"/>
                      <w:color w:val="000000" w:themeColor="text1"/>
                      <w:szCs w:val="21"/>
                    </w:rPr>
                  </w:pPr>
                </w:p>
              </w:tc>
              <w:tc>
                <w:tcPr>
                  <w:tcW w:w="480" w:type="pct"/>
                  <w:vAlign w:val="center"/>
                </w:tcPr>
                <w:p w14:paraId="4328B448" w14:textId="0893535F"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.35</w:t>
                  </w:r>
                </w:p>
              </w:tc>
              <w:tc>
                <w:tcPr>
                  <w:tcW w:w="481" w:type="pct"/>
                  <w:vAlign w:val="center"/>
                </w:tcPr>
                <w:p w14:paraId="0B98F87D" w14:textId="5CBB713E" w:rsidR="00AA6DE2" w:rsidRPr="00AA6DE2" w:rsidRDefault="00231C7E" w:rsidP="00AA6DE2">
                  <w:pPr>
                    <w:pStyle w:val="af"/>
                    <w:spacing w:before="12"/>
                    <w:ind w:left="23" w:right="23"/>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.38</w:t>
                  </w:r>
                </w:p>
              </w:tc>
              <w:tc>
                <w:tcPr>
                  <w:tcW w:w="560" w:type="pct"/>
                  <w:vAlign w:val="center"/>
                </w:tcPr>
                <w:p w14:paraId="06818E15" w14:textId="0CC34810" w:rsidR="00AA6DE2" w:rsidRPr="00AA6DE2" w:rsidRDefault="00231C7E" w:rsidP="00AA6DE2">
                  <w:pPr>
                    <w:pStyle w:val="af"/>
                    <w:spacing w:before="12"/>
                    <w:ind w:left="23" w:right="23"/>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.48</w:t>
                  </w:r>
                </w:p>
              </w:tc>
              <w:tc>
                <w:tcPr>
                  <w:tcW w:w="480" w:type="pct"/>
                  <w:vAlign w:val="center"/>
                </w:tcPr>
                <w:p w14:paraId="333477B9" w14:textId="7724B516" w:rsidR="00AA6DE2" w:rsidRPr="00AA6DE2" w:rsidRDefault="00231C7E" w:rsidP="00AA6DE2">
                  <w:pPr>
                    <w:pStyle w:val="af"/>
                    <w:spacing w:before="12"/>
                    <w:ind w:left="23" w:right="23"/>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.39</w:t>
                  </w:r>
                </w:p>
              </w:tc>
              <w:tc>
                <w:tcPr>
                  <w:tcW w:w="562" w:type="pct"/>
                </w:tcPr>
                <w:p w14:paraId="10E3E995" w14:textId="33DC7984" w:rsidR="00AA6DE2" w:rsidRPr="00AA6DE2" w:rsidRDefault="00231C7E" w:rsidP="00AA6DE2">
                  <w:pPr>
                    <w:pStyle w:val="af"/>
                    <w:spacing w:before="12"/>
                    <w:rPr>
                      <w:rFonts w:ascii="Times New Roman" w:hAnsi="Times New Roman" w:cs="Times New Roman"/>
                      <w:color w:val="000000" w:themeColor="text1"/>
                      <w:szCs w:val="21"/>
                    </w:rPr>
                  </w:pPr>
                  <w:r>
                    <w:rPr>
                      <w:rFonts w:ascii="Times New Roman" w:hAnsi="Times New Roman" w:cs="Times New Roman" w:hint="eastAsia"/>
                      <w:szCs w:val="21"/>
                    </w:rPr>
                    <w:t>0</w:t>
                  </w:r>
                  <w:r>
                    <w:rPr>
                      <w:rFonts w:ascii="Times New Roman" w:hAnsi="Times New Roman" w:cs="Times New Roman"/>
                      <w:szCs w:val="21"/>
                    </w:rPr>
                    <w:t>.36</w:t>
                  </w:r>
                </w:p>
              </w:tc>
              <w:tc>
                <w:tcPr>
                  <w:tcW w:w="808" w:type="pct"/>
                  <w:vMerge/>
                  <w:vAlign w:val="center"/>
                </w:tcPr>
                <w:p w14:paraId="7EE1C19B" w14:textId="40F1A215" w:rsidR="00AA6DE2" w:rsidRPr="00AA6DE2" w:rsidRDefault="00AA6DE2" w:rsidP="00AA6DE2">
                  <w:pPr>
                    <w:pStyle w:val="af"/>
                    <w:spacing w:before="12"/>
                    <w:rPr>
                      <w:rFonts w:ascii="Times New Roman" w:hAnsi="Times New Roman" w:cs="Times New Roman"/>
                      <w:color w:val="000000" w:themeColor="text1"/>
                      <w:szCs w:val="21"/>
                    </w:rPr>
                  </w:pPr>
                </w:p>
              </w:tc>
              <w:tc>
                <w:tcPr>
                  <w:tcW w:w="497" w:type="pct"/>
                  <w:vAlign w:val="center"/>
                </w:tcPr>
                <w:p w14:paraId="35CD4980" w14:textId="77777777" w:rsidR="00AA6DE2" w:rsidRPr="00AA6DE2" w:rsidRDefault="00AA6DE2" w:rsidP="00AA6DE2">
                  <w:pPr>
                    <w:spacing w:before="15"/>
                    <w:jc w:val="center"/>
                    <w:rPr>
                      <w:rFonts w:ascii="Times New Roman" w:eastAsia="宋体" w:hAnsi="Times New Roman" w:cs="Times New Roman"/>
                      <w:color w:val="000000" w:themeColor="text1"/>
                      <w:szCs w:val="21"/>
                    </w:rPr>
                  </w:pPr>
                  <w:r w:rsidRPr="00AA6DE2">
                    <w:rPr>
                      <w:rFonts w:ascii="Times New Roman" w:eastAsia="宋体" w:hAnsi="Times New Roman" w:cs="Times New Roman"/>
                      <w:color w:val="000000" w:themeColor="text1"/>
                      <w:szCs w:val="21"/>
                    </w:rPr>
                    <w:t>是</w:t>
                  </w:r>
                </w:p>
              </w:tc>
            </w:tr>
            <w:tr w:rsidR="00AA6DE2" w:rsidRPr="00AA6DE2" w14:paraId="0610BDA6" w14:textId="77777777" w:rsidTr="00AA6DE2">
              <w:trPr>
                <w:trHeight w:val="23"/>
                <w:jc w:val="center"/>
              </w:trPr>
              <w:tc>
                <w:tcPr>
                  <w:tcW w:w="1132" w:type="pct"/>
                  <w:vMerge/>
                  <w:vAlign w:val="center"/>
                </w:tcPr>
                <w:p w14:paraId="79F7A02C" w14:textId="77777777" w:rsidR="00AA6DE2" w:rsidRPr="00AA6DE2" w:rsidRDefault="00AA6DE2" w:rsidP="00AA6DE2">
                  <w:pPr>
                    <w:pStyle w:val="af"/>
                    <w:spacing w:before="12"/>
                    <w:rPr>
                      <w:rFonts w:ascii="Times New Roman" w:hAnsi="Times New Roman" w:cs="Times New Roman"/>
                      <w:color w:val="000000" w:themeColor="text1"/>
                      <w:szCs w:val="21"/>
                    </w:rPr>
                  </w:pPr>
                </w:p>
              </w:tc>
              <w:tc>
                <w:tcPr>
                  <w:tcW w:w="480" w:type="pct"/>
                  <w:vAlign w:val="center"/>
                </w:tcPr>
                <w:p w14:paraId="2BC8B33E" w14:textId="082790D5"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.38</w:t>
                  </w:r>
                </w:p>
              </w:tc>
              <w:tc>
                <w:tcPr>
                  <w:tcW w:w="481" w:type="pct"/>
                  <w:vAlign w:val="center"/>
                </w:tcPr>
                <w:p w14:paraId="4D9123B8" w14:textId="5D0C13FF"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.36</w:t>
                  </w:r>
                </w:p>
              </w:tc>
              <w:tc>
                <w:tcPr>
                  <w:tcW w:w="560" w:type="pct"/>
                  <w:vAlign w:val="center"/>
                </w:tcPr>
                <w:p w14:paraId="54142DA6" w14:textId="7EB87472"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.48</w:t>
                  </w:r>
                </w:p>
              </w:tc>
              <w:tc>
                <w:tcPr>
                  <w:tcW w:w="480" w:type="pct"/>
                  <w:vAlign w:val="center"/>
                </w:tcPr>
                <w:p w14:paraId="2528110C" w14:textId="01FD62ED"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.36</w:t>
                  </w:r>
                </w:p>
              </w:tc>
              <w:tc>
                <w:tcPr>
                  <w:tcW w:w="562" w:type="pct"/>
                </w:tcPr>
                <w:p w14:paraId="05F2D297" w14:textId="25D9BCE5" w:rsidR="00AA6DE2" w:rsidRPr="00AA6DE2" w:rsidRDefault="00231C7E" w:rsidP="00AA6DE2">
                  <w:pPr>
                    <w:pStyle w:val="af"/>
                    <w:spacing w:before="12"/>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r>
                    <w:rPr>
                      <w:rFonts w:ascii="Times New Roman" w:hAnsi="Times New Roman" w:cs="Times New Roman"/>
                      <w:color w:val="000000" w:themeColor="text1"/>
                      <w:szCs w:val="21"/>
                    </w:rPr>
                    <w:t>.34</w:t>
                  </w:r>
                </w:p>
              </w:tc>
              <w:tc>
                <w:tcPr>
                  <w:tcW w:w="808" w:type="pct"/>
                  <w:vMerge/>
                  <w:vAlign w:val="center"/>
                </w:tcPr>
                <w:p w14:paraId="0D22C7BD" w14:textId="1284A677" w:rsidR="00AA6DE2" w:rsidRPr="00AA6DE2" w:rsidRDefault="00AA6DE2" w:rsidP="00AA6DE2">
                  <w:pPr>
                    <w:pStyle w:val="af"/>
                    <w:spacing w:before="12"/>
                    <w:rPr>
                      <w:rFonts w:ascii="Times New Roman" w:hAnsi="Times New Roman" w:cs="Times New Roman"/>
                      <w:color w:val="000000" w:themeColor="text1"/>
                      <w:szCs w:val="21"/>
                    </w:rPr>
                  </w:pPr>
                </w:p>
              </w:tc>
              <w:tc>
                <w:tcPr>
                  <w:tcW w:w="497" w:type="pct"/>
                  <w:vAlign w:val="center"/>
                </w:tcPr>
                <w:p w14:paraId="0A5550FD" w14:textId="77777777" w:rsidR="00AA6DE2" w:rsidRPr="00AA6DE2" w:rsidRDefault="00AA6DE2" w:rsidP="00AA6DE2">
                  <w:pPr>
                    <w:spacing w:before="15"/>
                    <w:jc w:val="center"/>
                    <w:rPr>
                      <w:rFonts w:ascii="Times New Roman" w:eastAsia="宋体" w:hAnsi="Times New Roman" w:cs="Times New Roman"/>
                      <w:color w:val="000000" w:themeColor="text1"/>
                      <w:szCs w:val="21"/>
                    </w:rPr>
                  </w:pPr>
                  <w:r w:rsidRPr="00AA6DE2">
                    <w:rPr>
                      <w:rFonts w:ascii="Times New Roman" w:eastAsia="宋体" w:hAnsi="Times New Roman" w:cs="Times New Roman"/>
                      <w:color w:val="000000" w:themeColor="text1"/>
                      <w:szCs w:val="21"/>
                    </w:rPr>
                    <w:t>是</w:t>
                  </w:r>
                </w:p>
              </w:tc>
            </w:tr>
            <w:tr w:rsidR="00AA6DE2" w:rsidRPr="00AA6DE2" w14:paraId="572B074A" w14:textId="77777777" w:rsidTr="00AA6DE2">
              <w:trPr>
                <w:trHeight w:val="23"/>
                <w:jc w:val="center"/>
              </w:trPr>
              <w:tc>
                <w:tcPr>
                  <w:tcW w:w="1132" w:type="pct"/>
                  <w:vMerge w:val="restart"/>
                  <w:vAlign w:val="center"/>
                </w:tcPr>
                <w:p w14:paraId="7907192D" w14:textId="7D1FA691"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202</w:t>
                  </w:r>
                  <w:r>
                    <w:rPr>
                      <w:rFonts w:ascii="Times New Roman" w:hAnsi="Times New Roman" w:cs="Times New Roman"/>
                      <w:color w:val="000000" w:themeColor="text1"/>
                      <w:szCs w:val="21"/>
                    </w:rPr>
                    <w:t>1</w:t>
                  </w:r>
                  <w:r w:rsidRPr="00AA6DE2">
                    <w:rPr>
                      <w:rFonts w:ascii="Times New Roman" w:hAnsi="Times New Roman" w:cs="Times New Roman"/>
                      <w:color w:val="000000" w:themeColor="text1"/>
                      <w:szCs w:val="21"/>
                    </w:rPr>
                    <w:t>-</w:t>
                  </w:r>
                  <w:r>
                    <w:rPr>
                      <w:rFonts w:ascii="Times New Roman" w:hAnsi="Times New Roman" w:cs="Times New Roman"/>
                      <w:color w:val="000000" w:themeColor="text1"/>
                      <w:szCs w:val="21"/>
                    </w:rPr>
                    <w:t>4</w:t>
                  </w:r>
                  <w:r w:rsidRPr="00AA6DE2">
                    <w:rPr>
                      <w:rFonts w:ascii="Times New Roman" w:hAnsi="Times New Roman" w:cs="Times New Roman"/>
                      <w:color w:val="000000" w:themeColor="text1"/>
                      <w:szCs w:val="21"/>
                    </w:rPr>
                    <w:t>-2</w:t>
                  </w:r>
                  <w:r>
                    <w:rPr>
                      <w:rFonts w:ascii="Times New Roman" w:hAnsi="Times New Roman" w:cs="Times New Roman"/>
                      <w:color w:val="000000" w:themeColor="text1"/>
                      <w:szCs w:val="21"/>
                    </w:rPr>
                    <w:t>9</w:t>
                  </w:r>
                </w:p>
              </w:tc>
              <w:tc>
                <w:tcPr>
                  <w:tcW w:w="480" w:type="pct"/>
                  <w:vAlign w:val="center"/>
                </w:tcPr>
                <w:p w14:paraId="205DD3C7" w14:textId="6BF95D47"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.30</w:t>
                  </w:r>
                </w:p>
              </w:tc>
              <w:tc>
                <w:tcPr>
                  <w:tcW w:w="481" w:type="pct"/>
                  <w:vAlign w:val="center"/>
                </w:tcPr>
                <w:p w14:paraId="4A9239A8" w14:textId="09EF26F4"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.33</w:t>
                  </w:r>
                </w:p>
              </w:tc>
              <w:tc>
                <w:tcPr>
                  <w:tcW w:w="560" w:type="pct"/>
                  <w:vAlign w:val="center"/>
                </w:tcPr>
                <w:p w14:paraId="66BABCFE" w14:textId="4EE5A297"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.74</w:t>
                  </w:r>
                </w:p>
              </w:tc>
              <w:tc>
                <w:tcPr>
                  <w:tcW w:w="480" w:type="pct"/>
                  <w:vAlign w:val="center"/>
                </w:tcPr>
                <w:p w14:paraId="24F149BF" w14:textId="19DFDA07"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.43</w:t>
                  </w:r>
                </w:p>
              </w:tc>
              <w:tc>
                <w:tcPr>
                  <w:tcW w:w="562" w:type="pct"/>
                </w:tcPr>
                <w:p w14:paraId="6C8A262C" w14:textId="08691C2C" w:rsidR="00AA6DE2" w:rsidRPr="00AA6DE2" w:rsidRDefault="00231C7E" w:rsidP="00AA6DE2">
                  <w:pPr>
                    <w:pStyle w:val="af"/>
                    <w:spacing w:before="12"/>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r>
                    <w:rPr>
                      <w:rFonts w:ascii="Times New Roman" w:hAnsi="Times New Roman" w:cs="Times New Roman"/>
                      <w:color w:val="000000" w:themeColor="text1"/>
                      <w:szCs w:val="21"/>
                    </w:rPr>
                    <w:t>.39</w:t>
                  </w:r>
                </w:p>
              </w:tc>
              <w:tc>
                <w:tcPr>
                  <w:tcW w:w="808" w:type="pct"/>
                  <w:vMerge w:val="restart"/>
                  <w:vAlign w:val="center"/>
                </w:tcPr>
                <w:p w14:paraId="57A6E653" w14:textId="697299FB" w:rsidR="00AA6DE2" w:rsidRPr="00AA6DE2" w:rsidRDefault="00AA6DE2" w:rsidP="00AA6DE2">
                  <w:pPr>
                    <w:pStyle w:val="af"/>
                    <w:spacing w:before="12"/>
                    <w:rPr>
                      <w:rFonts w:ascii="Times New Roman" w:hAnsi="Times New Roman" w:cs="Times New Roman"/>
                      <w:color w:val="000000" w:themeColor="text1"/>
                      <w:szCs w:val="21"/>
                    </w:rPr>
                  </w:pPr>
                  <w:r w:rsidRPr="00AA6DE2">
                    <w:rPr>
                      <w:rFonts w:ascii="Times New Roman" w:hAnsi="Times New Roman" w:cs="Times New Roman"/>
                      <w:color w:val="000000" w:themeColor="text1"/>
                      <w:szCs w:val="21"/>
                    </w:rPr>
                    <w:t>4.0</w:t>
                  </w:r>
                </w:p>
              </w:tc>
              <w:tc>
                <w:tcPr>
                  <w:tcW w:w="497" w:type="pct"/>
                  <w:vAlign w:val="center"/>
                </w:tcPr>
                <w:p w14:paraId="38DED1FF" w14:textId="77777777" w:rsidR="00AA6DE2" w:rsidRPr="00AA6DE2" w:rsidRDefault="00AA6DE2" w:rsidP="00AA6DE2">
                  <w:pPr>
                    <w:spacing w:before="15"/>
                    <w:jc w:val="center"/>
                    <w:rPr>
                      <w:rFonts w:ascii="Times New Roman" w:eastAsia="宋体" w:hAnsi="Times New Roman" w:cs="Times New Roman"/>
                      <w:color w:val="000000" w:themeColor="text1"/>
                      <w:szCs w:val="21"/>
                    </w:rPr>
                  </w:pPr>
                  <w:r w:rsidRPr="00AA6DE2">
                    <w:rPr>
                      <w:rFonts w:ascii="Times New Roman" w:eastAsia="宋体" w:hAnsi="Times New Roman" w:cs="Times New Roman"/>
                      <w:color w:val="000000" w:themeColor="text1"/>
                      <w:szCs w:val="21"/>
                    </w:rPr>
                    <w:t>是</w:t>
                  </w:r>
                </w:p>
              </w:tc>
            </w:tr>
            <w:tr w:rsidR="00AA6DE2" w:rsidRPr="00AA6DE2" w14:paraId="6CD99D0D" w14:textId="77777777" w:rsidTr="00AA6DE2">
              <w:trPr>
                <w:trHeight w:val="23"/>
                <w:jc w:val="center"/>
              </w:trPr>
              <w:tc>
                <w:tcPr>
                  <w:tcW w:w="1132" w:type="pct"/>
                  <w:vMerge/>
                  <w:vAlign w:val="center"/>
                </w:tcPr>
                <w:p w14:paraId="28C3920D" w14:textId="77777777" w:rsidR="00AA6DE2" w:rsidRPr="00AA6DE2" w:rsidRDefault="00AA6DE2" w:rsidP="00AA6DE2">
                  <w:pPr>
                    <w:pStyle w:val="af"/>
                    <w:spacing w:before="12"/>
                    <w:rPr>
                      <w:rFonts w:ascii="Times New Roman" w:hAnsi="Times New Roman" w:cs="Times New Roman"/>
                      <w:color w:val="000000" w:themeColor="text1"/>
                      <w:szCs w:val="21"/>
                    </w:rPr>
                  </w:pPr>
                </w:p>
              </w:tc>
              <w:tc>
                <w:tcPr>
                  <w:tcW w:w="480" w:type="pct"/>
                  <w:vAlign w:val="center"/>
                </w:tcPr>
                <w:p w14:paraId="71C6D356" w14:textId="083CFC10" w:rsidR="00AA6DE2" w:rsidRPr="00AA6DE2" w:rsidRDefault="00231C7E" w:rsidP="00AA6DE2">
                  <w:pPr>
                    <w:pStyle w:val="af"/>
                    <w:spacing w:before="12"/>
                    <w:ind w:left="23" w:right="23"/>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.31</w:t>
                  </w:r>
                </w:p>
              </w:tc>
              <w:tc>
                <w:tcPr>
                  <w:tcW w:w="481" w:type="pct"/>
                  <w:vAlign w:val="center"/>
                </w:tcPr>
                <w:p w14:paraId="73A6898B" w14:textId="0133DB10"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.49</w:t>
                  </w:r>
                </w:p>
              </w:tc>
              <w:tc>
                <w:tcPr>
                  <w:tcW w:w="560" w:type="pct"/>
                  <w:vAlign w:val="center"/>
                </w:tcPr>
                <w:p w14:paraId="56F78AB6" w14:textId="51B22AFE"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.61</w:t>
                  </w:r>
                </w:p>
              </w:tc>
              <w:tc>
                <w:tcPr>
                  <w:tcW w:w="480" w:type="pct"/>
                  <w:vAlign w:val="center"/>
                </w:tcPr>
                <w:p w14:paraId="719153A3" w14:textId="376E3A79"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.59</w:t>
                  </w:r>
                </w:p>
              </w:tc>
              <w:tc>
                <w:tcPr>
                  <w:tcW w:w="562" w:type="pct"/>
                </w:tcPr>
                <w:p w14:paraId="6590C780" w14:textId="6DCB7803" w:rsidR="00AA6DE2" w:rsidRPr="00AA6DE2" w:rsidRDefault="00231C7E" w:rsidP="00AA6DE2">
                  <w:pPr>
                    <w:pStyle w:val="af"/>
                    <w:spacing w:before="12"/>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r>
                    <w:rPr>
                      <w:rFonts w:ascii="Times New Roman" w:hAnsi="Times New Roman" w:cs="Times New Roman"/>
                      <w:color w:val="000000" w:themeColor="text1"/>
                      <w:szCs w:val="21"/>
                    </w:rPr>
                    <w:t>.34</w:t>
                  </w:r>
                </w:p>
              </w:tc>
              <w:tc>
                <w:tcPr>
                  <w:tcW w:w="808" w:type="pct"/>
                  <w:vMerge/>
                  <w:vAlign w:val="center"/>
                </w:tcPr>
                <w:p w14:paraId="6F428727" w14:textId="0AE746B8" w:rsidR="00AA6DE2" w:rsidRPr="00AA6DE2" w:rsidRDefault="00AA6DE2" w:rsidP="00AA6DE2">
                  <w:pPr>
                    <w:pStyle w:val="af"/>
                    <w:spacing w:before="12"/>
                    <w:rPr>
                      <w:rFonts w:ascii="Times New Roman" w:hAnsi="Times New Roman" w:cs="Times New Roman"/>
                      <w:color w:val="000000" w:themeColor="text1"/>
                      <w:szCs w:val="21"/>
                    </w:rPr>
                  </w:pPr>
                </w:p>
              </w:tc>
              <w:tc>
                <w:tcPr>
                  <w:tcW w:w="497" w:type="pct"/>
                  <w:vAlign w:val="center"/>
                </w:tcPr>
                <w:p w14:paraId="6647D595" w14:textId="77777777" w:rsidR="00AA6DE2" w:rsidRPr="00AA6DE2" w:rsidRDefault="00AA6DE2" w:rsidP="00AA6DE2">
                  <w:pPr>
                    <w:spacing w:before="15"/>
                    <w:jc w:val="center"/>
                    <w:rPr>
                      <w:rFonts w:ascii="Times New Roman" w:eastAsia="宋体" w:hAnsi="Times New Roman" w:cs="Times New Roman"/>
                      <w:color w:val="000000" w:themeColor="text1"/>
                      <w:szCs w:val="21"/>
                    </w:rPr>
                  </w:pPr>
                  <w:r w:rsidRPr="00AA6DE2">
                    <w:rPr>
                      <w:rFonts w:ascii="Times New Roman" w:eastAsia="宋体" w:hAnsi="Times New Roman" w:cs="Times New Roman"/>
                      <w:color w:val="000000" w:themeColor="text1"/>
                      <w:szCs w:val="21"/>
                    </w:rPr>
                    <w:t>是</w:t>
                  </w:r>
                </w:p>
              </w:tc>
            </w:tr>
            <w:tr w:rsidR="00AA6DE2" w:rsidRPr="00AA6DE2" w14:paraId="527F73AD" w14:textId="77777777" w:rsidTr="00AA6DE2">
              <w:trPr>
                <w:trHeight w:val="23"/>
                <w:jc w:val="center"/>
              </w:trPr>
              <w:tc>
                <w:tcPr>
                  <w:tcW w:w="1132" w:type="pct"/>
                  <w:vMerge/>
                  <w:vAlign w:val="center"/>
                </w:tcPr>
                <w:p w14:paraId="736AF973" w14:textId="77777777" w:rsidR="00AA6DE2" w:rsidRPr="00AA6DE2" w:rsidRDefault="00AA6DE2" w:rsidP="00AA6DE2">
                  <w:pPr>
                    <w:pStyle w:val="af"/>
                    <w:spacing w:before="12"/>
                    <w:rPr>
                      <w:rFonts w:ascii="Times New Roman" w:hAnsi="Times New Roman" w:cs="Times New Roman"/>
                      <w:color w:val="000000" w:themeColor="text1"/>
                      <w:szCs w:val="21"/>
                    </w:rPr>
                  </w:pPr>
                </w:p>
              </w:tc>
              <w:tc>
                <w:tcPr>
                  <w:tcW w:w="480" w:type="pct"/>
                  <w:vAlign w:val="center"/>
                </w:tcPr>
                <w:p w14:paraId="69F0A92F" w14:textId="6E5BCD98"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.32</w:t>
                  </w:r>
                </w:p>
              </w:tc>
              <w:tc>
                <w:tcPr>
                  <w:tcW w:w="481" w:type="pct"/>
                  <w:vAlign w:val="center"/>
                </w:tcPr>
                <w:p w14:paraId="50976C61" w14:textId="5AA2D651"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.36</w:t>
                  </w:r>
                </w:p>
              </w:tc>
              <w:tc>
                <w:tcPr>
                  <w:tcW w:w="560" w:type="pct"/>
                  <w:vAlign w:val="center"/>
                </w:tcPr>
                <w:p w14:paraId="5C25AC30" w14:textId="5E85643F"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color w:val="000000" w:themeColor="text1"/>
                      <w:sz w:val="24"/>
                    </w:rPr>
                    <w:t>0</w:t>
                  </w:r>
                  <w:r>
                    <w:rPr>
                      <w:rFonts w:ascii="Times New Roman" w:hAnsi="Times New Roman" w:cs="Times New Roman"/>
                      <w:color w:val="000000" w:themeColor="text1"/>
                      <w:sz w:val="24"/>
                    </w:rPr>
                    <w:t>.43</w:t>
                  </w:r>
                </w:p>
              </w:tc>
              <w:tc>
                <w:tcPr>
                  <w:tcW w:w="480" w:type="pct"/>
                  <w:vAlign w:val="center"/>
                </w:tcPr>
                <w:p w14:paraId="2C4B9D4F" w14:textId="374CBF38" w:rsidR="00AA6DE2" w:rsidRPr="00AA6DE2" w:rsidRDefault="00231C7E" w:rsidP="00AA6DE2">
                  <w:pPr>
                    <w:pStyle w:val="af"/>
                    <w:spacing w:before="12"/>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.31</w:t>
                  </w:r>
                </w:p>
              </w:tc>
              <w:tc>
                <w:tcPr>
                  <w:tcW w:w="562" w:type="pct"/>
                </w:tcPr>
                <w:p w14:paraId="532A8F44" w14:textId="030E053A" w:rsidR="00AA6DE2" w:rsidRPr="00AA6DE2" w:rsidRDefault="00231C7E" w:rsidP="00AA6DE2">
                  <w:pPr>
                    <w:pStyle w:val="af"/>
                    <w:spacing w:before="12"/>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w:t>
                  </w:r>
                  <w:r>
                    <w:rPr>
                      <w:rFonts w:ascii="Times New Roman" w:hAnsi="Times New Roman" w:cs="Times New Roman"/>
                      <w:color w:val="000000" w:themeColor="text1"/>
                      <w:szCs w:val="21"/>
                    </w:rPr>
                    <w:t>.41</w:t>
                  </w:r>
                </w:p>
              </w:tc>
              <w:tc>
                <w:tcPr>
                  <w:tcW w:w="808" w:type="pct"/>
                  <w:vMerge/>
                  <w:vAlign w:val="center"/>
                </w:tcPr>
                <w:p w14:paraId="6BDE9A71" w14:textId="7E425E5A" w:rsidR="00AA6DE2" w:rsidRPr="00AA6DE2" w:rsidRDefault="00AA6DE2" w:rsidP="00AA6DE2">
                  <w:pPr>
                    <w:pStyle w:val="af"/>
                    <w:spacing w:before="12"/>
                    <w:rPr>
                      <w:rFonts w:ascii="Times New Roman" w:hAnsi="Times New Roman" w:cs="Times New Roman"/>
                      <w:color w:val="000000" w:themeColor="text1"/>
                      <w:szCs w:val="21"/>
                    </w:rPr>
                  </w:pPr>
                </w:p>
              </w:tc>
              <w:tc>
                <w:tcPr>
                  <w:tcW w:w="497" w:type="pct"/>
                  <w:vAlign w:val="center"/>
                </w:tcPr>
                <w:p w14:paraId="55D7CA79" w14:textId="77777777" w:rsidR="00AA6DE2" w:rsidRPr="00AA6DE2" w:rsidRDefault="00AA6DE2" w:rsidP="00AA6DE2">
                  <w:pPr>
                    <w:spacing w:before="15"/>
                    <w:jc w:val="center"/>
                    <w:rPr>
                      <w:rFonts w:ascii="Times New Roman" w:eastAsia="宋体" w:hAnsi="Times New Roman" w:cs="Times New Roman"/>
                      <w:color w:val="000000" w:themeColor="text1"/>
                      <w:szCs w:val="21"/>
                    </w:rPr>
                  </w:pPr>
                  <w:r w:rsidRPr="00AA6DE2">
                    <w:rPr>
                      <w:rFonts w:ascii="Times New Roman" w:eastAsia="宋体" w:hAnsi="Times New Roman" w:cs="Times New Roman"/>
                      <w:color w:val="000000" w:themeColor="text1"/>
                      <w:szCs w:val="21"/>
                    </w:rPr>
                    <w:t>是</w:t>
                  </w:r>
                </w:p>
              </w:tc>
            </w:tr>
          </w:tbl>
          <w:p w14:paraId="448E3C42" w14:textId="2871B5EC" w:rsidR="00AA6DE2" w:rsidRDefault="00AA6DE2" w:rsidP="00AA6DE2">
            <w:pPr>
              <w:pStyle w:val="23"/>
              <w:spacing w:after="0" w:line="360" w:lineRule="auto"/>
              <w:ind w:leftChars="0" w:left="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监测结果表明，本项目厂界下风向各监测点无组织废气非甲烷总烃最高浓度为</w:t>
            </w:r>
            <w:r>
              <w:rPr>
                <w:rFonts w:ascii="Times New Roman" w:eastAsia="宋体" w:hAnsi="Times New Roman" w:cs="Times New Roman"/>
                <w:color w:val="000000" w:themeColor="text1"/>
                <w:sz w:val="24"/>
              </w:rPr>
              <w:lastRenderedPageBreak/>
              <w:t>0.7</w:t>
            </w:r>
            <w:r w:rsidR="00231C7E">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mg/m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，厂界非甲烷总烃排放浓度满足</w:t>
            </w:r>
            <w:r w:rsidR="001A3EF4" w:rsidRPr="00B12F79">
              <w:rPr>
                <w:rFonts w:ascii="Times New Roman" w:eastAsia="宋体" w:hAnsi="Times New Roman" w:cs="Times New Roman"/>
                <w:color w:val="000000" w:themeColor="text1"/>
                <w:sz w:val="24"/>
                <w:szCs w:val="24"/>
              </w:rPr>
              <w:t>《大气污染物综合排放标准》（</w:t>
            </w:r>
            <w:r w:rsidR="001A3EF4" w:rsidRPr="00B12F79">
              <w:rPr>
                <w:rFonts w:ascii="Times New Roman" w:eastAsia="宋体" w:hAnsi="Times New Roman" w:cs="Times New Roman"/>
                <w:color w:val="000000" w:themeColor="text1"/>
                <w:sz w:val="24"/>
                <w:szCs w:val="24"/>
              </w:rPr>
              <w:t>GB16297-1996</w:t>
            </w:r>
            <w:r w:rsidR="001A3EF4" w:rsidRPr="00B12F79">
              <w:rPr>
                <w:rFonts w:ascii="Times New Roman" w:eastAsia="宋体" w:hAnsi="Times New Roman" w:cs="Times New Roman"/>
                <w:color w:val="000000" w:themeColor="text1"/>
                <w:sz w:val="24"/>
                <w:szCs w:val="24"/>
              </w:rPr>
              <w:t>）表</w:t>
            </w:r>
            <w:r w:rsidR="001A3EF4" w:rsidRPr="00B12F79">
              <w:rPr>
                <w:rFonts w:ascii="Times New Roman" w:eastAsia="宋体" w:hAnsi="Times New Roman" w:cs="Times New Roman"/>
                <w:color w:val="000000" w:themeColor="text1"/>
                <w:sz w:val="24"/>
                <w:szCs w:val="24"/>
              </w:rPr>
              <w:t>2</w:t>
            </w:r>
            <w:r w:rsidR="001A3EF4" w:rsidRPr="00B12F79">
              <w:rPr>
                <w:rFonts w:ascii="Times New Roman" w:eastAsia="宋体" w:hAnsi="Times New Roman" w:cs="Times New Roman"/>
                <w:color w:val="000000" w:themeColor="text1"/>
                <w:sz w:val="24"/>
                <w:szCs w:val="24"/>
              </w:rPr>
              <w:t>中无组织排放监控浓度限值及《挥发性有机物无组织排放控制标准》（</w:t>
            </w:r>
            <w:r w:rsidR="001A3EF4" w:rsidRPr="00B12F79">
              <w:rPr>
                <w:rFonts w:ascii="Times New Roman" w:eastAsia="宋体" w:hAnsi="Times New Roman" w:cs="Times New Roman"/>
                <w:color w:val="000000" w:themeColor="text1"/>
                <w:sz w:val="24"/>
                <w:szCs w:val="24"/>
              </w:rPr>
              <w:t>GB37822-2019</w:t>
            </w:r>
            <w:r w:rsidR="001A3EF4" w:rsidRPr="00B12F79">
              <w:rPr>
                <w:rFonts w:ascii="Times New Roman" w:eastAsia="宋体" w:hAnsi="Times New Roman" w:cs="Times New Roman"/>
                <w:color w:val="000000" w:themeColor="text1"/>
                <w:sz w:val="24"/>
                <w:szCs w:val="24"/>
              </w:rPr>
              <w:t>）表</w:t>
            </w:r>
            <w:r w:rsidR="001A3EF4" w:rsidRPr="00B12F79">
              <w:rPr>
                <w:rFonts w:ascii="Times New Roman" w:eastAsia="宋体" w:hAnsi="Times New Roman" w:cs="Times New Roman"/>
                <w:color w:val="000000" w:themeColor="text1"/>
                <w:sz w:val="24"/>
                <w:szCs w:val="24"/>
              </w:rPr>
              <w:t>A.1</w:t>
            </w:r>
            <w:r w:rsidR="001A3EF4" w:rsidRPr="00B12F79">
              <w:rPr>
                <w:rFonts w:ascii="Times New Roman" w:eastAsia="宋体" w:hAnsi="Times New Roman" w:cs="Times New Roman"/>
                <w:color w:val="000000" w:themeColor="text1"/>
                <w:sz w:val="24"/>
                <w:szCs w:val="24"/>
              </w:rPr>
              <w:t>厂区内</w:t>
            </w:r>
            <w:r w:rsidR="001A3EF4" w:rsidRPr="00B12F79">
              <w:rPr>
                <w:rFonts w:ascii="Times New Roman" w:eastAsia="宋体" w:hAnsi="Times New Roman" w:cs="Times New Roman"/>
                <w:color w:val="000000" w:themeColor="text1"/>
                <w:sz w:val="24"/>
                <w:szCs w:val="24"/>
              </w:rPr>
              <w:t>VOCs</w:t>
            </w:r>
            <w:r w:rsidR="001A3EF4" w:rsidRPr="00B12F79">
              <w:rPr>
                <w:rFonts w:ascii="Times New Roman" w:eastAsia="宋体" w:hAnsi="Times New Roman" w:cs="Times New Roman"/>
                <w:color w:val="000000" w:themeColor="text1"/>
                <w:sz w:val="24"/>
                <w:szCs w:val="24"/>
              </w:rPr>
              <w:t>无组织排放限值</w:t>
            </w:r>
            <w:r>
              <w:rPr>
                <w:rFonts w:ascii="Times New Roman" w:eastAsia="宋体" w:hAnsi="Times New Roman" w:cs="Times New Roman"/>
                <w:color w:val="000000" w:themeColor="text1"/>
                <w:sz w:val="24"/>
              </w:rPr>
              <w:t>。</w:t>
            </w:r>
          </w:p>
          <w:p w14:paraId="17FFA4F7" w14:textId="76CDF1EC" w:rsidR="00231C7E" w:rsidRPr="00AA6DE2" w:rsidRDefault="00231C7E" w:rsidP="00231C7E">
            <w:pPr>
              <w:pStyle w:val="af4"/>
              <w:rPr>
                <w:rFonts w:ascii="Times New Roman" w:eastAsia="宋体" w:hAnsi="Times New Roman" w:cs="Times New Roman"/>
                <w:b/>
                <w:color w:val="000000" w:themeColor="text1"/>
                <w:sz w:val="24"/>
                <w:vertAlign w:val="superscript"/>
              </w:rPr>
            </w:pPr>
            <w:r w:rsidRPr="00AA6DE2">
              <w:rPr>
                <w:rFonts w:ascii="Times New Roman" w:eastAsia="宋体" w:hAnsi="Times New Roman" w:cs="Times New Roman"/>
                <w:b/>
                <w:color w:val="000000" w:themeColor="text1"/>
                <w:sz w:val="24"/>
              </w:rPr>
              <w:t>表</w:t>
            </w:r>
            <w:r w:rsidRPr="00AA6DE2">
              <w:rPr>
                <w:rFonts w:ascii="Times New Roman" w:eastAsia="宋体" w:hAnsi="Times New Roman" w:cs="Times New Roman"/>
                <w:b/>
                <w:color w:val="000000" w:themeColor="text1"/>
                <w:sz w:val="24"/>
              </w:rPr>
              <w:t>7-</w:t>
            </w:r>
            <w:r w:rsidR="006E4772">
              <w:rPr>
                <w:rFonts w:ascii="Times New Roman" w:eastAsia="宋体" w:hAnsi="Times New Roman" w:cs="Times New Roman"/>
                <w:b/>
                <w:color w:val="000000" w:themeColor="text1"/>
                <w:sz w:val="24"/>
              </w:rPr>
              <w:t>3</w:t>
            </w:r>
            <w:r>
              <w:rPr>
                <w:rFonts w:ascii="Times New Roman" w:eastAsia="宋体" w:hAnsi="Times New Roman" w:cs="Times New Roman" w:hint="eastAsia"/>
                <w:b/>
                <w:color w:val="000000" w:themeColor="text1"/>
                <w:sz w:val="24"/>
              </w:rPr>
              <w:t>臭气浓度</w:t>
            </w:r>
            <w:r w:rsidRPr="00AA6DE2">
              <w:rPr>
                <w:rFonts w:ascii="Times New Roman" w:eastAsia="宋体" w:hAnsi="Times New Roman" w:cs="Times New Roman"/>
                <w:b/>
                <w:color w:val="000000" w:themeColor="text1"/>
                <w:sz w:val="24"/>
              </w:rPr>
              <w:t>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269"/>
              <w:gridCol w:w="1290"/>
              <w:gridCol w:w="1389"/>
              <w:gridCol w:w="1162"/>
              <w:gridCol w:w="1844"/>
              <w:gridCol w:w="748"/>
            </w:tblGrid>
            <w:tr w:rsidR="00231C7E" w:rsidRPr="00E05B53" w14:paraId="3FC5CEAC" w14:textId="77777777" w:rsidTr="00E05B53">
              <w:trPr>
                <w:trHeight w:val="23"/>
                <w:jc w:val="center"/>
              </w:trPr>
              <w:tc>
                <w:tcPr>
                  <w:tcW w:w="647" w:type="pct"/>
                  <w:vMerge w:val="restart"/>
                  <w:vAlign w:val="center"/>
                </w:tcPr>
                <w:p w14:paraId="456865F5" w14:textId="77777777" w:rsidR="00231C7E" w:rsidRPr="00E05B53" w:rsidRDefault="00231C7E" w:rsidP="00231C7E">
                  <w:pPr>
                    <w:pStyle w:val="af"/>
                    <w:spacing w:before="12"/>
                    <w:rPr>
                      <w:rFonts w:ascii="Times New Roman" w:hAnsi="Times New Roman" w:cs="Times New Roman"/>
                      <w:b/>
                      <w:bCs/>
                      <w:color w:val="000000" w:themeColor="text1"/>
                      <w:szCs w:val="21"/>
                    </w:rPr>
                  </w:pPr>
                  <w:r w:rsidRPr="00E05B53">
                    <w:rPr>
                      <w:rFonts w:ascii="Times New Roman" w:hAnsi="Times New Roman" w:cs="Times New Roman"/>
                      <w:b/>
                      <w:bCs/>
                      <w:color w:val="000000" w:themeColor="text1"/>
                      <w:szCs w:val="21"/>
                    </w:rPr>
                    <w:t>监测时间</w:t>
                  </w:r>
                </w:p>
              </w:tc>
              <w:tc>
                <w:tcPr>
                  <w:tcW w:w="2888" w:type="pct"/>
                  <w:gridSpan w:val="4"/>
                  <w:vAlign w:val="center"/>
                </w:tcPr>
                <w:p w14:paraId="511C33C1" w14:textId="77777777"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b/>
                      <w:bCs/>
                      <w:color w:val="000000" w:themeColor="text1"/>
                      <w:szCs w:val="21"/>
                    </w:rPr>
                    <w:t>监测点位及监测结果</w:t>
                  </w:r>
                  <w:r w:rsidRPr="00E05B53">
                    <w:rPr>
                      <w:rFonts w:ascii="Times New Roman" w:hAnsi="Times New Roman" w:cs="Times New Roman" w:hint="eastAsia"/>
                      <w:b/>
                      <w:bCs/>
                      <w:color w:val="000000" w:themeColor="text1"/>
                      <w:szCs w:val="21"/>
                    </w:rPr>
                    <w:t>（</w:t>
                  </w:r>
                  <w:r w:rsidRPr="00E05B53">
                    <w:rPr>
                      <w:rFonts w:ascii="Times New Roman" w:hAnsi="Times New Roman" w:cs="Times New Roman"/>
                      <w:b/>
                      <w:bCs/>
                      <w:color w:val="000000" w:themeColor="text1"/>
                      <w:szCs w:val="21"/>
                    </w:rPr>
                    <w:t>mg/m</w:t>
                  </w:r>
                  <w:r w:rsidRPr="00E05B53">
                    <w:rPr>
                      <w:rFonts w:ascii="Times New Roman" w:hAnsi="Times New Roman" w:cs="Times New Roman"/>
                      <w:b/>
                      <w:bCs/>
                      <w:color w:val="000000" w:themeColor="text1"/>
                      <w:szCs w:val="21"/>
                      <w:vertAlign w:val="superscript"/>
                    </w:rPr>
                    <w:t>3</w:t>
                  </w:r>
                  <w:r w:rsidRPr="00E05B53">
                    <w:rPr>
                      <w:rFonts w:ascii="Times New Roman" w:hAnsi="Times New Roman" w:cs="Times New Roman" w:hint="eastAsia"/>
                      <w:b/>
                      <w:bCs/>
                      <w:color w:val="000000" w:themeColor="text1"/>
                      <w:szCs w:val="21"/>
                    </w:rPr>
                    <w:t>）</w:t>
                  </w:r>
                </w:p>
              </w:tc>
              <w:tc>
                <w:tcPr>
                  <w:tcW w:w="1042" w:type="pct"/>
                  <w:vMerge w:val="restart"/>
                  <w:vAlign w:val="center"/>
                </w:tcPr>
                <w:p w14:paraId="3E58108D" w14:textId="77777777" w:rsidR="00E05B53" w:rsidRDefault="001A3EF4" w:rsidP="00231C7E">
                  <w:pPr>
                    <w:pStyle w:val="af"/>
                    <w:spacing w:before="12"/>
                    <w:rPr>
                      <w:rFonts w:ascii="Times New Roman" w:hAnsi="Times New Roman" w:cs="Times New Roman"/>
                      <w:bCs/>
                      <w:color w:val="000000" w:themeColor="text1"/>
                      <w:szCs w:val="21"/>
                    </w:rPr>
                  </w:pPr>
                  <w:r w:rsidRPr="00E05B53">
                    <w:rPr>
                      <w:rFonts w:ascii="Times New Roman" w:hAnsi="Times New Roman" w:cs="Times New Roman"/>
                      <w:bCs/>
                      <w:color w:val="000000" w:themeColor="text1"/>
                      <w:szCs w:val="21"/>
                    </w:rPr>
                    <w:t>（</w:t>
                  </w:r>
                  <w:r w:rsidRPr="00E05B53">
                    <w:rPr>
                      <w:rFonts w:ascii="Times New Roman" w:hAnsi="Times New Roman" w:cs="Times New Roman"/>
                      <w:bCs/>
                      <w:color w:val="000000" w:themeColor="text1"/>
                      <w:szCs w:val="21"/>
                    </w:rPr>
                    <w:t>GB14554-93</w:t>
                  </w:r>
                  <w:r w:rsidRPr="00E05B53">
                    <w:rPr>
                      <w:rFonts w:ascii="Times New Roman" w:hAnsi="Times New Roman" w:cs="Times New Roman"/>
                      <w:bCs/>
                      <w:color w:val="000000" w:themeColor="text1"/>
                      <w:szCs w:val="21"/>
                    </w:rPr>
                    <w:t>）</w:t>
                  </w:r>
                </w:p>
                <w:p w14:paraId="41FA6574" w14:textId="4E9ED4D7" w:rsidR="00231C7E" w:rsidRPr="00E05B53" w:rsidRDefault="001A3EF4"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bCs/>
                      <w:color w:val="000000" w:themeColor="text1"/>
                      <w:szCs w:val="21"/>
                    </w:rPr>
                    <w:t>表</w:t>
                  </w:r>
                  <w:r w:rsidRPr="00E05B53">
                    <w:rPr>
                      <w:rFonts w:ascii="Times New Roman" w:hAnsi="Times New Roman" w:cs="Times New Roman"/>
                      <w:bCs/>
                      <w:color w:val="000000" w:themeColor="text1"/>
                      <w:szCs w:val="21"/>
                    </w:rPr>
                    <w:t>1</w:t>
                  </w:r>
                  <w:r w:rsidRPr="00E05B53">
                    <w:rPr>
                      <w:rFonts w:ascii="Times New Roman" w:hAnsi="Times New Roman" w:cs="Times New Roman"/>
                      <w:bCs/>
                      <w:color w:val="000000" w:themeColor="text1"/>
                      <w:szCs w:val="21"/>
                    </w:rPr>
                    <w:t>厂界标准值</w:t>
                  </w:r>
                </w:p>
              </w:tc>
              <w:tc>
                <w:tcPr>
                  <w:tcW w:w="423" w:type="pct"/>
                  <w:vMerge w:val="restart"/>
                  <w:vAlign w:val="center"/>
                </w:tcPr>
                <w:p w14:paraId="3E12F406" w14:textId="77777777"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是否</w:t>
                  </w:r>
                </w:p>
                <w:p w14:paraId="78285EB2" w14:textId="77777777"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达标</w:t>
                  </w:r>
                </w:p>
              </w:tc>
            </w:tr>
            <w:tr w:rsidR="00231C7E" w:rsidRPr="00E05B53" w14:paraId="73A28927" w14:textId="77777777" w:rsidTr="00E05B53">
              <w:trPr>
                <w:trHeight w:val="23"/>
                <w:jc w:val="center"/>
              </w:trPr>
              <w:tc>
                <w:tcPr>
                  <w:tcW w:w="647" w:type="pct"/>
                  <w:vMerge/>
                  <w:vAlign w:val="center"/>
                </w:tcPr>
                <w:p w14:paraId="229667A4" w14:textId="77777777" w:rsidR="00231C7E" w:rsidRPr="00E05B53" w:rsidRDefault="00231C7E" w:rsidP="00231C7E">
                  <w:pPr>
                    <w:pStyle w:val="af"/>
                    <w:spacing w:before="12"/>
                    <w:rPr>
                      <w:rFonts w:ascii="Times New Roman" w:hAnsi="Times New Roman" w:cs="Times New Roman"/>
                      <w:color w:val="000000" w:themeColor="text1"/>
                      <w:szCs w:val="21"/>
                    </w:rPr>
                  </w:pPr>
                </w:p>
              </w:tc>
              <w:tc>
                <w:tcPr>
                  <w:tcW w:w="717" w:type="pct"/>
                  <w:vAlign w:val="center"/>
                </w:tcPr>
                <w:p w14:paraId="3C3820F0" w14:textId="77777777"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厂区</w:t>
                  </w:r>
                  <w:r w:rsidRPr="00E05B53">
                    <w:rPr>
                      <w:rFonts w:ascii="Times New Roman" w:hAnsi="Times New Roman" w:cs="Times New Roman" w:hint="eastAsia"/>
                      <w:color w:val="000000" w:themeColor="text1"/>
                      <w:szCs w:val="21"/>
                    </w:rPr>
                    <w:t>外</w:t>
                  </w:r>
                </w:p>
                <w:p w14:paraId="0C56A87A" w14:textId="6B2D1980"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上风向</w:t>
                  </w:r>
                  <w:r w:rsidRPr="00E05B53">
                    <w:rPr>
                      <w:rFonts w:ascii="Times New Roman" w:hAnsi="Times New Roman" w:cs="Times New Roman"/>
                      <w:color w:val="000000" w:themeColor="text1"/>
                      <w:szCs w:val="21"/>
                    </w:rPr>
                    <w:t>○</w:t>
                  </w:r>
                </w:p>
              </w:tc>
              <w:tc>
                <w:tcPr>
                  <w:tcW w:w="729" w:type="pct"/>
                  <w:vAlign w:val="center"/>
                </w:tcPr>
                <w:p w14:paraId="7AED7222" w14:textId="77777777"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厂区</w:t>
                  </w:r>
                  <w:r w:rsidRPr="00E05B53">
                    <w:rPr>
                      <w:rFonts w:ascii="Times New Roman" w:hAnsi="Times New Roman" w:cs="Times New Roman" w:hint="eastAsia"/>
                      <w:color w:val="000000" w:themeColor="text1"/>
                      <w:szCs w:val="21"/>
                    </w:rPr>
                    <w:t>外</w:t>
                  </w:r>
                </w:p>
                <w:p w14:paraId="7389FB8D" w14:textId="09233F7C"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下风向</w:t>
                  </w:r>
                  <w:r w:rsidR="001A3EF4" w:rsidRPr="00E05B53">
                    <w:rPr>
                      <w:rFonts w:ascii="Times New Roman" w:hAnsi="Times New Roman" w:cs="Times New Roman" w:hint="eastAsia"/>
                      <w:color w:val="000000" w:themeColor="text1"/>
                      <w:szCs w:val="21"/>
                    </w:rPr>
                    <w:t>1</w:t>
                  </w:r>
                </w:p>
              </w:tc>
              <w:tc>
                <w:tcPr>
                  <w:tcW w:w="785" w:type="pct"/>
                  <w:vAlign w:val="center"/>
                </w:tcPr>
                <w:p w14:paraId="78C42E2E" w14:textId="77777777"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厂区</w:t>
                  </w:r>
                  <w:r w:rsidRPr="00E05B53">
                    <w:rPr>
                      <w:rFonts w:ascii="Times New Roman" w:hAnsi="Times New Roman" w:cs="Times New Roman" w:hint="eastAsia"/>
                      <w:color w:val="000000" w:themeColor="text1"/>
                      <w:szCs w:val="21"/>
                    </w:rPr>
                    <w:t>外</w:t>
                  </w:r>
                </w:p>
                <w:p w14:paraId="0F844903" w14:textId="70AFCFD8"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下风向</w:t>
                  </w:r>
                  <w:r w:rsidR="001A3EF4" w:rsidRPr="00E05B53">
                    <w:rPr>
                      <w:rFonts w:ascii="Times New Roman" w:hAnsi="Times New Roman" w:cs="Times New Roman" w:hint="eastAsia"/>
                      <w:color w:val="000000" w:themeColor="text1"/>
                      <w:szCs w:val="21"/>
                    </w:rPr>
                    <w:t>2</w:t>
                  </w:r>
                </w:p>
              </w:tc>
              <w:tc>
                <w:tcPr>
                  <w:tcW w:w="657" w:type="pct"/>
                </w:tcPr>
                <w:p w14:paraId="60CF62DA" w14:textId="77777777"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厂区</w:t>
                  </w:r>
                  <w:r w:rsidRPr="00E05B53">
                    <w:rPr>
                      <w:rFonts w:ascii="Times New Roman" w:hAnsi="Times New Roman" w:cs="Times New Roman" w:hint="eastAsia"/>
                      <w:color w:val="000000" w:themeColor="text1"/>
                      <w:szCs w:val="21"/>
                    </w:rPr>
                    <w:t>外</w:t>
                  </w:r>
                </w:p>
                <w:p w14:paraId="60F1A412" w14:textId="585F3F8F"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下风向</w:t>
                  </w:r>
                  <w:r w:rsidR="001A3EF4" w:rsidRPr="00E05B53">
                    <w:rPr>
                      <w:rFonts w:ascii="Times New Roman" w:hAnsi="Times New Roman" w:cs="Times New Roman" w:hint="eastAsia"/>
                      <w:color w:val="000000" w:themeColor="text1"/>
                      <w:szCs w:val="21"/>
                    </w:rPr>
                    <w:t>3</w:t>
                  </w:r>
                </w:p>
              </w:tc>
              <w:tc>
                <w:tcPr>
                  <w:tcW w:w="1042" w:type="pct"/>
                  <w:vMerge/>
                  <w:vAlign w:val="center"/>
                </w:tcPr>
                <w:p w14:paraId="31303848" w14:textId="77777777" w:rsidR="00231C7E" w:rsidRPr="00E05B53" w:rsidRDefault="00231C7E" w:rsidP="00231C7E">
                  <w:pPr>
                    <w:pStyle w:val="af"/>
                    <w:spacing w:before="12"/>
                    <w:rPr>
                      <w:rFonts w:ascii="Times New Roman" w:hAnsi="Times New Roman" w:cs="Times New Roman"/>
                      <w:color w:val="000000" w:themeColor="text1"/>
                      <w:szCs w:val="21"/>
                    </w:rPr>
                  </w:pPr>
                </w:p>
              </w:tc>
              <w:tc>
                <w:tcPr>
                  <w:tcW w:w="423" w:type="pct"/>
                  <w:vMerge/>
                  <w:vAlign w:val="center"/>
                </w:tcPr>
                <w:p w14:paraId="21EBF1A8" w14:textId="77777777" w:rsidR="00231C7E" w:rsidRPr="00E05B53" w:rsidRDefault="00231C7E" w:rsidP="00231C7E">
                  <w:pPr>
                    <w:pStyle w:val="af"/>
                    <w:spacing w:before="12"/>
                    <w:rPr>
                      <w:rFonts w:ascii="Times New Roman" w:hAnsi="Times New Roman" w:cs="Times New Roman"/>
                      <w:color w:val="000000" w:themeColor="text1"/>
                      <w:szCs w:val="21"/>
                    </w:rPr>
                  </w:pPr>
                </w:p>
              </w:tc>
            </w:tr>
            <w:tr w:rsidR="00231C7E" w:rsidRPr="00E05B53" w14:paraId="5BDCDDCD" w14:textId="77777777" w:rsidTr="00E05B53">
              <w:trPr>
                <w:trHeight w:val="23"/>
                <w:jc w:val="center"/>
              </w:trPr>
              <w:tc>
                <w:tcPr>
                  <w:tcW w:w="647" w:type="pct"/>
                  <w:vMerge w:val="restart"/>
                  <w:vAlign w:val="center"/>
                </w:tcPr>
                <w:p w14:paraId="3D74962D" w14:textId="4E9C355D"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2021-</w:t>
                  </w:r>
                  <w:r w:rsidR="001A3EF4" w:rsidRPr="00E05B53">
                    <w:rPr>
                      <w:rFonts w:ascii="Times New Roman" w:hAnsi="Times New Roman" w:cs="Times New Roman"/>
                      <w:color w:val="000000" w:themeColor="text1"/>
                      <w:szCs w:val="21"/>
                    </w:rPr>
                    <w:t>5-17</w:t>
                  </w:r>
                </w:p>
              </w:tc>
              <w:tc>
                <w:tcPr>
                  <w:tcW w:w="717" w:type="pct"/>
                  <w:vAlign w:val="center"/>
                </w:tcPr>
                <w:p w14:paraId="190F69D5" w14:textId="4F67D956"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&lt;</w:t>
                  </w:r>
                  <w:r w:rsidRPr="00E05B53">
                    <w:rPr>
                      <w:rFonts w:ascii="Times New Roman" w:hAnsi="Times New Roman" w:cs="Times New Roman"/>
                      <w:szCs w:val="21"/>
                    </w:rPr>
                    <w:t>10</w:t>
                  </w:r>
                </w:p>
              </w:tc>
              <w:tc>
                <w:tcPr>
                  <w:tcW w:w="729" w:type="pct"/>
                  <w:vAlign w:val="center"/>
                </w:tcPr>
                <w:p w14:paraId="7F5BDCE1" w14:textId="2E86D4B3"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3</w:t>
                  </w:r>
                </w:p>
              </w:tc>
              <w:tc>
                <w:tcPr>
                  <w:tcW w:w="785" w:type="pct"/>
                  <w:vAlign w:val="center"/>
                </w:tcPr>
                <w:p w14:paraId="02358F0A" w14:textId="1B157F99"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3</w:t>
                  </w:r>
                </w:p>
              </w:tc>
              <w:tc>
                <w:tcPr>
                  <w:tcW w:w="657" w:type="pct"/>
                </w:tcPr>
                <w:p w14:paraId="5BBD2A4E" w14:textId="711E51A9" w:rsidR="00231C7E" w:rsidRPr="00E05B53" w:rsidRDefault="001A3EF4"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hint="eastAsia"/>
                      <w:color w:val="000000" w:themeColor="text1"/>
                      <w:szCs w:val="21"/>
                    </w:rPr>
                    <w:t>1</w:t>
                  </w:r>
                  <w:r w:rsidRPr="00E05B53">
                    <w:rPr>
                      <w:rFonts w:ascii="Times New Roman" w:hAnsi="Times New Roman" w:cs="Times New Roman"/>
                      <w:color w:val="000000" w:themeColor="text1"/>
                      <w:szCs w:val="21"/>
                    </w:rPr>
                    <w:t>2</w:t>
                  </w:r>
                </w:p>
              </w:tc>
              <w:tc>
                <w:tcPr>
                  <w:tcW w:w="1042" w:type="pct"/>
                  <w:vMerge w:val="restart"/>
                  <w:vAlign w:val="center"/>
                </w:tcPr>
                <w:p w14:paraId="030CCA9C" w14:textId="1CBDE49D" w:rsidR="00231C7E" w:rsidRPr="00E05B53" w:rsidRDefault="001A3EF4"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20</w:t>
                  </w:r>
                </w:p>
              </w:tc>
              <w:tc>
                <w:tcPr>
                  <w:tcW w:w="423" w:type="pct"/>
                  <w:vAlign w:val="center"/>
                </w:tcPr>
                <w:p w14:paraId="1CC565BE" w14:textId="77777777"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是</w:t>
                  </w:r>
                </w:p>
              </w:tc>
            </w:tr>
            <w:tr w:rsidR="00231C7E" w:rsidRPr="00E05B53" w14:paraId="1B1D9237" w14:textId="77777777" w:rsidTr="00E05B53">
              <w:trPr>
                <w:trHeight w:val="23"/>
                <w:jc w:val="center"/>
              </w:trPr>
              <w:tc>
                <w:tcPr>
                  <w:tcW w:w="647" w:type="pct"/>
                  <w:vMerge/>
                  <w:vAlign w:val="center"/>
                </w:tcPr>
                <w:p w14:paraId="4335DFA8" w14:textId="77777777" w:rsidR="00231C7E" w:rsidRPr="00E05B53" w:rsidRDefault="00231C7E" w:rsidP="00231C7E">
                  <w:pPr>
                    <w:pStyle w:val="af"/>
                    <w:spacing w:before="12"/>
                    <w:rPr>
                      <w:rFonts w:ascii="Times New Roman" w:hAnsi="Times New Roman" w:cs="Times New Roman"/>
                      <w:color w:val="000000" w:themeColor="text1"/>
                      <w:szCs w:val="21"/>
                    </w:rPr>
                  </w:pPr>
                </w:p>
              </w:tc>
              <w:tc>
                <w:tcPr>
                  <w:tcW w:w="717" w:type="pct"/>
                  <w:vAlign w:val="center"/>
                </w:tcPr>
                <w:p w14:paraId="0AABCC59" w14:textId="486451B1" w:rsidR="00231C7E" w:rsidRPr="00E05B53" w:rsidRDefault="001A3EF4" w:rsidP="00231C7E">
                  <w:pPr>
                    <w:pStyle w:val="af"/>
                    <w:spacing w:before="12"/>
                    <w:ind w:left="23" w:right="23"/>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1</w:t>
                  </w:r>
                </w:p>
              </w:tc>
              <w:tc>
                <w:tcPr>
                  <w:tcW w:w="729" w:type="pct"/>
                  <w:vAlign w:val="center"/>
                </w:tcPr>
                <w:p w14:paraId="7BCB2FEB" w14:textId="28A073B0" w:rsidR="00231C7E" w:rsidRPr="00E05B53" w:rsidRDefault="001A3EF4" w:rsidP="00231C7E">
                  <w:pPr>
                    <w:pStyle w:val="af"/>
                    <w:spacing w:before="12"/>
                    <w:ind w:left="23" w:right="23"/>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5</w:t>
                  </w:r>
                </w:p>
              </w:tc>
              <w:tc>
                <w:tcPr>
                  <w:tcW w:w="785" w:type="pct"/>
                  <w:vAlign w:val="center"/>
                </w:tcPr>
                <w:p w14:paraId="3CFA566A" w14:textId="70E7594D" w:rsidR="00231C7E" w:rsidRPr="00E05B53" w:rsidRDefault="001A3EF4" w:rsidP="00231C7E">
                  <w:pPr>
                    <w:pStyle w:val="af"/>
                    <w:spacing w:before="12"/>
                    <w:ind w:left="23" w:right="23"/>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4</w:t>
                  </w:r>
                </w:p>
              </w:tc>
              <w:tc>
                <w:tcPr>
                  <w:tcW w:w="657" w:type="pct"/>
                </w:tcPr>
                <w:p w14:paraId="6AD1E6B7" w14:textId="6F2D0607" w:rsidR="00231C7E" w:rsidRPr="00E05B53" w:rsidRDefault="001A3EF4"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hint="eastAsia"/>
                      <w:color w:val="000000" w:themeColor="text1"/>
                      <w:szCs w:val="21"/>
                    </w:rPr>
                    <w:t>1</w:t>
                  </w:r>
                  <w:r w:rsidRPr="00E05B53">
                    <w:rPr>
                      <w:rFonts w:ascii="Times New Roman" w:hAnsi="Times New Roman" w:cs="Times New Roman"/>
                      <w:color w:val="000000" w:themeColor="text1"/>
                      <w:szCs w:val="21"/>
                    </w:rPr>
                    <w:t>4</w:t>
                  </w:r>
                </w:p>
              </w:tc>
              <w:tc>
                <w:tcPr>
                  <w:tcW w:w="1042" w:type="pct"/>
                  <w:vMerge/>
                  <w:vAlign w:val="center"/>
                </w:tcPr>
                <w:p w14:paraId="118CDBE4" w14:textId="77777777" w:rsidR="00231C7E" w:rsidRPr="00E05B53" w:rsidRDefault="00231C7E" w:rsidP="00231C7E">
                  <w:pPr>
                    <w:pStyle w:val="af"/>
                    <w:spacing w:before="12"/>
                    <w:rPr>
                      <w:rFonts w:ascii="Times New Roman" w:hAnsi="Times New Roman" w:cs="Times New Roman"/>
                      <w:color w:val="000000" w:themeColor="text1"/>
                      <w:szCs w:val="21"/>
                    </w:rPr>
                  </w:pPr>
                </w:p>
              </w:tc>
              <w:tc>
                <w:tcPr>
                  <w:tcW w:w="423" w:type="pct"/>
                  <w:vAlign w:val="center"/>
                </w:tcPr>
                <w:p w14:paraId="63DC7266" w14:textId="77777777" w:rsidR="00231C7E" w:rsidRPr="00E05B53" w:rsidRDefault="00231C7E" w:rsidP="00231C7E">
                  <w:pPr>
                    <w:spacing w:before="15"/>
                    <w:jc w:val="center"/>
                    <w:rPr>
                      <w:rFonts w:ascii="Times New Roman" w:eastAsia="宋体" w:hAnsi="Times New Roman" w:cs="Times New Roman"/>
                      <w:color w:val="000000" w:themeColor="text1"/>
                      <w:szCs w:val="21"/>
                    </w:rPr>
                  </w:pPr>
                  <w:r w:rsidRPr="00E05B53">
                    <w:rPr>
                      <w:rFonts w:ascii="Times New Roman" w:eastAsia="宋体" w:hAnsi="Times New Roman" w:cs="Times New Roman"/>
                      <w:color w:val="000000" w:themeColor="text1"/>
                      <w:szCs w:val="21"/>
                    </w:rPr>
                    <w:t>是</w:t>
                  </w:r>
                </w:p>
              </w:tc>
            </w:tr>
            <w:tr w:rsidR="00231C7E" w:rsidRPr="00E05B53" w14:paraId="1FC0CE40" w14:textId="77777777" w:rsidTr="00E05B53">
              <w:trPr>
                <w:trHeight w:val="23"/>
                <w:jc w:val="center"/>
              </w:trPr>
              <w:tc>
                <w:tcPr>
                  <w:tcW w:w="647" w:type="pct"/>
                  <w:vMerge/>
                  <w:vAlign w:val="center"/>
                </w:tcPr>
                <w:p w14:paraId="587F15AE" w14:textId="77777777" w:rsidR="00231C7E" w:rsidRPr="00E05B53" w:rsidRDefault="00231C7E" w:rsidP="00231C7E">
                  <w:pPr>
                    <w:pStyle w:val="af"/>
                    <w:spacing w:before="12"/>
                    <w:rPr>
                      <w:rFonts w:ascii="Times New Roman" w:hAnsi="Times New Roman" w:cs="Times New Roman"/>
                      <w:color w:val="000000" w:themeColor="text1"/>
                      <w:szCs w:val="21"/>
                    </w:rPr>
                  </w:pPr>
                </w:p>
              </w:tc>
              <w:tc>
                <w:tcPr>
                  <w:tcW w:w="717" w:type="pct"/>
                  <w:vAlign w:val="center"/>
                </w:tcPr>
                <w:p w14:paraId="3ABD2278" w14:textId="6AE4EC82"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2</w:t>
                  </w:r>
                </w:p>
              </w:tc>
              <w:tc>
                <w:tcPr>
                  <w:tcW w:w="729" w:type="pct"/>
                  <w:vAlign w:val="center"/>
                </w:tcPr>
                <w:p w14:paraId="04E033DC" w14:textId="4BB52DAD"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6</w:t>
                  </w:r>
                </w:p>
              </w:tc>
              <w:tc>
                <w:tcPr>
                  <w:tcW w:w="785" w:type="pct"/>
                  <w:vAlign w:val="center"/>
                </w:tcPr>
                <w:p w14:paraId="28321F5E" w14:textId="0122E8B7"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3</w:t>
                  </w:r>
                </w:p>
              </w:tc>
              <w:tc>
                <w:tcPr>
                  <w:tcW w:w="657" w:type="pct"/>
                </w:tcPr>
                <w:p w14:paraId="25EA2594" w14:textId="0591919F" w:rsidR="00231C7E" w:rsidRPr="00E05B53" w:rsidRDefault="001A3EF4"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hint="eastAsia"/>
                      <w:color w:val="000000" w:themeColor="text1"/>
                      <w:szCs w:val="21"/>
                    </w:rPr>
                    <w:t>1</w:t>
                  </w:r>
                  <w:r w:rsidRPr="00E05B53">
                    <w:rPr>
                      <w:rFonts w:ascii="Times New Roman" w:hAnsi="Times New Roman" w:cs="Times New Roman"/>
                      <w:color w:val="000000" w:themeColor="text1"/>
                      <w:szCs w:val="21"/>
                    </w:rPr>
                    <w:t>4</w:t>
                  </w:r>
                </w:p>
              </w:tc>
              <w:tc>
                <w:tcPr>
                  <w:tcW w:w="1042" w:type="pct"/>
                  <w:vMerge/>
                  <w:vAlign w:val="center"/>
                </w:tcPr>
                <w:p w14:paraId="22B05CBC" w14:textId="77777777" w:rsidR="00231C7E" w:rsidRPr="00E05B53" w:rsidRDefault="00231C7E" w:rsidP="00231C7E">
                  <w:pPr>
                    <w:pStyle w:val="af"/>
                    <w:spacing w:before="12"/>
                    <w:rPr>
                      <w:rFonts w:ascii="Times New Roman" w:hAnsi="Times New Roman" w:cs="Times New Roman"/>
                      <w:color w:val="000000" w:themeColor="text1"/>
                      <w:szCs w:val="21"/>
                    </w:rPr>
                  </w:pPr>
                </w:p>
              </w:tc>
              <w:tc>
                <w:tcPr>
                  <w:tcW w:w="423" w:type="pct"/>
                  <w:vAlign w:val="center"/>
                </w:tcPr>
                <w:p w14:paraId="62E25416" w14:textId="77777777" w:rsidR="00231C7E" w:rsidRPr="00E05B53" w:rsidRDefault="00231C7E" w:rsidP="00231C7E">
                  <w:pPr>
                    <w:spacing w:before="15"/>
                    <w:jc w:val="center"/>
                    <w:rPr>
                      <w:rFonts w:ascii="Times New Roman" w:eastAsia="宋体" w:hAnsi="Times New Roman" w:cs="Times New Roman"/>
                      <w:color w:val="000000" w:themeColor="text1"/>
                      <w:szCs w:val="21"/>
                    </w:rPr>
                  </w:pPr>
                  <w:r w:rsidRPr="00E05B53">
                    <w:rPr>
                      <w:rFonts w:ascii="Times New Roman" w:eastAsia="宋体" w:hAnsi="Times New Roman" w:cs="Times New Roman"/>
                      <w:color w:val="000000" w:themeColor="text1"/>
                      <w:szCs w:val="21"/>
                    </w:rPr>
                    <w:t>是</w:t>
                  </w:r>
                </w:p>
              </w:tc>
            </w:tr>
            <w:tr w:rsidR="00231C7E" w:rsidRPr="00E05B53" w14:paraId="403AA88C" w14:textId="77777777" w:rsidTr="00E05B53">
              <w:trPr>
                <w:trHeight w:val="23"/>
                <w:jc w:val="center"/>
              </w:trPr>
              <w:tc>
                <w:tcPr>
                  <w:tcW w:w="647" w:type="pct"/>
                  <w:vMerge w:val="restart"/>
                  <w:vAlign w:val="center"/>
                </w:tcPr>
                <w:p w14:paraId="42B52333" w14:textId="6734CF4E" w:rsidR="00231C7E" w:rsidRPr="00E05B53" w:rsidRDefault="00231C7E"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color w:val="000000" w:themeColor="text1"/>
                      <w:szCs w:val="21"/>
                    </w:rPr>
                    <w:t>2021-</w:t>
                  </w:r>
                  <w:r w:rsidR="001A3EF4" w:rsidRPr="00E05B53">
                    <w:rPr>
                      <w:rFonts w:ascii="Times New Roman" w:hAnsi="Times New Roman" w:cs="Times New Roman"/>
                      <w:color w:val="000000" w:themeColor="text1"/>
                      <w:szCs w:val="21"/>
                    </w:rPr>
                    <w:t>5-18</w:t>
                  </w:r>
                </w:p>
              </w:tc>
              <w:tc>
                <w:tcPr>
                  <w:tcW w:w="717" w:type="pct"/>
                  <w:vAlign w:val="center"/>
                </w:tcPr>
                <w:p w14:paraId="330E374E" w14:textId="0D412F70"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1</w:t>
                  </w:r>
                </w:p>
              </w:tc>
              <w:tc>
                <w:tcPr>
                  <w:tcW w:w="729" w:type="pct"/>
                  <w:vAlign w:val="center"/>
                </w:tcPr>
                <w:p w14:paraId="436C85ED" w14:textId="6E2BEEC3"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3</w:t>
                  </w:r>
                </w:p>
              </w:tc>
              <w:tc>
                <w:tcPr>
                  <w:tcW w:w="785" w:type="pct"/>
                  <w:vAlign w:val="center"/>
                </w:tcPr>
                <w:p w14:paraId="355A9FBA" w14:textId="3F2EA965"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5</w:t>
                  </w:r>
                </w:p>
              </w:tc>
              <w:tc>
                <w:tcPr>
                  <w:tcW w:w="657" w:type="pct"/>
                </w:tcPr>
                <w:p w14:paraId="70AE791C" w14:textId="421584D4" w:rsidR="00231C7E" w:rsidRPr="00E05B53" w:rsidRDefault="001A3EF4"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hint="eastAsia"/>
                      <w:color w:val="000000" w:themeColor="text1"/>
                      <w:szCs w:val="21"/>
                    </w:rPr>
                    <w:t>1</w:t>
                  </w:r>
                  <w:r w:rsidRPr="00E05B53">
                    <w:rPr>
                      <w:rFonts w:ascii="Times New Roman" w:hAnsi="Times New Roman" w:cs="Times New Roman"/>
                      <w:color w:val="000000" w:themeColor="text1"/>
                      <w:szCs w:val="21"/>
                    </w:rPr>
                    <w:t>3</w:t>
                  </w:r>
                </w:p>
              </w:tc>
              <w:tc>
                <w:tcPr>
                  <w:tcW w:w="1042" w:type="pct"/>
                  <w:vMerge w:val="restart"/>
                  <w:vAlign w:val="center"/>
                </w:tcPr>
                <w:p w14:paraId="70691F81" w14:textId="55449459" w:rsidR="00231C7E" w:rsidRPr="00E05B53" w:rsidRDefault="001A3EF4"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hint="eastAsia"/>
                      <w:color w:val="000000" w:themeColor="text1"/>
                      <w:szCs w:val="21"/>
                    </w:rPr>
                    <w:t>2</w:t>
                  </w:r>
                  <w:r w:rsidRPr="00E05B53">
                    <w:rPr>
                      <w:rFonts w:ascii="Times New Roman" w:hAnsi="Times New Roman" w:cs="Times New Roman"/>
                      <w:color w:val="000000" w:themeColor="text1"/>
                      <w:szCs w:val="21"/>
                    </w:rPr>
                    <w:t>0</w:t>
                  </w:r>
                </w:p>
              </w:tc>
              <w:tc>
                <w:tcPr>
                  <w:tcW w:w="423" w:type="pct"/>
                  <w:vAlign w:val="center"/>
                </w:tcPr>
                <w:p w14:paraId="0BEA8D48" w14:textId="77777777" w:rsidR="00231C7E" w:rsidRPr="00E05B53" w:rsidRDefault="00231C7E" w:rsidP="00231C7E">
                  <w:pPr>
                    <w:spacing w:before="15"/>
                    <w:jc w:val="center"/>
                    <w:rPr>
                      <w:rFonts w:ascii="Times New Roman" w:eastAsia="宋体" w:hAnsi="Times New Roman" w:cs="Times New Roman"/>
                      <w:color w:val="000000" w:themeColor="text1"/>
                      <w:szCs w:val="21"/>
                    </w:rPr>
                  </w:pPr>
                  <w:r w:rsidRPr="00E05B53">
                    <w:rPr>
                      <w:rFonts w:ascii="Times New Roman" w:eastAsia="宋体" w:hAnsi="Times New Roman" w:cs="Times New Roman"/>
                      <w:color w:val="000000" w:themeColor="text1"/>
                      <w:szCs w:val="21"/>
                    </w:rPr>
                    <w:t>是</w:t>
                  </w:r>
                </w:p>
              </w:tc>
            </w:tr>
            <w:tr w:rsidR="00231C7E" w:rsidRPr="00E05B53" w14:paraId="76458866" w14:textId="77777777" w:rsidTr="00E05B53">
              <w:trPr>
                <w:trHeight w:val="23"/>
                <w:jc w:val="center"/>
              </w:trPr>
              <w:tc>
                <w:tcPr>
                  <w:tcW w:w="647" w:type="pct"/>
                  <w:vMerge/>
                  <w:vAlign w:val="center"/>
                </w:tcPr>
                <w:p w14:paraId="2560CED7" w14:textId="77777777" w:rsidR="00231C7E" w:rsidRPr="00E05B53" w:rsidRDefault="00231C7E" w:rsidP="00231C7E">
                  <w:pPr>
                    <w:pStyle w:val="af"/>
                    <w:spacing w:before="12"/>
                    <w:rPr>
                      <w:rFonts w:ascii="Times New Roman" w:hAnsi="Times New Roman" w:cs="Times New Roman"/>
                      <w:color w:val="000000" w:themeColor="text1"/>
                      <w:szCs w:val="21"/>
                    </w:rPr>
                  </w:pPr>
                </w:p>
              </w:tc>
              <w:tc>
                <w:tcPr>
                  <w:tcW w:w="717" w:type="pct"/>
                  <w:vAlign w:val="center"/>
                </w:tcPr>
                <w:p w14:paraId="297C76A5" w14:textId="592484C4"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2</w:t>
                  </w:r>
                </w:p>
              </w:tc>
              <w:tc>
                <w:tcPr>
                  <w:tcW w:w="729" w:type="pct"/>
                  <w:vAlign w:val="center"/>
                </w:tcPr>
                <w:p w14:paraId="26E06D96" w14:textId="30142CFA"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5</w:t>
                  </w:r>
                </w:p>
              </w:tc>
              <w:tc>
                <w:tcPr>
                  <w:tcW w:w="785" w:type="pct"/>
                  <w:vAlign w:val="center"/>
                </w:tcPr>
                <w:p w14:paraId="0AD8DE93" w14:textId="68D42CC7"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3</w:t>
                  </w:r>
                </w:p>
              </w:tc>
              <w:tc>
                <w:tcPr>
                  <w:tcW w:w="657" w:type="pct"/>
                </w:tcPr>
                <w:p w14:paraId="3CDF6107" w14:textId="17E1DE5E" w:rsidR="00231C7E" w:rsidRPr="00E05B53" w:rsidRDefault="001A3EF4"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hint="eastAsia"/>
                      <w:color w:val="000000" w:themeColor="text1"/>
                      <w:szCs w:val="21"/>
                    </w:rPr>
                    <w:t>1</w:t>
                  </w:r>
                  <w:r w:rsidRPr="00E05B53">
                    <w:rPr>
                      <w:rFonts w:ascii="Times New Roman" w:hAnsi="Times New Roman" w:cs="Times New Roman"/>
                      <w:color w:val="000000" w:themeColor="text1"/>
                      <w:szCs w:val="21"/>
                    </w:rPr>
                    <w:t>3</w:t>
                  </w:r>
                </w:p>
              </w:tc>
              <w:tc>
                <w:tcPr>
                  <w:tcW w:w="1042" w:type="pct"/>
                  <w:vMerge/>
                  <w:vAlign w:val="center"/>
                </w:tcPr>
                <w:p w14:paraId="609A2926" w14:textId="77777777" w:rsidR="00231C7E" w:rsidRPr="00E05B53" w:rsidRDefault="00231C7E" w:rsidP="00231C7E">
                  <w:pPr>
                    <w:pStyle w:val="af"/>
                    <w:spacing w:before="12"/>
                    <w:rPr>
                      <w:rFonts w:ascii="Times New Roman" w:hAnsi="Times New Roman" w:cs="Times New Roman"/>
                      <w:color w:val="000000" w:themeColor="text1"/>
                      <w:szCs w:val="21"/>
                    </w:rPr>
                  </w:pPr>
                </w:p>
              </w:tc>
              <w:tc>
                <w:tcPr>
                  <w:tcW w:w="423" w:type="pct"/>
                  <w:vAlign w:val="center"/>
                </w:tcPr>
                <w:p w14:paraId="15298E51" w14:textId="77777777" w:rsidR="00231C7E" w:rsidRPr="00E05B53" w:rsidRDefault="00231C7E" w:rsidP="00231C7E">
                  <w:pPr>
                    <w:spacing w:before="15"/>
                    <w:jc w:val="center"/>
                    <w:rPr>
                      <w:rFonts w:ascii="Times New Roman" w:eastAsia="宋体" w:hAnsi="Times New Roman" w:cs="Times New Roman"/>
                      <w:color w:val="000000" w:themeColor="text1"/>
                      <w:szCs w:val="21"/>
                    </w:rPr>
                  </w:pPr>
                  <w:r w:rsidRPr="00E05B53">
                    <w:rPr>
                      <w:rFonts w:ascii="Times New Roman" w:eastAsia="宋体" w:hAnsi="Times New Roman" w:cs="Times New Roman"/>
                      <w:color w:val="000000" w:themeColor="text1"/>
                      <w:szCs w:val="21"/>
                    </w:rPr>
                    <w:t>是</w:t>
                  </w:r>
                </w:p>
              </w:tc>
            </w:tr>
            <w:tr w:rsidR="00231C7E" w:rsidRPr="00E05B53" w14:paraId="240478DF" w14:textId="77777777" w:rsidTr="00E05B53">
              <w:trPr>
                <w:trHeight w:val="23"/>
                <w:jc w:val="center"/>
              </w:trPr>
              <w:tc>
                <w:tcPr>
                  <w:tcW w:w="647" w:type="pct"/>
                  <w:vMerge/>
                  <w:vAlign w:val="center"/>
                </w:tcPr>
                <w:p w14:paraId="648E9C20" w14:textId="77777777" w:rsidR="00231C7E" w:rsidRPr="00E05B53" w:rsidRDefault="00231C7E" w:rsidP="00231C7E">
                  <w:pPr>
                    <w:pStyle w:val="af"/>
                    <w:spacing w:before="12"/>
                    <w:rPr>
                      <w:rFonts w:ascii="Times New Roman" w:hAnsi="Times New Roman" w:cs="Times New Roman"/>
                      <w:color w:val="000000" w:themeColor="text1"/>
                      <w:szCs w:val="21"/>
                    </w:rPr>
                  </w:pPr>
                </w:p>
              </w:tc>
              <w:tc>
                <w:tcPr>
                  <w:tcW w:w="717" w:type="pct"/>
                  <w:vAlign w:val="center"/>
                </w:tcPr>
                <w:p w14:paraId="336BAE66" w14:textId="14BEB316"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1</w:t>
                  </w:r>
                </w:p>
              </w:tc>
              <w:tc>
                <w:tcPr>
                  <w:tcW w:w="729" w:type="pct"/>
                  <w:vAlign w:val="center"/>
                </w:tcPr>
                <w:p w14:paraId="450E529A" w14:textId="74924E42"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4</w:t>
                  </w:r>
                </w:p>
              </w:tc>
              <w:tc>
                <w:tcPr>
                  <w:tcW w:w="785" w:type="pct"/>
                  <w:vAlign w:val="center"/>
                </w:tcPr>
                <w:p w14:paraId="5183A5BA" w14:textId="1272E253" w:rsidR="00231C7E" w:rsidRPr="00E05B53" w:rsidRDefault="001A3EF4" w:rsidP="00231C7E">
                  <w:pPr>
                    <w:pStyle w:val="af"/>
                    <w:spacing w:before="12"/>
                    <w:rPr>
                      <w:rFonts w:ascii="Times New Roman" w:hAnsi="Times New Roman" w:cs="Times New Roman"/>
                      <w:szCs w:val="21"/>
                    </w:rPr>
                  </w:pPr>
                  <w:r w:rsidRPr="00E05B53">
                    <w:rPr>
                      <w:rFonts w:ascii="Times New Roman" w:hAnsi="Times New Roman" w:cs="Times New Roman" w:hint="eastAsia"/>
                      <w:szCs w:val="21"/>
                    </w:rPr>
                    <w:t>1</w:t>
                  </w:r>
                  <w:r w:rsidRPr="00E05B53">
                    <w:rPr>
                      <w:rFonts w:ascii="Times New Roman" w:hAnsi="Times New Roman" w:cs="Times New Roman"/>
                      <w:szCs w:val="21"/>
                    </w:rPr>
                    <w:t>2</w:t>
                  </w:r>
                </w:p>
              </w:tc>
              <w:tc>
                <w:tcPr>
                  <w:tcW w:w="657" w:type="pct"/>
                </w:tcPr>
                <w:p w14:paraId="4279AADC" w14:textId="1D490FD7" w:rsidR="00231C7E" w:rsidRPr="00E05B53" w:rsidRDefault="001A3EF4" w:rsidP="00231C7E">
                  <w:pPr>
                    <w:pStyle w:val="af"/>
                    <w:spacing w:before="12"/>
                    <w:rPr>
                      <w:rFonts w:ascii="Times New Roman" w:hAnsi="Times New Roman" w:cs="Times New Roman"/>
                      <w:color w:val="000000" w:themeColor="text1"/>
                      <w:szCs w:val="21"/>
                    </w:rPr>
                  </w:pPr>
                  <w:r w:rsidRPr="00E05B53">
                    <w:rPr>
                      <w:rFonts w:ascii="Times New Roman" w:hAnsi="Times New Roman" w:cs="Times New Roman" w:hint="eastAsia"/>
                      <w:color w:val="000000" w:themeColor="text1"/>
                      <w:szCs w:val="21"/>
                    </w:rPr>
                    <w:t>1</w:t>
                  </w:r>
                  <w:r w:rsidRPr="00E05B53">
                    <w:rPr>
                      <w:rFonts w:ascii="Times New Roman" w:hAnsi="Times New Roman" w:cs="Times New Roman"/>
                      <w:color w:val="000000" w:themeColor="text1"/>
                      <w:szCs w:val="21"/>
                    </w:rPr>
                    <w:t>2</w:t>
                  </w:r>
                </w:p>
              </w:tc>
              <w:tc>
                <w:tcPr>
                  <w:tcW w:w="1042" w:type="pct"/>
                  <w:vMerge/>
                  <w:vAlign w:val="center"/>
                </w:tcPr>
                <w:p w14:paraId="509C8F0A" w14:textId="77777777" w:rsidR="00231C7E" w:rsidRPr="00E05B53" w:rsidRDefault="00231C7E" w:rsidP="00231C7E">
                  <w:pPr>
                    <w:pStyle w:val="af"/>
                    <w:spacing w:before="12"/>
                    <w:rPr>
                      <w:rFonts w:ascii="Times New Roman" w:hAnsi="Times New Roman" w:cs="Times New Roman"/>
                      <w:color w:val="000000" w:themeColor="text1"/>
                      <w:szCs w:val="21"/>
                    </w:rPr>
                  </w:pPr>
                </w:p>
              </w:tc>
              <w:tc>
                <w:tcPr>
                  <w:tcW w:w="423" w:type="pct"/>
                  <w:vAlign w:val="center"/>
                </w:tcPr>
                <w:p w14:paraId="212859A9" w14:textId="77777777" w:rsidR="00231C7E" w:rsidRPr="00E05B53" w:rsidRDefault="00231C7E" w:rsidP="00231C7E">
                  <w:pPr>
                    <w:spacing w:before="15"/>
                    <w:jc w:val="center"/>
                    <w:rPr>
                      <w:rFonts w:ascii="Times New Roman" w:eastAsia="宋体" w:hAnsi="Times New Roman" w:cs="Times New Roman"/>
                      <w:color w:val="000000" w:themeColor="text1"/>
                      <w:szCs w:val="21"/>
                    </w:rPr>
                  </w:pPr>
                  <w:r w:rsidRPr="00E05B53">
                    <w:rPr>
                      <w:rFonts w:ascii="Times New Roman" w:eastAsia="宋体" w:hAnsi="Times New Roman" w:cs="Times New Roman"/>
                      <w:color w:val="000000" w:themeColor="text1"/>
                      <w:szCs w:val="21"/>
                    </w:rPr>
                    <w:t>是</w:t>
                  </w:r>
                </w:p>
              </w:tc>
            </w:tr>
          </w:tbl>
          <w:p w14:paraId="4AF688C9" w14:textId="54A1C6C2" w:rsidR="00231C7E" w:rsidRDefault="00231C7E" w:rsidP="00231C7E">
            <w:pPr>
              <w:pStyle w:val="23"/>
              <w:spacing w:after="0" w:line="360" w:lineRule="auto"/>
              <w:ind w:leftChars="0" w:left="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监测结果表明，本项目厂界各监测点</w:t>
            </w:r>
            <w:r w:rsidR="001A3EF4">
              <w:rPr>
                <w:rFonts w:ascii="Times New Roman" w:eastAsia="宋体" w:hAnsi="Times New Roman" w:cs="Times New Roman" w:hint="eastAsia"/>
                <w:color w:val="000000" w:themeColor="text1"/>
                <w:sz w:val="24"/>
              </w:rPr>
              <w:t>臭气浓度排放</w:t>
            </w:r>
            <w:r>
              <w:rPr>
                <w:rFonts w:ascii="Times New Roman" w:eastAsia="宋体" w:hAnsi="Times New Roman" w:cs="Times New Roman"/>
                <w:color w:val="000000" w:themeColor="text1"/>
                <w:sz w:val="24"/>
              </w:rPr>
              <w:t>满足</w:t>
            </w:r>
            <w:r w:rsidR="001A3EF4" w:rsidRPr="001A3EF4">
              <w:rPr>
                <w:rFonts w:ascii="Times New Roman" w:eastAsia="宋体" w:hAnsi="Times New Roman" w:cs="Times New Roman"/>
                <w:bCs/>
                <w:color w:val="000000" w:themeColor="text1"/>
                <w:sz w:val="24"/>
              </w:rPr>
              <w:t>《恶臭污染物排放标准》（</w:t>
            </w:r>
            <w:r w:rsidR="001A3EF4" w:rsidRPr="001A3EF4">
              <w:rPr>
                <w:rFonts w:ascii="Times New Roman" w:eastAsia="宋体" w:hAnsi="Times New Roman" w:cs="Times New Roman"/>
                <w:bCs/>
                <w:color w:val="000000" w:themeColor="text1"/>
                <w:sz w:val="24"/>
              </w:rPr>
              <w:t>GB14554-93</w:t>
            </w:r>
            <w:r w:rsidR="001A3EF4" w:rsidRPr="001A3EF4">
              <w:rPr>
                <w:rFonts w:ascii="Times New Roman" w:eastAsia="宋体" w:hAnsi="Times New Roman" w:cs="Times New Roman"/>
                <w:bCs/>
                <w:color w:val="000000" w:themeColor="text1"/>
                <w:sz w:val="24"/>
              </w:rPr>
              <w:t>）表</w:t>
            </w:r>
            <w:r w:rsidR="001A3EF4" w:rsidRPr="001A3EF4">
              <w:rPr>
                <w:rFonts w:ascii="Times New Roman" w:eastAsia="宋体" w:hAnsi="Times New Roman" w:cs="Times New Roman"/>
                <w:bCs/>
                <w:color w:val="000000" w:themeColor="text1"/>
                <w:sz w:val="24"/>
              </w:rPr>
              <w:t>1</w:t>
            </w:r>
            <w:r w:rsidR="001A3EF4" w:rsidRPr="001A3EF4">
              <w:rPr>
                <w:rFonts w:ascii="Times New Roman" w:eastAsia="宋体" w:hAnsi="Times New Roman" w:cs="Times New Roman"/>
                <w:bCs/>
                <w:color w:val="000000" w:themeColor="text1"/>
                <w:sz w:val="24"/>
              </w:rPr>
              <w:t>厂界标准值</w:t>
            </w:r>
            <w:r w:rsidR="001A3EF4" w:rsidRPr="001A3EF4">
              <w:rPr>
                <w:rFonts w:ascii="Times New Roman" w:eastAsia="宋体" w:hAnsi="Times New Roman" w:cs="Times New Roman"/>
                <w:color w:val="000000" w:themeColor="text1"/>
                <w:sz w:val="24"/>
              </w:rPr>
              <w:t>。</w:t>
            </w:r>
          </w:p>
          <w:p w14:paraId="73E68CC1" w14:textId="77777777" w:rsidR="00231C7E" w:rsidRPr="00231C7E" w:rsidRDefault="00B12F79" w:rsidP="00231C7E">
            <w:pPr>
              <w:pStyle w:val="23"/>
              <w:spacing w:after="0" w:line="360" w:lineRule="auto"/>
              <w:ind w:leftChars="0" w:left="0" w:firstLine="482"/>
              <w:rPr>
                <w:rFonts w:ascii="Times New Roman" w:eastAsia="宋体" w:hAnsi="Times New Roman" w:cs="Times New Roman"/>
                <w:color w:val="000000" w:themeColor="text1"/>
                <w:sz w:val="24"/>
                <w:szCs w:val="24"/>
              </w:rPr>
            </w:pPr>
            <w:r w:rsidRPr="00231C7E">
              <w:rPr>
                <w:rFonts w:ascii="Times New Roman" w:eastAsia="宋体" w:hAnsi="Times New Roman" w:cs="Times New Roman"/>
                <w:b/>
                <w:color w:val="000000"/>
                <w:sz w:val="24"/>
                <w:szCs w:val="24"/>
              </w:rPr>
              <w:t>2</w:t>
            </w:r>
            <w:r w:rsidRPr="00231C7E">
              <w:rPr>
                <w:rFonts w:ascii="Times New Roman" w:eastAsia="宋体" w:hAnsi="Times New Roman" w:cs="Times New Roman"/>
                <w:b/>
                <w:color w:val="000000"/>
                <w:sz w:val="24"/>
                <w:szCs w:val="24"/>
              </w:rPr>
              <w:t>、地下水监测结果</w:t>
            </w:r>
          </w:p>
          <w:p w14:paraId="153FF8E3" w14:textId="31255AF9" w:rsidR="00B12F79" w:rsidRPr="00231C7E" w:rsidRDefault="00B12F79" w:rsidP="00231C7E">
            <w:pPr>
              <w:pStyle w:val="23"/>
              <w:spacing w:after="0" w:line="360" w:lineRule="auto"/>
              <w:ind w:leftChars="0" w:left="0" w:firstLine="480"/>
              <w:rPr>
                <w:rFonts w:ascii="Times New Roman" w:eastAsia="宋体" w:hAnsi="Times New Roman" w:cs="Times New Roman"/>
                <w:color w:val="000000" w:themeColor="text1"/>
                <w:sz w:val="24"/>
                <w:szCs w:val="24"/>
              </w:rPr>
            </w:pPr>
            <w:r w:rsidRPr="00231C7E">
              <w:rPr>
                <w:rFonts w:ascii="Times New Roman" w:eastAsia="宋体" w:hAnsi="Times New Roman" w:cs="Times New Roman"/>
                <w:color w:val="000000" w:themeColor="text1"/>
                <w:sz w:val="24"/>
                <w:szCs w:val="24"/>
              </w:rPr>
              <w:t>地下水监测结果详见表</w:t>
            </w:r>
            <w:r w:rsidRPr="00231C7E">
              <w:rPr>
                <w:rFonts w:ascii="Times New Roman" w:eastAsia="宋体" w:hAnsi="Times New Roman" w:cs="Times New Roman"/>
                <w:color w:val="000000" w:themeColor="text1"/>
                <w:sz w:val="24"/>
                <w:szCs w:val="24"/>
              </w:rPr>
              <w:t>7-</w:t>
            </w:r>
            <w:r w:rsidR="00231C7E">
              <w:rPr>
                <w:rFonts w:ascii="Times New Roman" w:eastAsia="宋体" w:hAnsi="Times New Roman" w:cs="Times New Roman"/>
                <w:color w:val="000000" w:themeColor="text1"/>
                <w:sz w:val="24"/>
                <w:szCs w:val="24"/>
              </w:rPr>
              <w:t>4</w:t>
            </w:r>
            <w:r w:rsidRPr="00231C7E">
              <w:rPr>
                <w:rFonts w:ascii="Times New Roman" w:eastAsia="宋体" w:hAnsi="Times New Roman" w:cs="Times New Roman"/>
                <w:color w:val="000000" w:themeColor="text1"/>
                <w:sz w:val="24"/>
                <w:szCs w:val="24"/>
              </w:rPr>
              <w:t>。</w:t>
            </w:r>
          </w:p>
          <w:p w14:paraId="523BD183" w14:textId="3656963C" w:rsidR="00B12F79" w:rsidRPr="00231C7E" w:rsidRDefault="00B12F79" w:rsidP="00B12F79">
            <w:pPr>
              <w:pStyle w:val="af4"/>
              <w:rPr>
                <w:rFonts w:ascii="Times New Roman" w:eastAsia="宋体" w:hAnsi="Times New Roman" w:cs="Times New Roman"/>
                <w:b/>
                <w:color w:val="000000" w:themeColor="text1"/>
                <w:sz w:val="24"/>
              </w:rPr>
            </w:pPr>
            <w:r w:rsidRPr="00231C7E">
              <w:rPr>
                <w:rFonts w:ascii="Times New Roman" w:eastAsia="宋体" w:hAnsi="Times New Roman" w:cs="Times New Roman"/>
                <w:b/>
                <w:color w:val="000000" w:themeColor="text1"/>
                <w:sz w:val="24"/>
              </w:rPr>
              <w:t>表</w:t>
            </w:r>
            <w:r w:rsidRPr="00231C7E">
              <w:rPr>
                <w:rFonts w:ascii="Times New Roman" w:eastAsia="宋体" w:hAnsi="Times New Roman" w:cs="Times New Roman"/>
                <w:b/>
                <w:color w:val="000000" w:themeColor="text1"/>
                <w:sz w:val="24"/>
              </w:rPr>
              <w:t>7-</w:t>
            </w:r>
            <w:r w:rsidR="00231C7E">
              <w:rPr>
                <w:rFonts w:ascii="Times New Roman" w:eastAsia="宋体" w:hAnsi="Times New Roman" w:cs="Times New Roman"/>
                <w:b/>
                <w:color w:val="000000" w:themeColor="text1"/>
                <w:sz w:val="24"/>
              </w:rPr>
              <w:t>4</w:t>
            </w:r>
            <w:r w:rsidRPr="00231C7E">
              <w:rPr>
                <w:rFonts w:ascii="Times New Roman" w:eastAsia="宋体" w:hAnsi="Times New Roman" w:cs="Times New Roman"/>
                <w:b/>
                <w:color w:val="000000" w:themeColor="text1"/>
                <w:sz w:val="24"/>
              </w:rPr>
              <w:t>地下水监测结果</w:t>
            </w:r>
          </w:p>
          <w:tbl>
            <w:tblPr>
              <w:tblW w:w="4998" w:type="pct"/>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69"/>
              <w:gridCol w:w="1649"/>
              <w:gridCol w:w="957"/>
              <w:gridCol w:w="2741"/>
              <w:gridCol w:w="2826"/>
            </w:tblGrid>
            <w:tr w:rsidR="00B12F79" w:rsidRPr="00B12F79" w14:paraId="62A4D006" w14:textId="77777777" w:rsidTr="00231C7E">
              <w:trPr>
                <w:trHeight w:val="337"/>
                <w:jc w:val="center"/>
              </w:trPr>
              <w:tc>
                <w:tcPr>
                  <w:tcW w:w="378" w:type="pct"/>
                  <w:vMerge w:val="restart"/>
                  <w:tcBorders>
                    <w:right w:val="single" w:sz="4" w:space="0" w:color="auto"/>
                  </w:tcBorders>
                  <w:vAlign w:val="center"/>
                </w:tcPr>
                <w:p w14:paraId="5BE17F81" w14:textId="77777777" w:rsidR="00B12F79" w:rsidRPr="006E4772" w:rsidRDefault="00B12F79" w:rsidP="006E4772">
                  <w:pPr>
                    <w:pStyle w:val="af"/>
                    <w:spacing w:line="360" w:lineRule="auto"/>
                    <w:rPr>
                      <w:rFonts w:ascii="Times New Roman" w:hAnsi="Times New Roman" w:cs="Times New Roman"/>
                      <w:b/>
                      <w:bCs/>
                      <w:color w:val="000000" w:themeColor="text1"/>
                    </w:rPr>
                  </w:pPr>
                  <w:r w:rsidRPr="006E4772">
                    <w:rPr>
                      <w:rFonts w:ascii="Times New Roman" w:hAnsi="Times New Roman" w:cs="Times New Roman"/>
                      <w:b/>
                      <w:bCs/>
                      <w:color w:val="000000" w:themeColor="text1"/>
                    </w:rPr>
                    <w:t>序号</w:t>
                  </w:r>
                </w:p>
              </w:tc>
              <w:tc>
                <w:tcPr>
                  <w:tcW w:w="932" w:type="pct"/>
                  <w:vMerge w:val="restart"/>
                  <w:tcBorders>
                    <w:right w:val="single" w:sz="4" w:space="0" w:color="auto"/>
                  </w:tcBorders>
                  <w:vAlign w:val="center"/>
                </w:tcPr>
                <w:p w14:paraId="74E56DCC" w14:textId="77777777" w:rsidR="00B12F79" w:rsidRPr="006E4772" w:rsidRDefault="00B12F79" w:rsidP="006E4772">
                  <w:pPr>
                    <w:pStyle w:val="af"/>
                    <w:spacing w:line="360" w:lineRule="auto"/>
                    <w:rPr>
                      <w:rFonts w:ascii="Times New Roman" w:hAnsi="Times New Roman" w:cs="Times New Roman"/>
                      <w:b/>
                      <w:bCs/>
                      <w:color w:val="000000" w:themeColor="text1"/>
                    </w:rPr>
                  </w:pPr>
                  <w:r w:rsidRPr="006E4772">
                    <w:rPr>
                      <w:rFonts w:ascii="Times New Roman" w:hAnsi="Times New Roman" w:cs="Times New Roman"/>
                      <w:b/>
                      <w:bCs/>
                      <w:color w:val="000000" w:themeColor="text1"/>
                    </w:rPr>
                    <w:t>监测项目</w:t>
                  </w:r>
                </w:p>
              </w:tc>
              <w:tc>
                <w:tcPr>
                  <w:tcW w:w="541" w:type="pct"/>
                  <w:vMerge w:val="restart"/>
                  <w:tcBorders>
                    <w:right w:val="single" w:sz="4" w:space="0" w:color="auto"/>
                  </w:tcBorders>
                  <w:vAlign w:val="center"/>
                </w:tcPr>
                <w:p w14:paraId="20B22791" w14:textId="77777777" w:rsidR="00B12F79" w:rsidRPr="006E4772" w:rsidRDefault="00B12F79" w:rsidP="006E4772">
                  <w:pPr>
                    <w:pStyle w:val="af"/>
                    <w:spacing w:line="360" w:lineRule="auto"/>
                    <w:rPr>
                      <w:rFonts w:ascii="Times New Roman" w:hAnsi="Times New Roman" w:cs="Times New Roman"/>
                      <w:b/>
                      <w:bCs/>
                      <w:color w:val="000000" w:themeColor="text1"/>
                    </w:rPr>
                  </w:pPr>
                  <w:r w:rsidRPr="006E4772">
                    <w:rPr>
                      <w:rFonts w:ascii="Times New Roman" w:hAnsi="Times New Roman" w:cs="Times New Roman"/>
                      <w:b/>
                      <w:bCs/>
                      <w:color w:val="000000" w:themeColor="text1"/>
                    </w:rPr>
                    <w:t>单位</w:t>
                  </w:r>
                </w:p>
              </w:tc>
              <w:tc>
                <w:tcPr>
                  <w:tcW w:w="3147" w:type="pct"/>
                  <w:gridSpan w:val="2"/>
                  <w:tcBorders>
                    <w:left w:val="single" w:sz="4" w:space="0" w:color="auto"/>
                  </w:tcBorders>
                  <w:vAlign w:val="center"/>
                </w:tcPr>
                <w:p w14:paraId="6DA4B446" w14:textId="0AF7E5A7" w:rsidR="00B12F79" w:rsidRPr="006E4772" w:rsidRDefault="00B12F79" w:rsidP="006E4772">
                  <w:pPr>
                    <w:pStyle w:val="af"/>
                    <w:spacing w:line="360" w:lineRule="auto"/>
                    <w:rPr>
                      <w:rFonts w:ascii="Times New Roman" w:hAnsi="Times New Roman" w:cs="Times New Roman"/>
                      <w:b/>
                      <w:bCs/>
                      <w:color w:val="000000" w:themeColor="text1"/>
                      <w:szCs w:val="21"/>
                    </w:rPr>
                  </w:pPr>
                  <w:r w:rsidRPr="006E4772">
                    <w:rPr>
                      <w:rFonts w:ascii="Times New Roman" w:hAnsi="Times New Roman" w:cs="Times New Roman"/>
                      <w:b/>
                      <w:bCs/>
                      <w:color w:val="000000" w:themeColor="text1"/>
                      <w:szCs w:val="21"/>
                    </w:rPr>
                    <w:t>监测点位：</w:t>
                  </w:r>
                  <w:r w:rsidR="006E4772" w:rsidRPr="006E4772">
                    <w:rPr>
                      <w:rFonts w:ascii="Times New Roman" w:hAnsi="Times New Roman" w:cs="Times New Roman"/>
                      <w:b/>
                      <w:bCs/>
                      <w:color w:val="000000" w:themeColor="text1"/>
                      <w:szCs w:val="21"/>
                    </w:rPr>
                    <w:t>长庆油田分公司第四采油厂安</w:t>
                  </w:r>
                  <w:r w:rsidR="006E4772" w:rsidRPr="006E4772">
                    <w:rPr>
                      <w:rFonts w:ascii="Times New Roman" w:hAnsi="Times New Roman" w:cs="Times New Roman"/>
                      <w:b/>
                      <w:bCs/>
                      <w:color w:val="000000" w:themeColor="text1"/>
                      <w:szCs w:val="21"/>
                    </w:rPr>
                    <w:t>71</w:t>
                  </w:r>
                  <w:r w:rsidR="006E4772" w:rsidRPr="006E4772">
                    <w:rPr>
                      <w:rFonts w:ascii="Times New Roman" w:hAnsi="Times New Roman" w:cs="Times New Roman"/>
                      <w:b/>
                      <w:bCs/>
                      <w:color w:val="000000" w:themeColor="text1"/>
                      <w:szCs w:val="21"/>
                    </w:rPr>
                    <w:t>水源井</w:t>
                  </w:r>
                </w:p>
              </w:tc>
            </w:tr>
            <w:tr w:rsidR="00B12F79" w:rsidRPr="00B12F79" w14:paraId="1A5E4CC5" w14:textId="77777777" w:rsidTr="00231C7E">
              <w:trPr>
                <w:trHeight w:val="359"/>
                <w:jc w:val="center"/>
              </w:trPr>
              <w:tc>
                <w:tcPr>
                  <w:tcW w:w="378" w:type="pct"/>
                  <w:vMerge/>
                  <w:tcBorders>
                    <w:bottom w:val="single" w:sz="4" w:space="0" w:color="auto"/>
                    <w:right w:val="single" w:sz="4" w:space="0" w:color="auto"/>
                  </w:tcBorders>
                  <w:vAlign w:val="center"/>
                </w:tcPr>
                <w:p w14:paraId="67CD53EA" w14:textId="77777777" w:rsidR="00B12F79" w:rsidRPr="006E4772" w:rsidRDefault="00B12F79" w:rsidP="006E4772">
                  <w:pPr>
                    <w:pStyle w:val="af"/>
                    <w:spacing w:line="360" w:lineRule="auto"/>
                    <w:rPr>
                      <w:rFonts w:ascii="Times New Roman" w:hAnsi="Times New Roman" w:cs="Times New Roman"/>
                      <w:b/>
                      <w:bCs/>
                      <w:color w:val="000000" w:themeColor="text1"/>
                    </w:rPr>
                  </w:pPr>
                </w:p>
              </w:tc>
              <w:tc>
                <w:tcPr>
                  <w:tcW w:w="932" w:type="pct"/>
                  <w:vMerge/>
                  <w:tcBorders>
                    <w:bottom w:val="single" w:sz="4" w:space="0" w:color="auto"/>
                    <w:right w:val="single" w:sz="4" w:space="0" w:color="auto"/>
                  </w:tcBorders>
                  <w:vAlign w:val="center"/>
                </w:tcPr>
                <w:p w14:paraId="4B191AC3" w14:textId="77777777" w:rsidR="00B12F79" w:rsidRPr="006E4772" w:rsidRDefault="00B12F79" w:rsidP="006E4772">
                  <w:pPr>
                    <w:pStyle w:val="af"/>
                    <w:spacing w:line="360" w:lineRule="auto"/>
                    <w:rPr>
                      <w:rFonts w:ascii="Times New Roman" w:hAnsi="Times New Roman" w:cs="Times New Roman"/>
                      <w:b/>
                      <w:bCs/>
                      <w:color w:val="000000" w:themeColor="text1"/>
                    </w:rPr>
                  </w:pPr>
                </w:p>
              </w:tc>
              <w:tc>
                <w:tcPr>
                  <w:tcW w:w="541" w:type="pct"/>
                  <w:vMerge/>
                  <w:tcBorders>
                    <w:bottom w:val="single" w:sz="4" w:space="0" w:color="auto"/>
                    <w:right w:val="single" w:sz="4" w:space="0" w:color="auto"/>
                  </w:tcBorders>
                  <w:vAlign w:val="center"/>
                </w:tcPr>
                <w:p w14:paraId="1D24941E" w14:textId="77777777" w:rsidR="00B12F79" w:rsidRPr="006E4772" w:rsidRDefault="00B12F79" w:rsidP="006E4772">
                  <w:pPr>
                    <w:pStyle w:val="af"/>
                    <w:spacing w:line="360" w:lineRule="auto"/>
                    <w:rPr>
                      <w:rFonts w:ascii="Times New Roman" w:hAnsi="Times New Roman" w:cs="Times New Roman"/>
                      <w:b/>
                      <w:bCs/>
                      <w:color w:val="000000" w:themeColor="text1"/>
                    </w:rPr>
                  </w:pPr>
                </w:p>
              </w:tc>
              <w:tc>
                <w:tcPr>
                  <w:tcW w:w="1550" w:type="pct"/>
                  <w:tcBorders>
                    <w:top w:val="single" w:sz="4" w:space="0" w:color="auto"/>
                    <w:left w:val="single" w:sz="4" w:space="0" w:color="auto"/>
                    <w:bottom w:val="single" w:sz="4" w:space="0" w:color="auto"/>
                    <w:right w:val="single" w:sz="4" w:space="0" w:color="auto"/>
                  </w:tcBorders>
                  <w:vAlign w:val="center"/>
                </w:tcPr>
                <w:p w14:paraId="1F52FE3E" w14:textId="15BFBDD4" w:rsidR="00B12F79" w:rsidRPr="006E4772" w:rsidRDefault="00B12F79" w:rsidP="006E4772">
                  <w:pPr>
                    <w:pStyle w:val="af"/>
                    <w:spacing w:line="360" w:lineRule="auto"/>
                    <w:rPr>
                      <w:rFonts w:ascii="Times New Roman" w:hAnsi="Times New Roman" w:cs="Times New Roman"/>
                      <w:b/>
                      <w:bCs/>
                      <w:color w:val="000000" w:themeColor="text1"/>
                      <w:szCs w:val="21"/>
                    </w:rPr>
                  </w:pPr>
                  <w:r w:rsidRPr="006E4772">
                    <w:rPr>
                      <w:rFonts w:ascii="Times New Roman" w:hAnsi="Times New Roman" w:cs="Times New Roman"/>
                      <w:b/>
                      <w:bCs/>
                      <w:color w:val="000000" w:themeColor="text1"/>
                      <w:szCs w:val="21"/>
                    </w:rPr>
                    <w:t>202</w:t>
                  </w:r>
                  <w:r w:rsidR="001A3EF4" w:rsidRPr="006E4772">
                    <w:rPr>
                      <w:rFonts w:ascii="Times New Roman" w:hAnsi="Times New Roman" w:cs="Times New Roman"/>
                      <w:b/>
                      <w:bCs/>
                      <w:color w:val="000000" w:themeColor="text1"/>
                      <w:szCs w:val="21"/>
                    </w:rPr>
                    <w:t>1</w:t>
                  </w:r>
                  <w:r w:rsidRPr="006E4772">
                    <w:rPr>
                      <w:rFonts w:ascii="Times New Roman" w:hAnsi="Times New Roman" w:cs="Times New Roman"/>
                      <w:b/>
                      <w:bCs/>
                      <w:color w:val="000000" w:themeColor="text1"/>
                      <w:szCs w:val="21"/>
                    </w:rPr>
                    <w:t>年</w:t>
                  </w:r>
                  <w:r w:rsidR="001A3EF4" w:rsidRPr="006E4772">
                    <w:rPr>
                      <w:rFonts w:ascii="Times New Roman" w:hAnsi="Times New Roman" w:cs="Times New Roman"/>
                      <w:b/>
                      <w:bCs/>
                      <w:color w:val="000000" w:themeColor="text1"/>
                      <w:szCs w:val="21"/>
                    </w:rPr>
                    <w:t>5</w:t>
                  </w:r>
                  <w:r w:rsidRPr="006E4772">
                    <w:rPr>
                      <w:rFonts w:ascii="Times New Roman" w:hAnsi="Times New Roman" w:cs="Times New Roman"/>
                      <w:b/>
                      <w:bCs/>
                      <w:color w:val="000000" w:themeColor="text1"/>
                      <w:szCs w:val="21"/>
                    </w:rPr>
                    <w:t>月</w:t>
                  </w:r>
                  <w:r w:rsidR="001A3EF4" w:rsidRPr="006E4772">
                    <w:rPr>
                      <w:rFonts w:ascii="Times New Roman" w:hAnsi="Times New Roman" w:cs="Times New Roman"/>
                      <w:b/>
                      <w:bCs/>
                      <w:color w:val="000000" w:themeColor="text1"/>
                      <w:szCs w:val="21"/>
                    </w:rPr>
                    <w:t>17</w:t>
                  </w:r>
                  <w:r w:rsidRPr="006E4772">
                    <w:rPr>
                      <w:rFonts w:ascii="Times New Roman" w:hAnsi="Times New Roman" w:cs="Times New Roman"/>
                      <w:b/>
                      <w:bCs/>
                      <w:color w:val="000000" w:themeColor="text1"/>
                      <w:szCs w:val="21"/>
                    </w:rPr>
                    <w:t>日</w:t>
                  </w:r>
                </w:p>
              </w:tc>
              <w:tc>
                <w:tcPr>
                  <w:tcW w:w="1596" w:type="pct"/>
                  <w:tcBorders>
                    <w:top w:val="single" w:sz="4" w:space="0" w:color="auto"/>
                    <w:left w:val="single" w:sz="4" w:space="0" w:color="auto"/>
                    <w:bottom w:val="single" w:sz="4" w:space="0" w:color="auto"/>
                    <w:right w:val="single" w:sz="4" w:space="0" w:color="auto"/>
                  </w:tcBorders>
                  <w:vAlign w:val="center"/>
                </w:tcPr>
                <w:p w14:paraId="4DF064F8" w14:textId="493007E3" w:rsidR="00B12F79" w:rsidRPr="006E4772" w:rsidRDefault="00B12F79" w:rsidP="006E4772">
                  <w:pPr>
                    <w:pStyle w:val="af"/>
                    <w:spacing w:line="360" w:lineRule="auto"/>
                    <w:rPr>
                      <w:rFonts w:ascii="Times New Roman" w:hAnsi="Times New Roman" w:cs="Times New Roman"/>
                      <w:b/>
                      <w:bCs/>
                      <w:color w:val="000000" w:themeColor="text1"/>
                      <w:szCs w:val="21"/>
                    </w:rPr>
                  </w:pPr>
                  <w:r w:rsidRPr="006E4772">
                    <w:rPr>
                      <w:rFonts w:ascii="Times New Roman" w:hAnsi="Times New Roman" w:cs="Times New Roman"/>
                      <w:b/>
                      <w:bCs/>
                      <w:color w:val="000000" w:themeColor="text1"/>
                      <w:szCs w:val="21"/>
                    </w:rPr>
                    <w:t>202</w:t>
                  </w:r>
                  <w:r w:rsidR="001A3EF4" w:rsidRPr="006E4772">
                    <w:rPr>
                      <w:rFonts w:ascii="Times New Roman" w:hAnsi="Times New Roman" w:cs="Times New Roman"/>
                      <w:b/>
                      <w:bCs/>
                      <w:color w:val="000000" w:themeColor="text1"/>
                      <w:szCs w:val="21"/>
                    </w:rPr>
                    <w:t>1</w:t>
                  </w:r>
                  <w:r w:rsidRPr="006E4772">
                    <w:rPr>
                      <w:rFonts w:ascii="Times New Roman" w:hAnsi="Times New Roman" w:cs="Times New Roman"/>
                      <w:b/>
                      <w:bCs/>
                      <w:color w:val="000000" w:themeColor="text1"/>
                      <w:szCs w:val="21"/>
                    </w:rPr>
                    <w:t>年</w:t>
                  </w:r>
                  <w:r w:rsidR="001A3EF4" w:rsidRPr="006E4772">
                    <w:rPr>
                      <w:rFonts w:ascii="Times New Roman" w:hAnsi="Times New Roman" w:cs="Times New Roman"/>
                      <w:b/>
                      <w:bCs/>
                      <w:color w:val="000000" w:themeColor="text1"/>
                      <w:szCs w:val="21"/>
                    </w:rPr>
                    <w:t>5</w:t>
                  </w:r>
                  <w:r w:rsidRPr="006E4772">
                    <w:rPr>
                      <w:rFonts w:ascii="Times New Roman" w:hAnsi="Times New Roman" w:cs="Times New Roman"/>
                      <w:b/>
                      <w:bCs/>
                      <w:color w:val="000000" w:themeColor="text1"/>
                      <w:szCs w:val="21"/>
                    </w:rPr>
                    <w:t>月</w:t>
                  </w:r>
                  <w:r w:rsidR="001A3EF4" w:rsidRPr="006E4772">
                    <w:rPr>
                      <w:rFonts w:ascii="Times New Roman" w:hAnsi="Times New Roman" w:cs="Times New Roman"/>
                      <w:b/>
                      <w:bCs/>
                      <w:color w:val="000000" w:themeColor="text1"/>
                      <w:szCs w:val="21"/>
                    </w:rPr>
                    <w:t>18</w:t>
                  </w:r>
                  <w:r w:rsidRPr="006E4772">
                    <w:rPr>
                      <w:rFonts w:ascii="Times New Roman" w:hAnsi="Times New Roman" w:cs="Times New Roman"/>
                      <w:b/>
                      <w:bCs/>
                      <w:color w:val="000000" w:themeColor="text1"/>
                      <w:szCs w:val="21"/>
                    </w:rPr>
                    <w:t>日</w:t>
                  </w:r>
                </w:p>
              </w:tc>
            </w:tr>
            <w:tr w:rsidR="00B12F79" w:rsidRPr="00B12F79" w14:paraId="6692F792" w14:textId="77777777" w:rsidTr="00231C7E">
              <w:trPr>
                <w:trHeight w:val="338"/>
                <w:jc w:val="center"/>
              </w:trPr>
              <w:tc>
                <w:tcPr>
                  <w:tcW w:w="378" w:type="pct"/>
                  <w:tcBorders>
                    <w:top w:val="single" w:sz="4" w:space="0" w:color="auto"/>
                    <w:bottom w:val="single" w:sz="4" w:space="0" w:color="auto"/>
                    <w:right w:val="single" w:sz="4" w:space="0" w:color="auto"/>
                  </w:tcBorders>
                  <w:vAlign w:val="center"/>
                </w:tcPr>
                <w:p w14:paraId="2EB3F0C4" w14:textId="77777777" w:rsidR="00B12F79" w:rsidRPr="00B12F79" w:rsidRDefault="00B12F79" w:rsidP="006E4772">
                  <w:pPr>
                    <w:pStyle w:val="af"/>
                    <w:spacing w:line="360" w:lineRule="auto"/>
                    <w:rPr>
                      <w:rFonts w:ascii="Times New Roman" w:hAnsi="Times New Roman" w:cs="Times New Roman"/>
                      <w:color w:val="000000" w:themeColor="text1"/>
                    </w:rPr>
                  </w:pPr>
                  <w:r w:rsidRPr="00B12F79">
                    <w:rPr>
                      <w:rFonts w:ascii="Times New Roman" w:hAnsi="Times New Roman" w:cs="Times New Roman"/>
                      <w:color w:val="000000" w:themeColor="text1"/>
                    </w:rPr>
                    <w:t>1</w:t>
                  </w:r>
                </w:p>
              </w:tc>
              <w:tc>
                <w:tcPr>
                  <w:tcW w:w="932" w:type="pct"/>
                  <w:tcBorders>
                    <w:top w:val="single" w:sz="4" w:space="0" w:color="auto"/>
                    <w:bottom w:val="single" w:sz="4" w:space="0" w:color="auto"/>
                    <w:right w:val="single" w:sz="4" w:space="0" w:color="auto"/>
                  </w:tcBorders>
                  <w:vAlign w:val="center"/>
                </w:tcPr>
                <w:p w14:paraId="482868D1" w14:textId="77777777" w:rsidR="00B12F79" w:rsidRPr="00B12F79" w:rsidRDefault="00B12F79" w:rsidP="006E4772">
                  <w:pPr>
                    <w:pStyle w:val="af"/>
                    <w:spacing w:line="360" w:lineRule="auto"/>
                    <w:rPr>
                      <w:rFonts w:ascii="Times New Roman" w:hAnsi="Times New Roman" w:cs="Times New Roman"/>
                      <w:color w:val="000000" w:themeColor="text1"/>
                    </w:rPr>
                  </w:pPr>
                  <w:r w:rsidRPr="00B12F79">
                    <w:rPr>
                      <w:rFonts w:ascii="Times New Roman" w:hAnsi="Times New Roman" w:cs="Times New Roman"/>
                      <w:color w:val="000000" w:themeColor="text1"/>
                    </w:rPr>
                    <w:t>pH</w:t>
                  </w:r>
                </w:p>
              </w:tc>
              <w:tc>
                <w:tcPr>
                  <w:tcW w:w="541" w:type="pct"/>
                  <w:tcBorders>
                    <w:top w:val="single" w:sz="4" w:space="0" w:color="auto"/>
                    <w:bottom w:val="single" w:sz="4" w:space="0" w:color="auto"/>
                    <w:right w:val="single" w:sz="4" w:space="0" w:color="auto"/>
                  </w:tcBorders>
                  <w:vAlign w:val="center"/>
                </w:tcPr>
                <w:p w14:paraId="5149FD0E" w14:textId="77777777" w:rsidR="00B12F79" w:rsidRPr="00B12F79" w:rsidRDefault="00B12F79" w:rsidP="006E4772">
                  <w:pPr>
                    <w:pStyle w:val="af"/>
                    <w:spacing w:line="360" w:lineRule="auto"/>
                    <w:rPr>
                      <w:rFonts w:ascii="Times New Roman" w:hAnsi="Times New Roman" w:cs="Times New Roman"/>
                      <w:color w:val="000000" w:themeColor="text1"/>
                    </w:rPr>
                  </w:pPr>
                  <w:r w:rsidRPr="00B12F79">
                    <w:rPr>
                      <w:rFonts w:ascii="Times New Roman" w:hAnsi="Times New Roman" w:cs="Times New Roman"/>
                      <w:color w:val="000000" w:themeColor="text1"/>
                    </w:rPr>
                    <w:t>—</w:t>
                  </w:r>
                </w:p>
              </w:tc>
              <w:tc>
                <w:tcPr>
                  <w:tcW w:w="1550" w:type="pct"/>
                  <w:tcBorders>
                    <w:top w:val="single" w:sz="4" w:space="0" w:color="auto"/>
                    <w:left w:val="single" w:sz="4" w:space="0" w:color="auto"/>
                    <w:bottom w:val="single" w:sz="4" w:space="0" w:color="auto"/>
                    <w:right w:val="single" w:sz="4" w:space="0" w:color="auto"/>
                  </w:tcBorders>
                  <w:vAlign w:val="center"/>
                </w:tcPr>
                <w:p w14:paraId="1E7DE7D7" w14:textId="6530369F" w:rsidR="00B12F79" w:rsidRPr="006E4772" w:rsidRDefault="00B12F79" w:rsidP="006E4772">
                  <w:pPr>
                    <w:pStyle w:val="af"/>
                    <w:spacing w:line="360" w:lineRule="auto"/>
                    <w:rPr>
                      <w:rFonts w:ascii="Times New Roman" w:hAnsi="Times New Roman" w:cs="Times New Roman"/>
                      <w:szCs w:val="21"/>
                    </w:rPr>
                  </w:pPr>
                  <w:r w:rsidRPr="006E4772">
                    <w:rPr>
                      <w:rFonts w:ascii="Times New Roman" w:hAnsi="Times New Roman" w:cs="Times New Roman"/>
                      <w:szCs w:val="21"/>
                    </w:rPr>
                    <w:t>7.</w:t>
                  </w:r>
                  <w:r w:rsidR="001A3EF4" w:rsidRPr="006E4772">
                    <w:rPr>
                      <w:rFonts w:ascii="Times New Roman" w:hAnsi="Times New Roman" w:cs="Times New Roman"/>
                      <w:szCs w:val="21"/>
                    </w:rPr>
                    <w:t>35</w:t>
                  </w:r>
                </w:p>
              </w:tc>
              <w:tc>
                <w:tcPr>
                  <w:tcW w:w="1596" w:type="pct"/>
                  <w:tcBorders>
                    <w:top w:val="single" w:sz="4" w:space="0" w:color="auto"/>
                    <w:left w:val="single" w:sz="4" w:space="0" w:color="auto"/>
                    <w:bottom w:val="single" w:sz="4" w:space="0" w:color="auto"/>
                    <w:right w:val="single" w:sz="4" w:space="0" w:color="auto"/>
                  </w:tcBorders>
                  <w:vAlign w:val="center"/>
                </w:tcPr>
                <w:p w14:paraId="5F33F035" w14:textId="29D85AA2" w:rsidR="00B12F79" w:rsidRPr="006E4772" w:rsidRDefault="00B12F79" w:rsidP="006E4772">
                  <w:pPr>
                    <w:pStyle w:val="af"/>
                    <w:spacing w:line="360" w:lineRule="auto"/>
                    <w:rPr>
                      <w:rFonts w:ascii="Times New Roman" w:hAnsi="Times New Roman" w:cs="Times New Roman"/>
                      <w:szCs w:val="21"/>
                    </w:rPr>
                  </w:pPr>
                  <w:r w:rsidRPr="006E4772">
                    <w:rPr>
                      <w:rFonts w:ascii="Times New Roman" w:hAnsi="Times New Roman" w:cs="Times New Roman"/>
                      <w:szCs w:val="21"/>
                    </w:rPr>
                    <w:t>7.</w:t>
                  </w:r>
                  <w:r w:rsidR="001A3EF4" w:rsidRPr="006E4772">
                    <w:rPr>
                      <w:rFonts w:ascii="Times New Roman" w:hAnsi="Times New Roman" w:cs="Times New Roman"/>
                      <w:szCs w:val="21"/>
                    </w:rPr>
                    <w:t>2</w:t>
                  </w:r>
                  <w:r w:rsidRPr="006E4772">
                    <w:rPr>
                      <w:rFonts w:ascii="Times New Roman" w:hAnsi="Times New Roman" w:cs="Times New Roman"/>
                      <w:szCs w:val="21"/>
                    </w:rPr>
                    <w:t>9</w:t>
                  </w:r>
                </w:p>
              </w:tc>
            </w:tr>
            <w:tr w:rsidR="00B12F79" w:rsidRPr="00B12F79" w14:paraId="05203039" w14:textId="77777777" w:rsidTr="00231C7E">
              <w:trPr>
                <w:trHeight w:val="359"/>
                <w:jc w:val="center"/>
              </w:trPr>
              <w:tc>
                <w:tcPr>
                  <w:tcW w:w="378" w:type="pct"/>
                  <w:tcBorders>
                    <w:top w:val="single" w:sz="4" w:space="0" w:color="auto"/>
                    <w:bottom w:val="single" w:sz="4" w:space="0" w:color="auto"/>
                    <w:right w:val="single" w:sz="4" w:space="0" w:color="auto"/>
                  </w:tcBorders>
                  <w:vAlign w:val="center"/>
                </w:tcPr>
                <w:p w14:paraId="2F307F78" w14:textId="77777777" w:rsidR="00B12F79" w:rsidRPr="00B12F79" w:rsidRDefault="00B12F79" w:rsidP="006E4772">
                  <w:pPr>
                    <w:pStyle w:val="af"/>
                    <w:spacing w:line="360" w:lineRule="auto"/>
                    <w:rPr>
                      <w:rFonts w:ascii="Times New Roman" w:hAnsi="Times New Roman" w:cs="Times New Roman"/>
                      <w:color w:val="000000" w:themeColor="text1"/>
                    </w:rPr>
                  </w:pPr>
                  <w:r w:rsidRPr="00B12F79">
                    <w:rPr>
                      <w:rFonts w:ascii="Times New Roman" w:hAnsi="Times New Roman" w:cs="Times New Roman"/>
                      <w:color w:val="000000" w:themeColor="text1"/>
                    </w:rPr>
                    <w:t>2</w:t>
                  </w:r>
                </w:p>
              </w:tc>
              <w:tc>
                <w:tcPr>
                  <w:tcW w:w="932" w:type="pct"/>
                  <w:tcBorders>
                    <w:top w:val="single" w:sz="4" w:space="0" w:color="auto"/>
                    <w:bottom w:val="single" w:sz="4" w:space="0" w:color="auto"/>
                    <w:right w:val="single" w:sz="4" w:space="0" w:color="auto"/>
                  </w:tcBorders>
                  <w:vAlign w:val="center"/>
                </w:tcPr>
                <w:p w14:paraId="7296F9DB" w14:textId="77777777" w:rsidR="00B12F79" w:rsidRPr="00B12F79" w:rsidRDefault="00B12F79" w:rsidP="006E4772">
                  <w:pPr>
                    <w:pStyle w:val="af"/>
                    <w:spacing w:line="360" w:lineRule="auto"/>
                    <w:rPr>
                      <w:rFonts w:ascii="Times New Roman" w:hAnsi="Times New Roman" w:cs="Times New Roman"/>
                      <w:color w:val="000000" w:themeColor="text1"/>
                    </w:rPr>
                  </w:pPr>
                  <w:r w:rsidRPr="00B12F79">
                    <w:rPr>
                      <w:rFonts w:ascii="Times New Roman" w:hAnsi="Times New Roman" w:cs="Times New Roman"/>
                      <w:color w:val="000000" w:themeColor="text1"/>
                    </w:rPr>
                    <w:t>石油类</w:t>
                  </w:r>
                </w:p>
              </w:tc>
              <w:tc>
                <w:tcPr>
                  <w:tcW w:w="541" w:type="pct"/>
                  <w:tcBorders>
                    <w:top w:val="single" w:sz="4" w:space="0" w:color="auto"/>
                    <w:bottom w:val="single" w:sz="4" w:space="0" w:color="auto"/>
                    <w:right w:val="single" w:sz="4" w:space="0" w:color="auto"/>
                  </w:tcBorders>
                  <w:vAlign w:val="center"/>
                </w:tcPr>
                <w:p w14:paraId="24FC298A" w14:textId="77777777" w:rsidR="00B12F79" w:rsidRPr="00B12F79" w:rsidRDefault="00B12F79" w:rsidP="006E4772">
                  <w:pPr>
                    <w:pStyle w:val="af"/>
                    <w:spacing w:line="360" w:lineRule="auto"/>
                    <w:rPr>
                      <w:rFonts w:ascii="Times New Roman" w:hAnsi="Times New Roman" w:cs="Times New Roman"/>
                      <w:color w:val="000000" w:themeColor="text1"/>
                    </w:rPr>
                  </w:pPr>
                  <w:r w:rsidRPr="00B12F79">
                    <w:rPr>
                      <w:rFonts w:ascii="Times New Roman" w:hAnsi="Times New Roman" w:cs="Times New Roman"/>
                      <w:color w:val="000000" w:themeColor="text1"/>
                    </w:rPr>
                    <w:t>mg/L</w:t>
                  </w:r>
                </w:p>
              </w:tc>
              <w:tc>
                <w:tcPr>
                  <w:tcW w:w="1550" w:type="pct"/>
                  <w:tcBorders>
                    <w:top w:val="single" w:sz="4" w:space="0" w:color="auto"/>
                    <w:left w:val="single" w:sz="4" w:space="0" w:color="auto"/>
                    <w:bottom w:val="single" w:sz="4" w:space="0" w:color="auto"/>
                    <w:right w:val="single" w:sz="4" w:space="0" w:color="auto"/>
                  </w:tcBorders>
                  <w:vAlign w:val="center"/>
                </w:tcPr>
                <w:p w14:paraId="78D26B05" w14:textId="649472F5" w:rsidR="00B12F79" w:rsidRPr="00B12F79" w:rsidRDefault="001A3EF4" w:rsidP="006E4772">
                  <w:pPr>
                    <w:pStyle w:val="af"/>
                    <w:spacing w:line="360" w:lineRule="auto"/>
                    <w:rPr>
                      <w:rFonts w:ascii="Times New Roman" w:hAnsi="Times New Roman" w:cs="Times New Roman"/>
                    </w:rPr>
                  </w:pPr>
                  <w:r>
                    <w:rPr>
                      <w:rFonts w:ascii="Times New Roman" w:hAnsi="Times New Roman" w:cs="Times New Roman"/>
                    </w:rPr>
                    <w:t>&lt;</w:t>
                  </w:r>
                  <w:r w:rsidR="00B12F79" w:rsidRPr="00B12F79">
                    <w:rPr>
                      <w:rFonts w:ascii="Times New Roman" w:hAnsi="Times New Roman" w:cs="Times New Roman"/>
                    </w:rPr>
                    <w:t>0.01</w:t>
                  </w:r>
                </w:p>
              </w:tc>
              <w:tc>
                <w:tcPr>
                  <w:tcW w:w="1596" w:type="pct"/>
                  <w:tcBorders>
                    <w:top w:val="single" w:sz="4" w:space="0" w:color="auto"/>
                    <w:left w:val="single" w:sz="4" w:space="0" w:color="auto"/>
                    <w:bottom w:val="single" w:sz="4" w:space="0" w:color="auto"/>
                    <w:right w:val="single" w:sz="4" w:space="0" w:color="auto"/>
                  </w:tcBorders>
                  <w:vAlign w:val="center"/>
                </w:tcPr>
                <w:p w14:paraId="3B60A17E" w14:textId="2DCBB44B" w:rsidR="00B12F79" w:rsidRPr="00B12F79" w:rsidRDefault="001A3EF4" w:rsidP="006E4772">
                  <w:pPr>
                    <w:pStyle w:val="af"/>
                    <w:spacing w:line="360" w:lineRule="auto"/>
                    <w:rPr>
                      <w:rFonts w:ascii="Times New Roman" w:hAnsi="Times New Roman" w:cs="Times New Roman"/>
                    </w:rPr>
                  </w:pPr>
                  <w:r>
                    <w:rPr>
                      <w:rFonts w:ascii="Times New Roman" w:hAnsi="Times New Roman" w:cs="Times New Roman"/>
                    </w:rPr>
                    <w:t>0.03</w:t>
                  </w:r>
                </w:p>
              </w:tc>
            </w:tr>
            <w:tr w:rsidR="00B12F79" w:rsidRPr="00B12F79" w14:paraId="300CE7F5" w14:textId="77777777" w:rsidTr="00231C7E">
              <w:trPr>
                <w:trHeight w:val="408"/>
                <w:jc w:val="center"/>
              </w:trPr>
              <w:tc>
                <w:tcPr>
                  <w:tcW w:w="378" w:type="pct"/>
                  <w:tcBorders>
                    <w:top w:val="single" w:sz="4" w:space="0" w:color="auto"/>
                    <w:bottom w:val="single" w:sz="4" w:space="0" w:color="auto"/>
                    <w:right w:val="single" w:sz="4" w:space="0" w:color="auto"/>
                  </w:tcBorders>
                  <w:vAlign w:val="center"/>
                </w:tcPr>
                <w:p w14:paraId="3EE6BF31" w14:textId="77777777" w:rsidR="00B12F79" w:rsidRPr="00B12F79" w:rsidRDefault="00B12F79" w:rsidP="006E4772">
                  <w:pPr>
                    <w:pStyle w:val="af"/>
                    <w:spacing w:line="360" w:lineRule="auto"/>
                    <w:rPr>
                      <w:rFonts w:ascii="Times New Roman" w:hAnsi="Times New Roman" w:cs="Times New Roman"/>
                      <w:color w:val="000000" w:themeColor="text1"/>
                    </w:rPr>
                  </w:pPr>
                  <w:r w:rsidRPr="00B12F79">
                    <w:rPr>
                      <w:rFonts w:ascii="Times New Roman" w:hAnsi="Times New Roman" w:cs="Times New Roman"/>
                      <w:color w:val="000000" w:themeColor="text1"/>
                    </w:rPr>
                    <w:t>备注</w:t>
                  </w:r>
                </w:p>
              </w:tc>
              <w:tc>
                <w:tcPr>
                  <w:tcW w:w="4621" w:type="pct"/>
                  <w:gridSpan w:val="4"/>
                  <w:tcBorders>
                    <w:top w:val="single" w:sz="4" w:space="0" w:color="auto"/>
                    <w:bottom w:val="single" w:sz="4" w:space="0" w:color="auto"/>
                    <w:right w:val="single" w:sz="4" w:space="0" w:color="auto"/>
                  </w:tcBorders>
                  <w:vAlign w:val="center"/>
                </w:tcPr>
                <w:p w14:paraId="35419564" w14:textId="1C89DC28" w:rsidR="00B12F79" w:rsidRPr="00B12F79" w:rsidRDefault="00B12F79" w:rsidP="006E4772">
                  <w:pPr>
                    <w:pStyle w:val="af"/>
                    <w:spacing w:line="360" w:lineRule="auto"/>
                    <w:jc w:val="left"/>
                    <w:rPr>
                      <w:rFonts w:ascii="Times New Roman" w:hAnsi="Times New Roman" w:cs="Times New Roman"/>
                      <w:color w:val="000000" w:themeColor="text1"/>
                    </w:rPr>
                  </w:pPr>
                  <w:r w:rsidRPr="00B12F79">
                    <w:rPr>
                      <w:rFonts w:ascii="Times New Roman" w:hAnsi="Times New Roman" w:cs="Times New Roman"/>
                      <w:color w:val="000000" w:themeColor="text1"/>
                    </w:rPr>
                    <w:t>“</w:t>
                  </w:r>
                  <w:r w:rsidR="001A3EF4">
                    <w:rPr>
                      <w:rFonts w:ascii="Times New Roman" w:hAnsi="Times New Roman" w:cs="Times New Roman"/>
                    </w:rPr>
                    <w:t>&lt;</w:t>
                  </w:r>
                  <w:r w:rsidR="001A3EF4" w:rsidRPr="00B12F79">
                    <w:rPr>
                      <w:rFonts w:ascii="Times New Roman" w:hAnsi="Times New Roman" w:cs="Times New Roman"/>
                    </w:rPr>
                    <w:t>0.01</w:t>
                  </w:r>
                  <w:r w:rsidRPr="00B12F79">
                    <w:rPr>
                      <w:rFonts w:ascii="Times New Roman" w:hAnsi="Times New Roman" w:cs="Times New Roman"/>
                      <w:color w:val="000000" w:themeColor="text1"/>
                    </w:rPr>
                    <w:t>L”</w:t>
                  </w:r>
                  <w:r w:rsidRPr="00B12F79">
                    <w:rPr>
                      <w:rFonts w:ascii="Times New Roman" w:hAnsi="Times New Roman" w:cs="Times New Roman"/>
                      <w:color w:val="000000" w:themeColor="text1"/>
                    </w:rPr>
                    <w:t>表示未检出；</w:t>
                  </w:r>
                </w:p>
              </w:tc>
            </w:tr>
          </w:tbl>
          <w:p w14:paraId="78A1E80D" w14:textId="77777777" w:rsidR="006E4772" w:rsidRPr="006E4772" w:rsidRDefault="00B12F79" w:rsidP="006E4772">
            <w:pPr>
              <w:pStyle w:val="23"/>
              <w:spacing w:after="0" w:line="360" w:lineRule="auto"/>
              <w:ind w:leftChars="0" w:left="0" w:firstLine="480"/>
              <w:rPr>
                <w:rFonts w:ascii="Times New Roman" w:eastAsia="宋体" w:hAnsi="Times New Roman" w:cs="Times New Roman"/>
                <w:color w:val="000000" w:themeColor="text1"/>
                <w:sz w:val="24"/>
                <w:szCs w:val="24"/>
              </w:rPr>
            </w:pPr>
            <w:r w:rsidRPr="006E4772">
              <w:rPr>
                <w:rFonts w:ascii="Times New Roman" w:eastAsia="宋体" w:hAnsi="Times New Roman" w:cs="Times New Roman"/>
                <w:color w:val="000000" w:themeColor="text1"/>
                <w:sz w:val="24"/>
                <w:szCs w:val="24"/>
              </w:rPr>
              <w:t>监测井水质监测结果表明，石油类未检出。</w:t>
            </w:r>
          </w:p>
          <w:p w14:paraId="5F95F73F" w14:textId="30885141" w:rsidR="00B12F79" w:rsidRPr="006E4772" w:rsidRDefault="00B12F79" w:rsidP="006E4772">
            <w:pPr>
              <w:pStyle w:val="23"/>
              <w:spacing w:after="0" w:line="360" w:lineRule="auto"/>
              <w:ind w:leftChars="0" w:left="0" w:firstLine="482"/>
              <w:rPr>
                <w:rFonts w:ascii="Times New Roman" w:eastAsia="宋体" w:hAnsi="Times New Roman" w:cs="Times New Roman"/>
                <w:color w:val="000000" w:themeColor="text1"/>
                <w:sz w:val="24"/>
                <w:szCs w:val="24"/>
              </w:rPr>
            </w:pPr>
            <w:r w:rsidRPr="006E4772">
              <w:rPr>
                <w:rFonts w:ascii="Times New Roman" w:eastAsia="宋体" w:hAnsi="Times New Roman" w:cs="Times New Roman"/>
                <w:b/>
                <w:color w:val="000000"/>
                <w:sz w:val="24"/>
                <w:szCs w:val="24"/>
              </w:rPr>
              <w:t>3</w:t>
            </w:r>
            <w:r w:rsidRPr="006E4772">
              <w:rPr>
                <w:rFonts w:ascii="Times New Roman" w:eastAsia="宋体" w:hAnsi="Times New Roman" w:cs="Times New Roman"/>
                <w:b/>
                <w:color w:val="000000"/>
                <w:sz w:val="24"/>
                <w:szCs w:val="24"/>
              </w:rPr>
              <w:t>、噪声监测结果</w:t>
            </w:r>
          </w:p>
          <w:p w14:paraId="173B04C1" w14:textId="47E870B2" w:rsidR="00B12F79" w:rsidRPr="006E4772" w:rsidRDefault="00B12F79" w:rsidP="006E4772">
            <w:pPr>
              <w:spacing w:line="360" w:lineRule="auto"/>
              <w:ind w:firstLineChars="200" w:firstLine="480"/>
              <w:rPr>
                <w:rFonts w:ascii="Times New Roman" w:eastAsia="宋体" w:hAnsi="Times New Roman" w:cs="Times New Roman"/>
                <w:color w:val="000000"/>
                <w:sz w:val="24"/>
                <w:szCs w:val="24"/>
              </w:rPr>
            </w:pPr>
            <w:r w:rsidRPr="006E4772">
              <w:rPr>
                <w:rFonts w:ascii="Times New Roman" w:eastAsia="宋体" w:hAnsi="Times New Roman" w:cs="Times New Roman"/>
                <w:color w:val="000000"/>
                <w:sz w:val="24"/>
                <w:szCs w:val="24"/>
              </w:rPr>
              <w:t>项目噪声监测结果见表</w:t>
            </w:r>
            <w:r w:rsidRPr="006E4772">
              <w:rPr>
                <w:rFonts w:ascii="Times New Roman" w:eastAsia="宋体" w:hAnsi="Times New Roman" w:cs="Times New Roman"/>
                <w:color w:val="000000"/>
                <w:sz w:val="24"/>
                <w:szCs w:val="24"/>
              </w:rPr>
              <w:t>7-</w:t>
            </w:r>
            <w:r w:rsidR="006E4772">
              <w:rPr>
                <w:rFonts w:ascii="Times New Roman" w:eastAsia="宋体" w:hAnsi="Times New Roman" w:cs="Times New Roman"/>
                <w:color w:val="000000"/>
                <w:sz w:val="24"/>
                <w:szCs w:val="24"/>
              </w:rPr>
              <w:t>5</w:t>
            </w:r>
            <w:r w:rsidRPr="006E4772">
              <w:rPr>
                <w:rFonts w:ascii="Times New Roman" w:eastAsia="宋体" w:hAnsi="Times New Roman" w:cs="Times New Roman"/>
                <w:color w:val="000000"/>
                <w:sz w:val="24"/>
                <w:szCs w:val="24"/>
              </w:rPr>
              <w:t>。</w:t>
            </w:r>
          </w:p>
          <w:p w14:paraId="4E3223EC" w14:textId="79A640F8" w:rsidR="00B12F79" w:rsidRPr="006E4772" w:rsidRDefault="00B12F79" w:rsidP="006E4772">
            <w:pPr>
              <w:spacing w:line="360" w:lineRule="auto"/>
              <w:ind w:firstLine="22"/>
              <w:jc w:val="center"/>
              <w:rPr>
                <w:rFonts w:ascii="Times New Roman" w:eastAsia="宋体" w:hAnsi="Times New Roman" w:cs="Times New Roman"/>
                <w:sz w:val="24"/>
                <w:szCs w:val="24"/>
              </w:rPr>
            </w:pPr>
            <w:r w:rsidRPr="006E4772">
              <w:rPr>
                <w:rFonts w:ascii="Times New Roman" w:eastAsia="宋体" w:hAnsi="Times New Roman" w:cs="Times New Roman"/>
                <w:b/>
                <w:bCs/>
                <w:sz w:val="24"/>
                <w:szCs w:val="24"/>
              </w:rPr>
              <w:t>表</w:t>
            </w:r>
            <w:r w:rsidRPr="006E4772">
              <w:rPr>
                <w:rFonts w:ascii="Times New Roman" w:eastAsia="宋体" w:hAnsi="Times New Roman" w:cs="Times New Roman"/>
                <w:b/>
                <w:bCs/>
                <w:sz w:val="24"/>
                <w:szCs w:val="24"/>
              </w:rPr>
              <w:t>7-</w:t>
            </w:r>
            <w:r w:rsidR="006E4772">
              <w:rPr>
                <w:rFonts w:ascii="Times New Roman" w:eastAsia="宋体" w:hAnsi="Times New Roman" w:cs="Times New Roman"/>
                <w:b/>
                <w:bCs/>
                <w:sz w:val="24"/>
                <w:szCs w:val="24"/>
              </w:rPr>
              <w:t>5</w:t>
            </w:r>
            <w:r w:rsidRPr="006E4772">
              <w:rPr>
                <w:rFonts w:ascii="Times New Roman" w:eastAsia="宋体" w:hAnsi="Times New Roman" w:cs="Times New Roman"/>
                <w:b/>
                <w:bCs/>
                <w:sz w:val="24"/>
                <w:szCs w:val="24"/>
              </w:rPr>
              <w:t>噪声检测结果表</w:t>
            </w: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797"/>
              <w:gridCol w:w="443"/>
              <w:gridCol w:w="940"/>
              <w:gridCol w:w="743"/>
              <w:gridCol w:w="777"/>
              <w:gridCol w:w="905"/>
              <w:gridCol w:w="341"/>
              <w:gridCol w:w="1342"/>
              <w:gridCol w:w="178"/>
              <w:gridCol w:w="1505"/>
            </w:tblGrid>
            <w:tr w:rsidR="00013719" w:rsidRPr="00B552A8" w14:paraId="10BC2595" w14:textId="77777777" w:rsidTr="00013719">
              <w:trPr>
                <w:trHeight w:val="574"/>
                <w:jc w:val="center"/>
              </w:trPr>
              <w:tc>
                <w:tcPr>
                  <w:tcW w:w="868" w:type="dxa"/>
                  <w:vMerge w:val="restart"/>
                  <w:vAlign w:val="center"/>
                </w:tcPr>
                <w:p w14:paraId="17635718" w14:textId="77777777" w:rsidR="00013719" w:rsidRDefault="00013719" w:rsidP="00B552A8">
                  <w:pPr>
                    <w:pStyle w:val="af"/>
                    <w:spacing w:before="12"/>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气象</w:t>
                  </w:r>
                </w:p>
                <w:p w14:paraId="4298D7C5" w14:textId="224DA298" w:rsidR="00013719" w:rsidRPr="00B552A8" w:rsidRDefault="00013719" w:rsidP="00B552A8">
                  <w:pPr>
                    <w:pStyle w:val="af"/>
                    <w:spacing w:before="12"/>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参数</w:t>
                  </w:r>
                </w:p>
              </w:tc>
              <w:tc>
                <w:tcPr>
                  <w:tcW w:w="1240" w:type="dxa"/>
                  <w:gridSpan w:val="2"/>
                  <w:vAlign w:val="center"/>
                </w:tcPr>
                <w:p w14:paraId="04E5E63F" w14:textId="11B884DF" w:rsidR="00013719" w:rsidRPr="00B552A8" w:rsidRDefault="00013719" w:rsidP="00B552A8">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202</w:t>
                  </w:r>
                  <w:r>
                    <w:rPr>
                      <w:rFonts w:ascii="Times New Roman" w:hAnsi="Times New Roman" w:cs="Times New Roman"/>
                      <w:color w:val="000000" w:themeColor="text1"/>
                      <w:szCs w:val="21"/>
                    </w:rPr>
                    <w:t>1-4-28</w:t>
                  </w:r>
                </w:p>
              </w:tc>
              <w:tc>
                <w:tcPr>
                  <w:tcW w:w="1683" w:type="dxa"/>
                  <w:gridSpan w:val="2"/>
                  <w:vAlign w:val="center"/>
                </w:tcPr>
                <w:p w14:paraId="02BEBE81" w14:textId="30ADD18C" w:rsidR="00013719" w:rsidRPr="00B552A8" w:rsidRDefault="00013719" w:rsidP="00B552A8">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天气</w:t>
                  </w:r>
                </w:p>
              </w:tc>
              <w:tc>
                <w:tcPr>
                  <w:tcW w:w="1682" w:type="dxa"/>
                  <w:gridSpan w:val="2"/>
                  <w:vAlign w:val="center"/>
                </w:tcPr>
                <w:p w14:paraId="6A9F1681" w14:textId="52DD99C5" w:rsidR="00013719" w:rsidRPr="00B552A8" w:rsidRDefault="00013719" w:rsidP="00B552A8">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晴</w:t>
                  </w:r>
                </w:p>
              </w:tc>
              <w:tc>
                <w:tcPr>
                  <w:tcW w:w="1683" w:type="dxa"/>
                  <w:gridSpan w:val="2"/>
                  <w:vAlign w:val="center"/>
                </w:tcPr>
                <w:p w14:paraId="742F432E" w14:textId="5821479A" w:rsidR="00013719" w:rsidRPr="00B552A8" w:rsidRDefault="00013719" w:rsidP="00B552A8">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风速</w:t>
                  </w:r>
                </w:p>
              </w:tc>
              <w:tc>
                <w:tcPr>
                  <w:tcW w:w="1683" w:type="dxa"/>
                  <w:gridSpan w:val="2"/>
                  <w:vAlign w:val="center"/>
                </w:tcPr>
                <w:p w14:paraId="1D2ADF10" w14:textId="53F26B8C" w:rsidR="00013719" w:rsidRPr="00B552A8" w:rsidRDefault="00013719" w:rsidP="00B552A8">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3.</w:t>
                  </w:r>
                  <w:r>
                    <w:rPr>
                      <w:rFonts w:ascii="Times New Roman" w:hAnsi="Times New Roman" w:cs="Times New Roman"/>
                      <w:color w:val="000000" w:themeColor="text1"/>
                      <w:szCs w:val="21"/>
                    </w:rPr>
                    <w:t>00</w:t>
                  </w:r>
                  <w:r w:rsidRPr="00B552A8">
                    <w:rPr>
                      <w:rFonts w:ascii="Times New Roman" w:hAnsi="Times New Roman" w:cs="Times New Roman"/>
                      <w:color w:val="000000" w:themeColor="text1"/>
                      <w:szCs w:val="21"/>
                    </w:rPr>
                    <w:t>m/s</w:t>
                  </w:r>
                </w:p>
              </w:tc>
            </w:tr>
            <w:tr w:rsidR="00013719" w:rsidRPr="00B552A8" w14:paraId="691B89BF" w14:textId="77777777" w:rsidTr="00013719">
              <w:trPr>
                <w:trHeight w:val="574"/>
                <w:jc w:val="center"/>
              </w:trPr>
              <w:tc>
                <w:tcPr>
                  <w:tcW w:w="868" w:type="dxa"/>
                  <w:vMerge/>
                  <w:vAlign w:val="center"/>
                </w:tcPr>
                <w:p w14:paraId="26B52501" w14:textId="77777777" w:rsidR="00013719" w:rsidRPr="00B552A8" w:rsidRDefault="00013719" w:rsidP="00013719">
                  <w:pPr>
                    <w:pStyle w:val="af"/>
                    <w:spacing w:before="12"/>
                    <w:rPr>
                      <w:rFonts w:ascii="Times New Roman" w:hAnsi="Times New Roman" w:cs="Times New Roman"/>
                      <w:color w:val="000000" w:themeColor="text1"/>
                      <w:szCs w:val="21"/>
                    </w:rPr>
                  </w:pPr>
                </w:p>
              </w:tc>
              <w:tc>
                <w:tcPr>
                  <w:tcW w:w="1240" w:type="dxa"/>
                  <w:gridSpan w:val="2"/>
                  <w:vAlign w:val="center"/>
                </w:tcPr>
                <w:p w14:paraId="0E5967EA" w14:textId="2743EE8D"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202</w:t>
                  </w:r>
                  <w:r>
                    <w:rPr>
                      <w:rFonts w:ascii="Times New Roman" w:hAnsi="Times New Roman" w:cs="Times New Roman"/>
                      <w:color w:val="000000" w:themeColor="text1"/>
                      <w:szCs w:val="21"/>
                    </w:rPr>
                    <w:t>1-4-29</w:t>
                  </w:r>
                </w:p>
              </w:tc>
              <w:tc>
                <w:tcPr>
                  <w:tcW w:w="1683" w:type="dxa"/>
                  <w:gridSpan w:val="2"/>
                  <w:vAlign w:val="center"/>
                </w:tcPr>
                <w:p w14:paraId="16F4399A" w14:textId="74234FA4"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天气</w:t>
                  </w:r>
                </w:p>
              </w:tc>
              <w:tc>
                <w:tcPr>
                  <w:tcW w:w="1682" w:type="dxa"/>
                  <w:gridSpan w:val="2"/>
                  <w:vAlign w:val="center"/>
                </w:tcPr>
                <w:p w14:paraId="32528843" w14:textId="09B33E2B"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晴</w:t>
                  </w:r>
                </w:p>
              </w:tc>
              <w:tc>
                <w:tcPr>
                  <w:tcW w:w="1683" w:type="dxa"/>
                  <w:gridSpan w:val="2"/>
                  <w:vAlign w:val="center"/>
                </w:tcPr>
                <w:p w14:paraId="2342387A" w14:textId="3951E59D"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风速</w:t>
                  </w:r>
                </w:p>
              </w:tc>
              <w:tc>
                <w:tcPr>
                  <w:tcW w:w="1683" w:type="dxa"/>
                  <w:gridSpan w:val="2"/>
                  <w:vAlign w:val="center"/>
                </w:tcPr>
                <w:p w14:paraId="3E7D5465" w14:textId="17751571" w:rsidR="00013719" w:rsidRPr="00B552A8" w:rsidRDefault="00013719" w:rsidP="00013719">
                  <w:pPr>
                    <w:pStyle w:val="af"/>
                    <w:spacing w:before="12"/>
                    <w:rPr>
                      <w:rFonts w:ascii="Times New Roman" w:hAnsi="Times New Roman" w:cs="Times New Roman"/>
                      <w:color w:val="000000" w:themeColor="text1"/>
                      <w:szCs w:val="21"/>
                    </w:rPr>
                  </w:pPr>
                  <w:r>
                    <w:rPr>
                      <w:rFonts w:ascii="Times New Roman" w:hAnsi="Times New Roman" w:cs="Times New Roman"/>
                      <w:color w:val="000000" w:themeColor="text1"/>
                      <w:szCs w:val="21"/>
                    </w:rPr>
                    <w:t>2.96</w:t>
                  </w:r>
                  <w:r w:rsidRPr="00B552A8">
                    <w:rPr>
                      <w:rFonts w:ascii="Times New Roman" w:hAnsi="Times New Roman" w:cs="Times New Roman"/>
                      <w:color w:val="000000" w:themeColor="text1"/>
                      <w:szCs w:val="21"/>
                    </w:rPr>
                    <w:t>m/s</w:t>
                  </w:r>
                </w:p>
              </w:tc>
            </w:tr>
            <w:tr w:rsidR="00013719" w:rsidRPr="00B552A8" w14:paraId="42EF4D1B" w14:textId="77777777" w:rsidTr="00355FE4">
              <w:trPr>
                <w:trHeight w:val="526"/>
                <w:jc w:val="center"/>
              </w:trPr>
              <w:tc>
                <w:tcPr>
                  <w:tcW w:w="1665" w:type="dxa"/>
                  <w:gridSpan w:val="2"/>
                  <w:tcBorders>
                    <w:top w:val="single" w:sz="4" w:space="0" w:color="auto"/>
                  </w:tcBorders>
                  <w:vAlign w:val="center"/>
                </w:tcPr>
                <w:p w14:paraId="1751E5FC"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点位名称</w:t>
                  </w:r>
                </w:p>
              </w:tc>
              <w:tc>
                <w:tcPr>
                  <w:tcW w:w="1383" w:type="dxa"/>
                  <w:gridSpan w:val="2"/>
                  <w:tcBorders>
                    <w:top w:val="single" w:sz="4" w:space="0" w:color="auto"/>
                  </w:tcBorders>
                  <w:vAlign w:val="center"/>
                </w:tcPr>
                <w:p w14:paraId="3BF0B476"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采样日期</w:t>
                  </w:r>
                </w:p>
              </w:tc>
              <w:tc>
                <w:tcPr>
                  <w:tcW w:w="1520" w:type="dxa"/>
                  <w:gridSpan w:val="2"/>
                  <w:tcBorders>
                    <w:top w:val="single" w:sz="4" w:space="0" w:color="auto"/>
                  </w:tcBorders>
                  <w:vAlign w:val="center"/>
                </w:tcPr>
                <w:p w14:paraId="75A9A5E4" w14:textId="77777777" w:rsidR="00013719"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采样时间</w:t>
                  </w:r>
                </w:p>
                <w:p w14:paraId="1C47EA63" w14:textId="34427C5C"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（昼</w:t>
                  </w:r>
                  <w:r>
                    <w:rPr>
                      <w:rFonts w:ascii="Times New Roman" w:hAnsi="Times New Roman" w:cs="Times New Roman" w:hint="eastAsia"/>
                      <w:color w:val="000000" w:themeColor="text1"/>
                      <w:szCs w:val="21"/>
                    </w:rPr>
                    <w:t>间</w:t>
                  </w:r>
                  <w:r w:rsidRPr="00B552A8">
                    <w:rPr>
                      <w:rFonts w:ascii="Times New Roman" w:hAnsi="Times New Roman" w:cs="Times New Roman"/>
                      <w:color w:val="000000" w:themeColor="text1"/>
                      <w:szCs w:val="21"/>
                    </w:rPr>
                    <w:t>）</w:t>
                  </w:r>
                </w:p>
              </w:tc>
              <w:tc>
                <w:tcPr>
                  <w:tcW w:w="1246" w:type="dxa"/>
                  <w:gridSpan w:val="2"/>
                  <w:tcBorders>
                    <w:top w:val="single" w:sz="4" w:space="0" w:color="auto"/>
                  </w:tcBorders>
                  <w:vAlign w:val="center"/>
                </w:tcPr>
                <w:p w14:paraId="0DF79170"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测量值</w:t>
                  </w:r>
                </w:p>
              </w:tc>
              <w:tc>
                <w:tcPr>
                  <w:tcW w:w="1520" w:type="dxa"/>
                  <w:gridSpan w:val="2"/>
                  <w:tcBorders>
                    <w:top w:val="single" w:sz="4" w:space="0" w:color="auto"/>
                  </w:tcBorders>
                  <w:vAlign w:val="center"/>
                </w:tcPr>
                <w:p w14:paraId="380EEB39" w14:textId="77777777" w:rsidR="00013719"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采样时间</w:t>
                  </w:r>
                </w:p>
                <w:p w14:paraId="6D933560" w14:textId="2F62B66F"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（夜</w:t>
                  </w:r>
                  <w:r>
                    <w:rPr>
                      <w:rFonts w:ascii="Times New Roman" w:hAnsi="Times New Roman" w:cs="Times New Roman" w:hint="eastAsia"/>
                      <w:color w:val="000000" w:themeColor="text1"/>
                      <w:szCs w:val="21"/>
                    </w:rPr>
                    <w:t>间</w:t>
                  </w:r>
                  <w:r w:rsidRPr="00B552A8">
                    <w:rPr>
                      <w:rFonts w:ascii="Times New Roman" w:hAnsi="Times New Roman" w:cs="Times New Roman"/>
                      <w:color w:val="000000" w:themeColor="text1"/>
                      <w:szCs w:val="21"/>
                    </w:rPr>
                    <w:t>）</w:t>
                  </w:r>
                </w:p>
              </w:tc>
              <w:tc>
                <w:tcPr>
                  <w:tcW w:w="1505" w:type="dxa"/>
                  <w:tcBorders>
                    <w:top w:val="single" w:sz="4" w:space="0" w:color="auto"/>
                  </w:tcBorders>
                  <w:vAlign w:val="center"/>
                </w:tcPr>
                <w:p w14:paraId="43738CDA"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测量值</w:t>
                  </w:r>
                </w:p>
              </w:tc>
            </w:tr>
            <w:tr w:rsidR="00013719" w:rsidRPr="00B552A8" w14:paraId="345C13F8" w14:textId="77777777" w:rsidTr="00355FE4">
              <w:trPr>
                <w:trHeight w:val="381"/>
                <w:jc w:val="center"/>
              </w:trPr>
              <w:tc>
                <w:tcPr>
                  <w:tcW w:w="1665" w:type="dxa"/>
                  <w:gridSpan w:val="2"/>
                  <w:vAlign w:val="center"/>
                </w:tcPr>
                <w:p w14:paraId="716DCA57"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厂界东侧</w:t>
                  </w:r>
                  <w:r w:rsidRPr="00B552A8">
                    <w:rPr>
                      <w:rFonts w:ascii="Times New Roman" w:hAnsi="Times New Roman" w:cs="Times New Roman"/>
                      <w:color w:val="000000" w:themeColor="text1"/>
                      <w:szCs w:val="21"/>
                    </w:rPr>
                    <w:t>1#▲</w:t>
                  </w:r>
                </w:p>
              </w:tc>
              <w:tc>
                <w:tcPr>
                  <w:tcW w:w="1383" w:type="dxa"/>
                  <w:gridSpan w:val="2"/>
                  <w:vMerge w:val="restart"/>
                  <w:vAlign w:val="center"/>
                </w:tcPr>
                <w:p w14:paraId="1BF85B07" w14:textId="7CF81B5B" w:rsidR="00013719" w:rsidRPr="00B552A8" w:rsidRDefault="00013719" w:rsidP="00013719">
                  <w:pPr>
                    <w:pStyle w:val="af"/>
                    <w:spacing w:before="12"/>
                    <w:rPr>
                      <w:rFonts w:ascii="Times New Roman" w:hAnsi="Times New Roman" w:cs="Times New Roman"/>
                      <w:color w:val="000000" w:themeColor="text1"/>
                      <w:szCs w:val="21"/>
                    </w:rPr>
                  </w:pPr>
                  <w:r w:rsidRPr="00013719">
                    <w:rPr>
                      <w:rFonts w:ascii="Times New Roman" w:hAnsi="Times New Roman" w:cs="Times New Roman"/>
                      <w:color w:val="000000" w:themeColor="text1"/>
                      <w:szCs w:val="21"/>
                    </w:rPr>
                    <w:t>2021-4-28</w:t>
                  </w:r>
                </w:p>
              </w:tc>
              <w:tc>
                <w:tcPr>
                  <w:tcW w:w="1520" w:type="dxa"/>
                  <w:gridSpan w:val="2"/>
                  <w:vAlign w:val="center"/>
                </w:tcPr>
                <w:p w14:paraId="21C8D2EB"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11:05-11:06</w:t>
                  </w:r>
                </w:p>
              </w:tc>
              <w:tc>
                <w:tcPr>
                  <w:tcW w:w="1246" w:type="dxa"/>
                  <w:gridSpan w:val="2"/>
                  <w:vAlign w:val="center"/>
                </w:tcPr>
                <w:p w14:paraId="30503DC4" w14:textId="5C35CE29"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5.4</w:t>
                  </w:r>
                </w:p>
              </w:tc>
              <w:tc>
                <w:tcPr>
                  <w:tcW w:w="1520" w:type="dxa"/>
                  <w:gridSpan w:val="2"/>
                  <w:vAlign w:val="center"/>
                </w:tcPr>
                <w:p w14:paraId="115E4B1E"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22:13-22:14</w:t>
                  </w:r>
                </w:p>
              </w:tc>
              <w:tc>
                <w:tcPr>
                  <w:tcW w:w="1505" w:type="dxa"/>
                  <w:vAlign w:val="center"/>
                </w:tcPr>
                <w:p w14:paraId="6974793D" w14:textId="44173FA3"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0.5</w:t>
                  </w:r>
                </w:p>
              </w:tc>
            </w:tr>
            <w:tr w:rsidR="00013719" w:rsidRPr="00B552A8" w14:paraId="086952A6" w14:textId="77777777" w:rsidTr="00355FE4">
              <w:trPr>
                <w:trHeight w:val="381"/>
                <w:jc w:val="center"/>
              </w:trPr>
              <w:tc>
                <w:tcPr>
                  <w:tcW w:w="1665" w:type="dxa"/>
                  <w:gridSpan w:val="2"/>
                  <w:vAlign w:val="center"/>
                </w:tcPr>
                <w:p w14:paraId="4B76DFC5"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lastRenderedPageBreak/>
                    <w:t>厂界南侧</w:t>
                  </w:r>
                  <w:r w:rsidRPr="00B552A8">
                    <w:rPr>
                      <w:rFonts w:ascii="Times New Roman" w:hAnsi="Times New Roman" w:cs="Times New Roman"/>
                      <w:color w:val="000000" w:themeColor="text1"/>
                      <w:szCs w:val="21"/>
                    </w:rPr>
                    <w:t>2#▲</w:t>
                  </w:r>
                </w:p>
              </w:tc>
              <w:tc>
                <w:tcPr>
                  <w:tcW w:w="1383" w:type="dxa"/>
                  <w:gridSpan w:val="2"/>
                  <w:vMerge/>
                  <w:vAlign w:val="center"/>
                </w:tcPr>
                <w:p w14:paraId="2A7357C4" w14:textId="77777777" w:rsidR="00013719" w:rsidRPr="00B552A8" w:rsidRDefault="00013719" w:rsidP="00013719">
                  <w:pPr>
                    <w:pStyle w:val="af"/>
                    <w:spacing w:before="12"/>
                    <w:rPr>
                      <w:rFonts w:ascii="Times New Roman" w:hAnsi="Times New Roman" w:cs="Times New Roman"/>
                      <w:color w:val="000000" w:themeColor="text1"/>
                      <w:szCs w:val="21"/>
                    </w:rPr>
                  </w:pPr>
                </w:p>
              </w:tc>
              <w:tc>
                <w:tcPr>
                  <w:tcW w:w="1520" w:type="dxa"/>
                  <w:gridSpan w:val="2"/>
                  <w:vAlign w:val="center"/>
                </w:tcPr>
                <w:p w14:paraId="25FAD3D2"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11:21-11:22</w:t>
                  </w:r>
                </w:p>
              </w:tc>
              <w:tc>
                <w:tcPr>
                  <w:tcW w:w="1246" w:type="dxa"/>
                  <w:gridSpan w:val="2"/>
                  <w:vAlign w:val="center"/>
                </w:tcPr>
                <w:p w14:paraId="229CDC0F" w14:textId="691D4EA9"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6.4</w:t>
                  </w:r>
                </w:p>
              </w:tc>
              <w:tc>
                <w:tcPr>
                  <w:tcW w:w="1520" w:type="dxa"/>
                  <w:gridSpan w:val="2"/>
                  <w:vAlign w:val="center"/>
                </w:tcPr>
                <w:p w14:paraId="76B2EAD6"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22:28-22:29</w:t>
                  </w:r>
                </w:p>
              </w:tc>
              <w:tc>
                <w:tcPr>
                  <w:tcW w:w="1505" w:type="dxa"/>
                  <w:vAlign w:val="center"/>
                </w:tcPr>
                <w:p w14:paraId="48E80735" w14:textId="63758AE3"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1.0</w:t>
                  </w:r>
                </w:p>
              </w:tc>
            </w:tr>
            <w:tr w:rsidR="00013719" w:rsidRPr="00B552A8" w14:paraId="735492E9" w14:textId="77777777" w:rsidTr="00355FE4">
              <w:trPr>
                <w:trHeight w:val="381"/>
                <w:jc w:val="center"/>
              </w:trPr>
              <w:tc>
                <w:tcPr>
                  <w:tcW w:w="1665" w:type="dxa"/>
                  <w:gridSpan w:val="2"/>
                  <w:vAlign w:val="center"/>
                </w:tcPr>
                <w:p w14:paraId="4B946E57"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厂界西侧</w:t>
                  </w:r>
                  <w:r w:rsidRPr="00B552A8">
                    <w:rPr>
                      <w:rFonts w:ascii="Times New Roman" w:hAnsi="Times New Roman" w:cs="Times New Roman"/>
                      <w:color w:val="000000" w:themeColor="text1"/>
                      <w:szCs w:val="21"/>
                    </w:rPr>
                    <w:t>3#▲</w:t>
                  </w:r>
                </w:p>
              </w:tc>
              <w:tc>
                <w:tcPr>
                  <w:tcW w:w="1383" w:type="dxa"/>
                  <w:gridSpan w:val="2"/>
                  <w:vMerge/>
                  <w:vAlign w:val="center"/>
                </w:tcPr>
                <w:p w14:paraId="1859D6C0" w14:textId="77777777" w:rsidR="00013719" w:rsidRPr="00B552A8" w:rsidRDefault="00013719" w:rsidP="00013719">
                  <w:pPr>
                    <w:pStyle w:val="af"/>
                    <w:spacing w:before="12"/>
                    <w:rPr>
                      <w:rFonts w:ascii="Times New Roman" w:hAnsi="Times New Roman" w:cs="Times New Roman"/>
                      <w:color w:val="000000" w:themeColor="text1"/>
                      <w:szCs w:val="21"/>
                    </w:rPr>
                  </w:pPr>
                </w:p>
              </w:tc>
              <w:tc>
                <w:tcPr>
                  <w:tcW w:w="1520" w:type="dxa"/>
                  <w:gridSpan w:val="2"/>
                  <w:vAlign w:val="center"/>
                </w:tcPr>
                <w:p w14:paraId="499040BE"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11:39-11:40</w:t>
                  </w:r>
                </w:p>
              </w:tc>
              <w:tc>
                <w:tcPr>
                  <w:tcW w:w="1246" w:type="dxa"/>
                  <w:gridSpan w:val="2"/>
                  <w:vAlign w:val="center"/>
                </w:tcPr>
                <w:p w14:paraId="3E108D51" w14:textId="371681F4"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8.6</w:t>
                  </w:r>
                </w:p>
              </w:tc>
              <w:tc>
                <w:tcPr>
                  <w:tcW w:w="1520" w:type="dxa"/>
                  <w:gridSpan w:val="2"/>
                  <w:vAlign w:val="center"/>
                </w:tcPr>
                <w:p w14:paraId="1C0A4388"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22:46-22:47</w:t>
                  </w:r>
                </w:p>
              </w:tc>
              <w:tc>
                <w:tcPr>
                  <w:tcW w:w="1505" w:type="dxa"/>
                  <w:vAlign w:val="center"/>
                </w:tcPr>
                <w:p w14:paraId="50CD697C" w14:textId="306030C2"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0.8</w:t>
                  </w:r>
                </w:p>
              </w:tc>
            </w:tr>
            <w:tr w:rsidR="00013719" w:rsidRPr="00B552A8" w14:paraId="55A4D0A6" w14:textId="77777777" w:rsidTr="00355FE4">
              <w:trPr>
                <w:trHeight w:val="381"/>
                <w:jc w:val="center"/>
              </w:trPr>
              <w:tc>
                <w:tcPr>
                  <w:tcW w:w="1665" w:type="dxa"/>
                  <w:gridSpan w:val="2"/>
                  <w:vAlign w:val="center"/>
                </w:tcPr>
                <w:p w14:paraId="0E94DED2"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厂界北侧</w:t>
                  </w:r>
                  <w:r w:rsidRPr="00B552A8">
                    <w:rPr>
                      <w:rFonts w:ascii="Times New Roman" w:hAnsi="Times New Roman" w:cs="Times New Roman"/>
                      <w:color w:val="000000" w:themeColor="text1"/>
                      <w:szCs w:val="21"/>
                    </w:rPr>
                    <w:t>4#▲</w:t>
                  </w:r>
                </w:p>
              </w:tc>
              <w:tc>
                <w:tcPr>
                  <w:tcW w:w="1383" w:type="dxa"/>
                  <w:gridSpan w:val="2"/>
                  <w:vMerge/>
                  <w:vAlign w:val="center"/>
                </w:tcPr>
                <w:p w14:paraId="0034E09B" w14:textId="77777777" w:rsidR="00013719" w:rsidRPr="00B552A8" w:rsidRDefault="00013719" w:rsidP="00013719">
                  <w:pPr>
                    <w:pStyle w:val="af"/>
                    <w:spacing w:before="12"/>
                    <w:rPr>
                      <w:rFonts w:ascii="Times New Roman" w:hAnsi="Times New Roman" w:cs="Times New Roman"/>
                      <w:color w:val="000000" w:themeColor="text1"/>
                      <w:szCs w:val="21"/>
                    </w:rPr>
                  </w:pPr>
                </w:p>
              </w:tc>
              <w:tc>
                <w:tcPr>
                  <w:tcW w:w="1520" w:type="dxa"/>
                  <w:gridSpan w:val="2"/>
                  <w:vAlign w:val="center"/>
                </w:tcPr>
                <w:p w14:paraId="07994446"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11:57-11:58</w:t>
                  </w:r>
                </w:p>
              </w:tc>
              <w:tc>
                <w:tcPr>
                  <w:tcW w:w="1246" w:type="dxa"/>
                  <w:gridSpan w:val="2"/>
                  <w:vAlign w:val="center"/>
                </w:tcPr>
                <w:p w14:paraId="1DDCDA1F" w14:textId="3146A384"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9.7</w:t>
                  </w:r>
                </w:p>
              </w:tc>
              <w:tc>
                <w:tcPr>
                  <w:tcW w:w="1520" w:type="dxa"/>
                  <w:gridSpan w:val="2"/>
                  <w:vAlign w:val="center"/>
                </w:tcPr>
                <w:p w14:paraId="3CA88AF4"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23:04-23:05</w:t>
                  </w:r>
                </w:p>
              </w:tc>
              <w:tc>
                <w:tcPr>
                  <w:tcW w:w="1505" w:type="dxa"/>
                  <w:vAlign w:val="center"/>
                </w:tcPr>
                <w:p w14:paraId="28E789F9" w14:textId="111DCD63"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1.2</w:t>
                  </w:r>
                </w:p>
              </w:tc>
            </w:tr>
            <w:tr w:rsidR="00013719" w:rsidRPr="00B552A8" w14:paraId="2C450898" w14:textId="77777777" w:rsidTr="00355FE4">
              <w:trPr>
                <w:trHeight w:val="381"/>
                <w:jc w:val="center"/>
              </w:trPr>
              <w:tc>
                <w:tcPr>
                  <w:tcW w:w="1665" w:type="dxa"/>
                  <w:gridSpan w:val="2"/>
                  <w:vAlign w:val="center"/>
                </w:tcPr>
                <w:p w14:paraId="2EE55D2D"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厂界东侧</w:t>
                  </w:r>
                  <w:r w:rsidRPr="00B552A8">
                    <w:rPr>
                      <w:rFonts w:ascii="Times New Roman" w:hAnsi="Times New Roman" w:cs="Times New Roman"/>
                      <w:color w:val="000000" w:themeColor="text1"/>
                      <w:szCs w:val="21"/>
                    </w:rPr>
                    <w:t>1#▲</w:t>
                  </w:r>
                </w:p>
              </w:tc>
              <w:tc>
                <w:tcPr>
                  <w:tcW w:w="1383" w:type="dxa"/>
                  <w:gridSpan w:val="2"/>
                  <w:vMerge w:val="restart"/>
                  <w:vAlign w:val="center"/>
                </w:tcPr>
                <w:p w14:paraId="30345E44" w14:textId="7A712EC6" w:rsidR="00013719" w:rsidRPr="00B552A8" w:rsidRDefault="00013719" w:rsidP="00013719">
                  <w:pPr>
                    <w:pStyle w:val="af"/>
                    <w:spacing w:before="12"/>
                    <w:rPr>
                      <w:rFonts w:ascii="Times New Roman" w:hAnsi="Times New Roman" w:cs="Times New Roman"/>
                      <w:color w:val="000000" w:themeColor="text1"/>
                      <w:szCs w:val="21"/>
                    </w:rPr>
                  </w:pPr>
                  <w:r w:rsidRPr="00013719">
                    <w:rPr>
                      <w:rFonts w:ascii="Times New Roman" w:hAnsi="Times New Roman" w:cs="Times New Roman"/>
                      <w:color w:val="000000" w:themeColor="text1"/>
                      <w:szCs w:val="21"/>
                    </w:rPr>
                    <w:t>2021-4-28</w:t>
                  </w:r>
                </w:p>
              </w:tc>
              <w:tc>
                <w:tcPr>
                  <w:tcW w:w="1520" w:type="dxa"/>
                  <w:gridSpan w:val="2"/>
                  <w:vAlign w:val="center"/>
                </w:tcPr>
                <w:p w14:paraId="64112527"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11:02-11:03</w:t>
                  </w:r>
                </w:p>
              </w:tc>
              <w:tc>
                <w:tcPr>
                  <w:tcW w:w="1246" w:type="dxa"/>
                  <w:gridSpan w:val="2"/>
                  <w:vAlign w:val="center"/>
                </w:tcPr>
                <w:p w14:paraId="00CB29D4" w14:textId="2188E03C"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6.2</w:t>
                  </w:r>
                </w:p>
              </w:tc>
              <w:tc>
                <w:tcPr>
                  <w:tcW w:w="1520" w:type="dxa"/>
                  <w:gridSpan w:val="2"/>
                  <w:vAlign w:val="center"/>
                </w:tcPr>
                <w:p w14:paraId="0D1069A2"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22:20-22:21</w:t>
                  </w:r>
                </w:p>
              </w:tc>
              <w:tc>
                <w:tcPr>
                  <w:tcW w:w="1505" w:type="dxa"/>
                  <w:vAlign w:val="center"/>
                </w:tcPr>
                <w:p w14:paraId="49B1277F" w14:textId="60F21A2F"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1.4</w:t>
                  </w:r>
                </w:p>
              </w:tc>
            </w:tr>
            <w:tr w:rsidR="00013719" w:rsidRPr="00B552A8" w14:paraId="31FDE790" w14:textId="77777777" w:rsidTr="00355FE4">
              <w:trPr>
                <w:trHeight w:val="392"/>
                <w:jc w:val="center"/>
              </w:trPr>
              <w:tc>
                <w:tcPr>
                  <w:tcW w:w="1665" w:type="dxa"/>
                  <w:gridSpan w:val="2"/>
                  <w:vAlign w:val="center"/>
                </w:tcPr>
                <w:p w14:paraId="6F677C18"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厂界南侧</w:t>
                  </w:r>
                  <w:r w:rsidRPr="00B552A8">
                    <w:rPr>
                      <w:rFonts w:ascii="Times New Roman" w:hAnsi="Times New Roman" w:cs="Times New Roman"/>
                      <w:color w:val="000000" w:themeColor="text1"/>
                      <w:szCs w:val="21"/>
                    </w:rPr>
                    <w:t>2#▲</w:t>
                  </w:r>
                </w:p>
              </w:tc>
              <w:tc>
                <w:tcPr>
                  <w:tcW w:w="1383" w:type="dxa"/>
                  <w:gridSpan w:val="2"/>
                  <w:vMerge/>
                  <w:vAlign w:val="center"/>
                </w:tcPr>
                <w:p w14:paraId="70108C7E" w14:textId="77777777" w:rsidR="00013719" w:rsidRPr="00B552A8" w:rsidRDefault="00013719" w:rsidP="00013719">
                  <w:pPr>
                    <w:pStyle w:val="af"/>
                    <w:spacing w:before="12"/>
                    <w:rPr>
                      <w:rFonts w:ascii="Times New Roman" w:hAnsi="Times New Roman" w:cs="Times New Roman"/>
                      <w:color w:val="000000" w:themeColor="text1"/>
                      <w:szCs w:val="21"/>
                    </w:rPr>
                  </w:pPr>
                </w:p>
              </w:tc>
              <w:tc>
                <w:tcPr>
                  <w:tcW w:w="1520" w:type="dxa"/>
                  <w:gridSpan w:val="2"/>
                  <w:vAlign w:val="center"/>
                </w:tcPr>
                <w:p w14:paraId="45EAADA4"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11:18-11:19</w:t>
                  </w:r>
                </w:p>
              </w:tc>
              <w:tc>
                <w:tcPr>
                  <w:tcW w:w="1246" w:type="dxa"/>
                  <w:gridSpan w:val="2"/>
                  <w:vAlign w:val="center"/>
                </w:tcPr>
                <w:p w14:paraId="57144DC2" w14:textId="117D0F0A"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7.2</w:t>
                  </w:r>
                </w:p>
              </w:tc>
              <w:tc>
                <w:tcPr>
                  <w:tcW w:w="1520" w:type="dxa"/>
                  <w:gridSpan w:val="2"/>
                  <w:vAlign w:val="center"/>
                </w:tcPr>
                <w:p w14:paraId="40F7FBDF"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22:34-22:35</w:t>
                  </w:r>
                </w:p>
              </w:tc>
              <w:tc>
                <w:tcPr>
                  <w:tcW w:w="1505" w:type="dxa"/>
                  <w:vAlign w:val="center"/>
                </w:tcPr>
                <w:p w14:paraId="04865F2D" w14:textId="3D5D7B05"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0.6</w:t>
                  </w:r>
                </w:p>
              </w:tc>
            </w:tr>
            <w:tr w:rsidR="00013719" w:rsidRPr="00B552A8" w14:paraId="20FBD054" w14:textId="77777777" w:rsidTr="00355FE4">
              <w:trPr>
                <w:trHeight w:val="381"/>
                <w:jc w:val="center"/>
              </w:trPr>
              <w:tc>
                <w:tcPr>
                  <w:tcW w:w="1665" w:type="dxa"/>
                  <w:gridSpan w:val="2"/>
                  <w:vAlign w:val="center"/>
                </w:tcPr>
                <w:p w14:paraId="74A94B36"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厂界西侧</w:t>
                  </w:r>
                  <w:r w:rsidRPr="00B552A8">
                    <w:rPr>
                      <w:rFonts w:ascii="Times New Roman" w:hAnsi="Times New Roman" w:cs="Times New Roman"/>
                      <w:color w:val="000000" w:themeColor="text1"/>
                      <w:szCs w:val="21"/>
                    </w:rPr>
                    <w:t>3#▲</w:t>
                  </w:r>
                </w:p>
              </w:tc>
              <w:tc>
                <w:tcPr>
                  <w:tcW w:w="1383" w:type="dxa"/>
                  <w:gridSpan w:val="2"/>
                  <w:vMerge/>
                  <w:vAlign w:val="center"/>
                </w:tcPr>
                <w:p w14:paraId="1DB756E6" w14:textId="77777777" w:rsidR="00013719" w:rsidRPr="00B552A8" w:rsidRDefault="00013719" w:rsidP="00013719">
                  <w:pPr>
                    <w:pStyle w:val="af"/>
                    <w:spacing w:before="12"/>
                    <w:rPr>
                      <w:rFonts w:ascii="Times New Roman" w:hAnsi="Times New Roman" w:cs="Times New Roman"/>
                      <w:color w:val="000000" w:themeColor="text1"/>
                      <w:szCs w:val="21"/>
                    </w:rPr>
                  </w:pPr>
                </w:p>
              </w:tc>
              <w:tc>
                <w:tcPr>
                  <w:tcW w:w="1520" w:type="dxa"/>
                  <w:gridSpan w:val="2"/>
                  <w:vAlign w:val="center"/>
                </w:tcPr>
                <w:p w14:paraId="1D8D67D6" w14:textId="77777777" w:rsidR="00013719" w:rsidRPr="00013719" w:rsidRDefault="00013719" w:rsidP="00013719">
                  <w:pPr>
                    <w:pStyle w:val="af"/>
                    <w:spacing w:before="12"/>
                    <w:rPr>
                      <w:rFonts w:ascii="Times New Roman" w:hAnsi="Times New Roman" w:cs="Times New Roman"/>
                      <w:color w:val="000000" w:themeColor="text1"/>
                      <w:szCs w:val="21"/>
                    </w:rPr>
                  </w:pPr>
                  <w:r w:rsidRPr="00013719">
                    <w:rPr>
                      <w:rFonts w:ascii="Times New Roman" w:hAnsi="Times New Roman" w:cs="Times New Roman"/>
                      <w:color w:val="000000" w:themeColor="text1"/>
                      <w:szCs w:val="21"/>
                    </w:rPr>
                    <w:t>11:34-11:35</w:t>
                  </w:r>
                </w:p>
              </w:tc>
              <w:tc>
                <w:tcPr>
                  <w:tcW w:w="1246" w:type="dxa"/>
                  <w:gridSpan w:val="2"/>
                  <w:vAlign w:val="center"/>
                </w:tcPr>
                <w:p w14:paraId="54D52BA5" w14:textId="269C3DDB" w:rsidR="00013719" w:rsidRPr="00013719" w:rsidRDefault="00013719" w:rsidP="00013719">
                  <w:pPr>
                    <w:pStyle w:val="af"/>
                    <w:spacing w:before="12"/>
                    <w:rPr>
                      <w:rFonts w:ascii="Times New Roman" w:hAnsi="Times New Roman" w:cs="Times New Roman"/>
                      <w:color w:val="000000" w:themeColor="text1"/>
                      <w:szCs w:val="21"/>
                    </w:rPr>
                  </w:pPr>
                  <w:r w:rsidRPr="00013719">
                    <w:rPr>
                      <w:rFonts w:ascii="Times New Roman" w:hAnsi="Times New Roman" w:cs="Times New Roman" w:hint="eastAsia"/>
                      <w:color w:val="000000" w:themeColor="text1"/>
                      <w:szCs w:val="21"/>
                    </w:rPr>
                    <w:t>3</w:t>
                  </w:r>
                  <w:r w:rsidRPr="00013719">
                    <w:rPr>
                      <w:rFonts w:ascii="Times New Roman" w:hAnsi="Times New Roman" w:cs="Times New Roman"/>
                      <w:color w:val="000000" w:themeColor="text1"/>
                      <w:szCs w:val="21"/>
                    </w:rPr>
                    <w:t>7.9</w:t>
                  </w:r>
                </w:p>
              </w:tc>
              <w:tc>
                <w:tcPr>
                  <w:tcW w:w="1520" w:type="dxa"/>
                  <w:gridSpan w:val="2"/>
                  <w:vAlign w:val="center"/>
                </w:tcPr>
                <w:p w14:paraId="10F84DE8"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22:52-22:53</w:t>
                  </w:r>
                </w:p>
              </w:tc>
              <w:tc>
                <w:tcPr>
                  <w:tcW w:w="1505" w:type="dxa"/>
                  <w:vAlign w:val="center"/>
                </w:tcPr>
                <w:p w14:paraId="20D18584" w14:textId="0D9D8676"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1.6</w:t>
                  </w:r>
                </w:p>
              </w:tc>
            </w:tr>
            <w:tr w:rsidR="00013719" w:rsidRPr="00B552A8" w14:paraId="5D7DDBCC" w14:textId="77777777" w:rsidTr="00355FE4">
              <w:trPr>
                <w:trHeight w:val="381"/>
                <w:jc w:val="center"/>
              </w:trPr>
              <w:tc>
                <w:tcPr>
                  <w:tcW w:w="1665" w:type="dxa"/>
                  <w:gridSpan w:val="2"/>
                  <w:vAlign w:val="center"/>
                </w:tcPr>
                <w:p w14:paraId="7773E2E8"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厂界北侧</w:t>
                  </w:r>
                  <w:r w:rsidRPr="00B552A8">
                    <w:rPr>
                      <w:rFonts w:ascii="Times New Roman" w:hAnsi="Times New Roman" w:cs="Times New Roman"/>
                      <w:color w:val="000000" w:themeColor="text1"/>
                      <w:szCs w:val="21"/>
                    </w:rPr>
                    <w:t>4#▲</w:t>
                  </w:r>
                </w:p>
              </w:tc>
              <w:tc>
                <w:tcPr>
                  <w:tcW w:w="1383" w:type="dxa"/>
                  <w:gridSpan w:val="2"/>
                  <w:vMerge/>
                  <w:vAlign w:val="center"/>
                </w:tcPr>
                <w:p w14:paraId="33D4C78E" w14:textId="77777777" w:rsidR="00013719" w:rsidRPr="00B552A8" w:rsidRDefault="00013719" w:rsidP="00013719">
                  <w:pPr>
                    <w:pStyle w:val="af"/>
                    <w:spacing w:before="12"/>
                    <w:rPr>
                      <w:rFonts w:ascii="Times New Roman" w:hAnsi="Times New Roman" w:cs="Times New Roman"/>
                      <w:color w:val="000000" w:themeColor="text1"/>
                      <w:szCs w:val="21"/>
                    </w:rPr>
                  </w:pPr>
                </w:p>
              </w:tc>
              <w:tc>
                <w:tcPr>
                  <w:tcW w:w="1520" w:type="dxa"/>
                  <w:gridSpan w:val="2"/>
                  <w:vAlign w:val="center"/>
                </w:tcPr>
                <w:p w14:paraId="04F8745F" w14:textId="77777777" w:rsidR="00013719" w:rsidRPr="00013719" w:rsidRDefault="00013719" w:rsidP="00013719">
                  <w:pPr>
                    <w:pStyle w:val="af"/>
                    <w:spacing w:before="12"/>
                    <w:rPr>
                      <w:rFonts w:ascii="Times New Roman" w:hAnsi="Times New Roman" w:cs="Times New Roman"/>
                      <w:color w:val="000000" w:themeColor="text1"/>
                      <w:szCs w:val="21"/>
                    </w:rPr>
                  </w:pPr>
                  <w:r w:rsidRPr="00013719">
                    <w:rPr>
                      <w:rFonts w:ascii="Times New Roman" w:hAnsi="Times New Roman" w:cs="Times New Roman"/>
                      <w:color w:val="000000" w:themeColor="text1"/>
                      <w:szCs w:val="21"/>
                    </w:rPr>
                    <w:t>11:51-11:52</w:t>
                  </w:r>
                </w:p>
              </w:tc>
              <w:tc>
                <w:tcPr>
                  <w:tcW w:w="1246" w:type="dxa"/>
                  <w:gridSpan w:val="2"/>
                  <w:vAlign w:val="center"/>
                </w:tcPr>
                <w:p w14:paraId="4A951590" w14:textId="06729A5E" w:rsidR="00013719" w:rsidRPr="00013719" w:rsidRDefault="00013719" w:rsidP="00013719">
                  <w:pPr>
                    <w:pStyle w:val="af"/>
                    <w:spacing w:before="12"/>
                    <w:rPr>
                      <w:rFonts w:ascii="Times New Roman" w:hAnsi="Times New Roman" w:cs="Times New Roman"/>
                      <w:color w:val="000000" w:themeColor="text1"/>
                      <w:szCs w:val="21"/>
                    </w:rPr>
                  </w:pPr>
                  <w:r w:rsidRPr="00013719">
                    <w:rPr>
                      <w:rFonts w:ascii="Times New Roman" w:hAnsi="Times New Roman" w:cs="Times New Roman" w:hint="eastAsia"/>
                      <w:color w:val="000000" w:themeColor="text1"/>
                      <w:szCs w:val="21"/>
                    </w:rPr>
                    <w:t>3</w:t>
                  </w:r>
                  <w:r w:rsidRPr="00013719">
                    <w:rPr>
                      <w:rFonts w:ascii="Times New Roman" w:hAnsi="Times New Roman" w:cs="Times New Roman"/>
                      <w:color w:val="000000" w:themeColor="text1"/>
                      <w:szCs w:val="21"/>
                    </w:rPr>
                    <w:t>8</w:t>
                  </w:r>
                  <w:r w:rsidRPr="00013719">
                    <w:rPr>
                      <w:rFonts w:ascii="Times New Roman" w:hAnsi="Times New Roman" w:cs="Times New Roman" w:hint="eastAsia"/>
                      <w:color w:val="000000" w:themeColor="text1"/>
                      <w:szCs w:val="21"/>
                    </w:rPr>
                    <w:t>.</w:t>
                  </w:r>
                  <w:r w:rsidRPr="00013719">
                    <w:rPr>
                      <w:rFonts w:ascii="Times New Roman" w:hAnsi="Times New Roman" w:cs="Times New Roman"/>
                      <w:color w:val="000000" w:themeColor="text1"/>
                      <w:szCs w:val="21"/>
                    </w:rPr>
                    <w:t>2</w:t>
                  </w:r>
                </w:p>
              </w:tc>
              <w:tc>
                <w:tcPr>
                  <w:tcW w:w="1520" w:type="dxa"/>
                  <w:gridSpan w:val="2"/>
                  <w:vAlign w:val="center"/>
                </w:tcPr>
                <w:p w14:paraId="5468FFDD"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23:13-23:14</w:t>
                  </w:r>
                </w:p>
              </w:tc>
              <w:tc>
                <w:tcPr>
                  <w:tcW w:w="1505" w:type="dxa"/>
                  <w:vAlign w:val="center"/>
                </w:tcPr>
                <w:p w14:paraId="5B2CB739" w14:textId="7B18245C" w:rsidR="00013719" w:rsidRPr="00B552A8" w:rsidRDefault="00013719" w:rsidP="00013719">
                  <w:pPr>
                    <w:pStyle w:val="af"/>
                    <w:spacing w:before="12"/>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1.9</w:t>
                  </w:r>
                </w:p>
              </w:tc>
            </w:tr>
            <w:tr w:rsidR="00013719" w:rsidRPr="00B552A8" w14:paraId="58599994" w14:textId="77777777" w:rsidTr="00355FE4">
              <w:trPr>
                <w:trHeight w:val="381"/>
                <w:jc w:val="center"/>
              </w:trPr>
              <w:tc>
                <w:tcPr>
                  <w:tcW w:w="1665" w:type="dxa"/>
                  <w:gridSpan w:val="2"/>
                  <w:vAlign w:val="center"/>
                </w:tcPr>
                <w:p w14:paraId="406615FF" w14:textId="77777777" w:rsidR="00013719" w:rsidRPr="00B552A8" w:rsidRDefault="00013719" w:rsidP="00013719">
                  <w:pPr>
                    <w:pStyle w:val="af"/>
                    <w:spacing w:line="240" w:lineRule="auto"/>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标准限值</w:t>
                  </w:r>
                  <w:r w:rsidRPr="00B552A8">
                    <w:rPr>
                      <w:rFonts w:ascii="Times New Roman" w:hAnsi="Times New Roman" w:cs="Times New Roman"/>
                      <w:color w:val="000000" w:themeColor="text1"/>
                      <w:szCs w:val="21"/>
                    </w:rPr>
                    <w:t>GB12348-2008</w:t>
                  </w:r>
                </w:p>
                <w:p w14:paraId="2766BF44" w14:textId="77777777" w:rsidR="00013719" w:rsidRPr="00B552A8" w:rsidRDefault="00013719" w:rsidP="00013719">
                  <w:pPr>
                    <w:pStyle w:val="af"/>
                    <w:spacing w:line="240" w:lineRule="auto"/>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2</w:t>
                  </w:r>
                  <w:r w:rsidRPr="00B552A8">
                    <w:rPr>
                      <w:rFonts w:ascii="Times New Roman" w:hAnsi="Times New Roman" w:cs="Times New Roman"/>
                      <w:color w:val="000000" w:themeColor="text1"/>
                      <w:szCs w:val="21"/>
                    </w:rPr>
                    <w:t>类</w:t>
                  </w:r>
                </w:p>
              </w:tc>
              <w:tc>
                <w:tcPr>
                  <w:tcW w:w="1383" w:type="dxa"/>
                  <w:gridSpan w:val="2"/>
                  <w:vAlign w:val="center"/>
                </w:tcPr>
                <w:p w14:paraId="2BC44F33"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w:t>
                  </w:r>
                </w:p>
              </w:tc>
              <w:tc>
                <w:tcPr>
                  <w:tcW w:w="1520" w:type="dxa"/>
                  <w:gridSpan w:val="2"/>
                  <w:vAlign w:val="center"/>
                </w:tcPr>
                <w:p w14:paraId="251F138C"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昼间</w:t>
                  </w:r>
                </w:p>
              </w:tc>
              <w:tc>
                <w:tcPr>
                  <w:tcW w:w="1246" w:type="dxa"/>
                  <w:gridSpan w:val="2"/>
                  <w:vAlign w:val="center"/>
                </w:tcPr>
                <w:p w14:paraId="343DA84B"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60</w:t>
                  </w:r>
                </w:p>
              </w:tc>
              <w:tc>
                <w:tcPr>
                  <w:tcW w:w="1520" w:type="dxa"/>
                  <w:gridSpan w:val="2"/>
                  <w:vAlign w:val="center"/>
                </w:tcPr>
                <w:p w14:paraId="3C6E1532"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夜间</w:t>
                  </w:r>
                </w:p>
              </w:tc>
              <w:tc>
                <w:tcPr>
                  <w:tcW w:w="1505" w:type="dxa"/>
                  <w:vAlign w:val="center"/>
                </w:tcPr>
                <w:p w14:paraId="662FF1BC"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50</w:t>
                  </w:r>
                </w:p>
              </w:tc>
            </w:tr>
            <w:tr w:rsidR="00013719" w:rsidRPr="00B552A8" w14:paraId="04CBA256" w14:textId="77777777" w:rsidTr="00355FE4">
              <w:trPr>
                <w:trHeight w:val="381"/>
                <w:jc w:val="center"/>
              </w:trPr>
              <w:tc>
                <w:tcPr>
                  <w:tcW w:w="1665" w:type="dxa"/>
                  <w:gridSpan w:val="2"/>
                  <w:vAlign w:val="center"/>
                </w:tcPr>
                <w:p w14:paraId="5187936E"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是否达标</w:t>
                  </w:r>
                </w:p>
              </w:tc>
              <w:tc>
                <w:tcPr>
                  <w:tcW w:w="1383" w:type="dxa"/>
                  <w:gridSpan w:val="2"/>
                  <w:vAlign w:val="center"/>
                </w:tcPr>
                <w:p w14:paraId="592FB528"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w:t>
                  </w:r>
                </w:p>
              </w:tc>
              <w:tc>
                <w:tcPr>
                  <w:tcW w:w="1520" w:type="dxa"/>
                  <w:gridSpan w:val="2"/>
                  <w:vAlign w:val="center"/>
                </w:tcPr>
                <w:p w14:paraId="1645A357"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w:t>
                  </w:r>
                </w:p>
              </w:tc>
              <w:tc>
                <w:tcPr>
                  <w:tcW w:w="1246" w:type="dxa"/>
                  <w:gridSpan w:val="2"/>
                  <w:vAlign w:val="center"/>
                </w:tcPr>
                <w:p w14:paraId="0897F1FD"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是</w:t>
                  </w:r>
                </w:p>
              </w:tc>
              <w:tc>
                <w:tcPr>
                  <w:tcW w:w="1520" w:type="dxa"/>
                  <w:gridSpan w:val="2"/>
                  <w:vAlign w:val="center"/>
                </w:tcPr>
                <w:p w14:paraId="482B1EEC"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w:t>
                  </w:r>
                </w:p>
              </w:tc>
              <w:tc>
                <w:tcPr>
                  <w:tcW w:w="1505" w:type="dxa"/>
                  <w:vAlign w:val="center"/>
                </w:tcPr>
                <w:p w14:paraId="394E1D6D" w14:textId="77777777" w:rsidR="00013719" w:rsidRPr="00B552A8" w:rsidRDefault="00013719" w:rsidP="00013719">
                  <w:pPr>
                    <w:pStyle w:val="af"/>
                    <w:spacing w:before="12"/>
                    <w:rPr>
                      <w:rFonts w:ascii="Times New Roman" w:hAnsi="Times New Roman" w:cs="Times New Roman"/>
                      <w:color w:val="000000" w:themeColor="text1"/>
                      <w:szCs w:val="21"/>
                    </w:rPr>
                  </w:pPr>
                  <w:r w:rsidRPr="00B552A8">
                    <w:rPr>
                      <w:rFonts w:ascii="Times New Roman" w:hAnsi="Times New Roman" w:cs="Times New Roman"/>
                      <w:color w:val="000000" w:themeColor="text1"/>
                      <w:szCs w:val="21"/>
                    </w:rPr>
                    <w:t>是</w:t>
                  </w:r>
                </w:p>
              </w:tc>
            </w:tr>
          </w:tbl>
          <w:p w14:paraId="76E94110" w14:textId="5296D560" w:rsidR="00B12F79" w:rsidRPr="00B12F79" w:rsidRDefault="00B12F79" w:rsidP="00B12F79">
            <w:pPr>
              <w:spacing w:line="360" w:lineRule="auto"/>
              <w:ind w:firstLineChars="200" w:firstLine="480"/>
              <w:rPr>
                <w:rFonts w:ascii="Times New Roman" w:eastAsia="宋体" w:hAnsi="Times New Roman" w:cs="Times New Roman"/>
                <w:color w:val="000000"/>
                <w:sz w:val="24"/>
                <w:szCs w:val="21"/>
              </w:rPr>
            </w:pPr>
            <w:r w:rsidRPr="00B12F79">
              <w:rPr>
                <w:rFonts w:ascii="Times New Roman" w:eastAsia="宋体" w:hAnsi="Times New Roman" w:cs="Times New Roman"/>
                <w:color w:val="000000"/>
                <w:sz w:val="24"/>
                <w:szCs w:val="21"/>
              </w:rPr>
              <w:t>由上表可知，项目厂界</w:t>
            </w:r>
            <w:r w:rsidR="00013719">
              <w:rPr>
                <w:rFonts w:ascii="Times New Roman" w:eastAsia="宋体" w:hAnsi="Times New Roman" w:cs="Times New Roman" w:hint="eastAsia"/>
                <w:color w:val="000000"/>
                <w:sz w:val="24"/>
                <w:szCs w:val="21"/>
              </w:rPr>
              <w:t>昼间</w:t>
            </w:r>
            <w:r w:rsidR="00013719">
              <w:rPr>
                <w:rFonts w:ascii="Times New Roman" w:eastAsia="宋体" w:hAnsi="Times New Roman" w:cs="Times New Roman"/>
                <w:color w:val="000000" w:themeColor="text1"/>
                <w:sz w:val="24"/>
              </w:rPr>
              <w:t>噪声最大值</w:t>
            </w:r>
            <w:r w:rsidR="00013719">
              <w:rPr>
                <w:rFonts w:ascii="Times New Roman" w:eastAsia="宋体" w:hAnsi="Times New Roman" w:cs="Times New Roman"/>
                <w:color w:val="000000" w:themeColor="text1"/>
                <w:sz w:val="24"/>
              </w:rPr>
              <w:t>39.7dB</w:t>
            </w:r>
            <w:r w:rsidR="00013719">
              <w:rPr>
                <w:rFonts w:ascii="Times New Roman" w:eastAsia="宋体" w:hAnsi="Times New Roman" w:cs="Times New Roman"/>
                <w:color w:val="000000" w:themeColor="text1"/>
                <w:sz w:val="24"/>
              </w:rPr>
              <w:t>（</w:t>
            </w:r>
            <w:r w:rsidR="00013719">
              <w:rPr>
                <w:rFonts w:ascii="Times New Roman" w:eastAsia="宋体" w:hAnsi="Times New Roman" w:cs="Times New Roman"/>
                <w:color w:val="000000" w:themeColor="text1"/>
                <w:sz w:val="24"/>
              </w:rPr>
              <w:t>A</w:t>
            </w:r>
            <w:r w:rsidR="00013719">
              <w:rPr>
                <w:rFonts w:ascii="Times New Roman" w:eastAsia="宋体" w:hAnsi="Times New Roman" w:cs="Times New Roman"/>
                <w:color w:val="000000" w:themeColor="text1"/>
                <w:sz w:val="24"/>
              </w:rPr>
              <w:t>），夜间噪声最大值</w:t>
            </w:r>
            <w:r w:rsidR="00013719">
              <w:rPr>
                <w:rFonts w:ascii="Times New Roman" w:eastAsia="宋体" w:hAnsi="Times New Roman" w:cs="Times New Roman"/>
                <w:color w:val="000000" w:themeColor="text1"/>
                <w:sz w:val="24"/>
              </w:rPr>
              <w:t>31.9dB</w:t>
            </w:r>
            <w:r w:rsidR="00013719">
              <w:rPr>
                <w:rFonts w:ascii="Times New Roman" w:eastAsia="宋体" w:hAnsi="Times New Roman" w:cs="Times New Roman"/>
                <w:color w:val="000000" w:themeColor="text1"/>
                <w:sz w:val="24"/>
              </w:rPr>
              <w:t>（</w:t>
            </w:r>
            <w:r w:rsidR="00013719">
              <w:rPr>
                <w:rFonts w:ascii="Times New Roman" w:eastAsia="宋体" w:hAnsi="Times New Roman" w:cs="Times New Roman"/>
                <w:color w:val="000000" w:themeColor="text1"/>
                <w:sz w:val="24"/>
              </w:rPr>
              <w:t>A</w:t>
            </w:r>
            <w:r w:rsidR="00013719">
              <w:rPr>
                <w:rFonts w:ascii="Times New Roman" w:eastAsia="宋体" w:hAnsi="Times New Roman" w:cs="Times New Roman"/>
                <w:color w:val="000000" w:themeColor="text1"/>
                <w:sz w:val="24"/>
              </w:rPr>
              <w:t>）</w:t>
            </w:r>
            <w:r w:rsidR="00013719">
              <w:rPr>
                <w:rFonts w:ascii="Times New Roman" w:eastAsia="宋体" w:hAnsi="Times New Roman" w:cs="Times New Roman" w:hint="eastAsia"/>
                <w:color w:val="000000" w:themeColor="text1"/>
                <w:sz w:val="24"/>
              </w:rPr>
              <w:t>，</w:t>
            </w:r>
            <w:r w:rsidRPr="00B12F79">
              <w:rPr>
                <w:rFonts w:ascii="Times New Roman" w:eastAsia="宋体" w:hAnsi="Times New Roman" w:cs="Times New Roman"/>
                <w:color w:val="000000"/>
                <w:sz w:val="24"/>
                <w:szCs w:val="21"/>
              </w:rPr>
              <w:t>噪声监测值均满足《工业企业厂界环境噪声排放标准》（</w:t>
            </w:r>
            <w:r w:rsidRPr="00B12F79">
              <w:rPr>
                <w:rFonts w:ascii="Times New Roman" w:eastAsia="宋体" w:hAnsi="Times New Roman" w:cs="Times New Roman"/>
                <w:color w:val="000000"/>
                <w:sz w:val="24"/>
                <w:szCs w:val="21"/>
              </w:rPr>
              <w:t>GB12348-2008</w:t>
            </w:r>
            <w:r w:rsidRPr="00B12F79">
              <w:rPr>
                <w:rFonts w:ascii="Times New Roman" w:eastAsia="宋体" w:hAnsi="Times New Roman" w:cs="Times New Roman"/>
                <w:color w:val="000000"/>
                <w:sz w:val="24"/>
                <w:szCs w:val="21"/>
              </w:rPr>
              <w:t>）中</w:t>
            </w:r>
            <w:r w:rsidRPr="00B12F79">
              <w:rPr>
                <w:rFonts w:ascii="Times New Roman" w:eastAsia="宋体" w:hAnsi="Times New Roman" w:cs="Times New Roman"/>
                <w:color w:val="000000"/>
                <w:sz w:val="24"/>
                <w:szCs w:val="21"/>
              </w:rPr>
              <w:t>2</w:t>
            </w:r>
            <w:r w:rsidRPr="00B12F79">
              <w:rPr>
                <w:rFonts w:ascii="Times New Roman" w:eastAsia="宋体" w:hAnsi="Times New Roman" w:cs="Times New Roman"/>
                <w:color w:val="000000"/>
                <w:sz w:val="24"/>
                <w:szCs w:val="21"/>
              </w:rPr>
              <w:t>类标准要求。</w:t>
            </w:r>
          </w:p>
          <w:p w14:paraId="053DF7CB" w14:textId="3557C76A" w:rsidR="00B12F79" w:rsidRPr="00B12F79" w:rsidRDefault="00B12F79"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038A0ED8" w14:textId="62682612" w:rsidR="00B12F79" w:rsidRPr="00B12F79" w:rsidRDefault="00B12F79"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508963D2" w14:textId="41C73C9E" w:rsidR="00B12F79" w:rsidRPr="00B12F79" w:rsidRDefault="00B12F79"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136D3E43" w14:textId="05F0B665" w:rsidR="00B12F79" w:rsidRDefault="00B12F79"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7E91EF4B" w14:textId="3F960FB3" w:rsidR="00114645"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7AE51ED0" w14:textId="42DC1B22" w:rsidR="00114645"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1109ADB6" w14:textId="3B59E819" w:rsidR="00114645"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0329DDC7" w14:textId="782DD4D6" w:rsidR="00114645"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114B02C5" w14:textId="05B5EEB3" w:rsidR="00114645"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2F93062C" w14:textId="366081DA" w:rsidR="00114645"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2F62670E" w14:textId="6D185C46" w:rsidR="00114645"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5A98E19D" w14:textId="36142B5D" w:rsidR="00114645"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3ED054C5" w14:textId="5950D611" w:rsidR="00114645"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0D31357A" w14:textId="33DD40FE" w:rsidR="00114645"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4A13288A" w14:textId="77777777" w:rsidR="00114645" w:rsidRPr="00B12F79" w:rsidRDefault="00114645" w:rsidP="00B12F79">
            <w:pPr>
              <w:widowControl/>
              <w:spacing w:line="360" w:lineRule="auto"/>
              <w:ind w:firstLineChars="200" w:firstLine="482"/>
              <w:rPr>
                <w:rFonts w:ascii="Times New Roman" w:eastAsia="宋体" w:hAnsi="Times New Roman" w:cs="Times New Roman"/>
                <w:b/>
                <w:bCs/>
                <w:color w:val="000000" w:themeColor="text1"/>
                <w:kern w:val="0"/>
                <w:sz w:val="24"/>
                <w:szCs w:val="24"/>
              </w:rPr>
            </w:pPr>
          </w:p>
          <w:p w14:paraId="404FA00E" w14:textId="0276DA3C" w:rsidR="006F6D88" w:rsidRPr="00B12F79" w:rsidRDefault="006F6D88" w:rsidP="00AE3509">
            <w:pPr>
              <w:widowControl/>
              <w:jc w:val="left"/>
              <w:rPr>
                <w:rFonts w:ascii="Times New Roman" w:eastAsia="宋体" w:hAnsi="Times New Roman" w:cs="Times New Roman"/>
                <w:b/>
                <w:bCs/>
                <w:color w:val="000000" w:themeColor="text1"/>
                <w:kern w:val="0"/>
                <w:sz w:val="28"/>
                <w:szCs w:val="28"/>
              </w:rPr>
            </w:pPr>
          </w:p>
        </w:tc>
      </w:tr>
    </w:tbl>
    <w:p w14:paraId="20E75649" w14:textId="77777777" w:rsidR="006F6D88" w:rsidRPr="00B12F79" w:rsidRDefault="006F6D88">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br w:type="page"/>
      </w:r>
    </w:p>
    <w:p w14:paraId="247F0506" w14:textId="74D42576" w:rsidR="006F6D88" w:rsidRPr="00B12F79" w:rsidRDefault="006F6D88"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表八</w:t>
      </w:r>
    </w:p>
    <w:tbl>
      <w:tblPr>
        <w:tblStyle w:val="ab"/>
        <w:tblW w:w="9072" w:type="dxa"/>
        <w:jc w:val="center"/>
        <w:tblLook w:val="04A0" w:firstRow="1" w:lastRow="0" w:firstColumn="1" w:lastColumn="0" w:noHBand="0" w:noVBand="1"/>
      </w:tblPr>
      <w:tblGrid>
        <w:gridCol w:w="9072"/>
      </w:tblGrid>
      <w:tr w:rsidR="00B12F79" w:rsidRPr="00B12F79" w14:paraId="696853FD" w14:textId="77777777" w:rsidTr="00B12F79">
        <w:trPr>
          <w:jc w:val="center"/>
        </w:trPr>
        <w:tc>
          <w:tcPr>
            <w:tcW w:w="9072" w:type="dxa"/>
          </w:tcPr>
          <w:p w14:paraId="6F3CCCFE" w14:textId="77777777" w:rsidR="00B12F79" w:rsidRPr="00B12F79" w:rsidRDefault="00B12F79" w:rsidP="00CC12FB">
            <w:pPr>
              <w:adjustRightInd w:val="0"/>
              <w:snapToGrid w:val="0"/>
              <w:spacing w:line="360" w:lineRule="auto"/>
              <w:rPr>
                <w:rFonts w:ascii="Times New Roman" w:eastAsia="宋体" w:hAnsi="Times New Roman" w:cs="Times New Roman"/>
                <w:b/>
                <w:bCs/>
                <w:sz w:val="28"/>
                <w:szCs w:val="28"/>
              </w:rPr>
            </w:pPr>
            <w:r w:rsidRPr="00B12F79">
              <w:rPr>
                <w:rFonts w:ascii="Times New Roman" w:eastAsia="宋体" w:hAnsi="Times New Roman" w:cs="Times New Roman"/>
                <w:b/>
                <w:bCs/>
                <w:sz w:val="28"/>
                <w:szCs w:val="28"/>
              </w:rPr>
              <w:t>验收监测结论：</w:t>
            </w:r>
          </w:p>
          <w:p w14:paraId="0A911ADF" w14:textId="77777777" w:rsidR="00B12F79" w:rsidRPr="00B12F79" w:rsidRDefault="00B12F79" w:rsidP="00CC12FB">
            <w:pPr>
              <w:pStyle w:val="2"/>
              <w:tabs>
                <w:tab w:val="left" w:pos="915"/>
              </w:tabs>
              <w:adjustRightInd w:val="0"/>
              <w:snapToGrid w:val="0"/>
              <w:spacing w:before="0" w:after="0" w:line="360" w:lineRule="auto"/>
              <w:ind w:firstLineChars="200" w:firstLine="482"/>
              <w:rPr>
                <w:rFonts w:ascii="Times New Roman" w:eastAsia="宋体" w:hAnsi="Times New Roman" w:cs="Times New Roman"/>
                <w:sz w:val="24"/>
                <w:szCs w:val="24"/>
              </w:rPr>
            </w:pPr>
            <w:bookmarkStart w:id="8" w:name="_Toc54672707"/>
            <w:bookmarkStart w:id="9" w:name="_Toc54672612"/>
            <w:bookmarkStart w:id="10" w:name="_Toc59379511"/>
            <w:r w:rsidRPr="00B12F79">
              <w:rPr>
                <w:rFonts w:ascii="Times New Roman" w:eastAsia="宋体" w:hAnsi="Times New Roman" w:cs="Times New Roman"/>
                <w:sz w:val="24"/>
                <w:szCs w:val="24"/>
              </w:rPr>
              <w:t>1</w:t>
            </w:r>
            <w:r w:rsidRPr="00B12F79">
              <w:rPr>
                <w:rFonts w:ascii="Times New Roman" w:eastAsia="宋体" w:hAnsi="Times New Roman" w:cs="Times New Roman"/>
                <w:sz w:val="24"/>
                <w:szCs w:val="24"/>
              </w:rPr>
              <w:t>、环保审批手续及</w:t>
            </w:r>
            <w:r w:rsidRPr="00B12F79">
              <w:rPr>
                <w:rFonts w:ascii="Times New Roman" w:eastAsia="宋体" w:hAnsi="Times New Roman" w:cs="Times New Roman"/>
                <w:sz w:val="24"/>
                <w:szCs w:val="24"/>
              </w:rPr>
              <w:t>“</w:t>
            </w:r>
            <w:r w:rsidRPr="00B12F79">
              <w:rPr>
                <w:rFonts w:ascii="Times New Roman" w:eastAsia="宋体" w:hAnsi="Times New Roman" w:cs="Times New Roman"/>
                <w:sz w:val="24"/>
                <w:szCs w:val="24"/>
              </w:rPr>
              <w:t>三同时</w:t>
            </w:r>
            <w:r w:rsidRPr="00B12F79">
              <w:rPr>
                <w:rFonts w:ascii="Times New Roman" w:eastAsia="宋体" w:hAnsi="Times New Roman" w:cs="Times New Roman"/>
                <w:sz w:val="24"/>
                <w:szCs w:val="24"/>
              </w:rPr>
              <w:t>”</w:t>
            </w:r>
            <w:r w:rsidRPr="00B12F79">
              <w:rPr>
                <w:rFonts w:ascii="Times New Roman" w:eastAsia="宋体" w:hAnsi="Times New Roman" w:cs="Times New Roman"/>
                <w:sz w:val="24"/>
                <w:szCs w:val="24"/>
              </w:rPr>
              <w:t>执行情况检查</w:t>
            </w:r>
            <w:bookmarkEnd w:id="8"/>
            <w:bookmarkEnd w:id="9"/>
            <w:bookmarkEnd w:id="10"/>
          </w:p>
          <w:p w14:paraId="7BC09461" w14:textId="1A983207" w:rsidR="00B12F79" w:rsidRPr="00B12F79" w:rsidRDefault="00B12F79" w:rsidP="00CC12FB">
            <w:pPr>
              <w:spacing w:line="360" w:lineRule="auto"/>
              <w:ind w:firstLineChars="200" w:firstLine="480"/>
              <w:rPr>
                <w:rFonts w:ascii="Times New Roman" w:eastAsia="宋体" w:hAnsi="Times New Roman" w:cs="Times New Roman"/>
                <w:sz w:val="24"/>
              </w:rPr>
            </w:pPr>
            <w:r w:rsidRPr="00B12F79">
              <w:rPr>
                <w:rFonts w:ascii="Times New Roman" w:eastAsia="宋体" w:hAnsi="Times New Roman" w:cs="Times New Roman"/>
                <w:sz w:val="24"/>
              </w:rPr>
              <w:t>建设单位委托</w:t>
            </w:r>
            <w:r w:rsidR="00013719" w:rsidRPr="00B12F79">
              <w:rPr>
                <w:rFonts w:ascii="Times New Roman" w:eastAsia="宋体" w:hAnsi="Times New Roman" w:cs="Times New Roman"/>
                <w:bCs/>
                <w:color w:val="000000" w:themeColor="text1"/>
                <w:sz w:val="24"/>
                <w:szCs w:val="24"/>
              </w:rPr>
              <w:t>河北奇正环境科技有限公司</w:t>
            </w:r>
            <w:r w:rsidRPr="00B12F79">
              <w:rPr>
                <w:rFonts w:ascii="Times New Roman" w:eastAsia="宋体" w:hAnsi="Times New Roman" w:cs="Times New Roman"/>
                <w:sz w:val="24"/>
              </w:rPr>
              <w:t>于</w:t>
            </w:r>
            <w:r w:rsidRPr="00B12F79">
              <w:rPr>
                <w:rFonts w:ascii="Times New Roman" w:eastAsia="宋体" w:hAnsi="Times New Roman" w:cs="Times New Roman"/>
                <w:sz w:val="24"/>
              </w:rPr>
              <w:t>20</w:t>
            </w:r>
            <w:r w:rsidR="00013719">
              <w:rPr>
                <w:rFonts w:ascii="Times New Roman" w:eastAsia="宋体" w:hAnsi="Times New Roman" w:cs="Times New Roman"/>
                <w:sz w:val="24"/>
              </w:rPr>
              <w:t>21</w:t>
            </w:r>
            <w:r w:rsidRPr="00B12F79">
              <w:rPr>
                <w:rFonts w:ascii="Times New Roman" w:eastAsia="宋体" w:hAnsi="Times New Roman" w:cs="Times New Roman"/>
                <w:sz w:val="24"/>
              </w:rPr>
              <w:t>年</w:t>
            </w:r>
            <w:r w:rsidR="00013719">
              <w:rPr>
                <w:rFonts w:ascii="Times New Roman" w:eastAsia="宋体" w:hAnsi="Times New Roman" w:cs="Times New Roman"/>
                <w:sz w:val="24"/>
              </w:rPr>
              <w:t>1</w:t>
            </w:r>
            <w:r w:rsidRPr="00B12F79">
              <w:rPr>
                <w:rFonts w:ascii="Times New Roman" w:eastAsia="宋体" w:hAnsi="Times New Roman" w:cs="Times New Roman"/>
                <w:sz w:val="24"/>
              </w:rPr>
              <w:t>月编制完成了《</w:t>
            </w:r>
            <w:r w:rsidRPr="00013719">
              <w:rPr>
                <w:rFonts w:ascii="Times New Roman" w:eastAsia="宋体" w:hAnsi="Times New Roman" w:cs="Times New Roman"/>
                <w:sz w:val="24"/>
              </w:rPr>
              <w:t>中</w:t>
            </w:r>
            <w:r w:rsidR="00013719" w:rsidRPr="00013719">
              <w:rPr>
                <w:rFonts w:ascii="Times New Roman" w:eastAsia="宋体" w:hAnsi="Times New Roman" w:cs="Times New Roman" w:hint="eastAsia"/>
                <w:sz w:val="24"/>
              </w:rPr>
              <w:t>长庆油田分公司第四采油厂郝</w:t>
            </w:r>
            <w:r w:rsidR="00013719" w:rsidRPr="00013719">
              <w:rPr>
                <w:rFonts w:ascii="Times New Roman" w:eastAsia="宋体" w:hAnsi="Times New Roman" w:cs="Times New Roman" w:hint="eastAsia"/>
                <w:sz w:val="24"/>
              </w:rPr>
              <w:t>31</w:t>
            </w:r>
            <w:r w:rsidR="00013719" w:rsidRPr="00013719">
              <w:rPr>
                <w:rFonts w:ascii="Times New Roman" w:eastAsia="宋体" w:hAnsi="Times New Roman" w:cs="Times New Roman" w:hint="eastAsia"/>
                <w:sz w:val="24"/>
              </w:rPr>
              <w:t>井场含油污泥临时暂存点项目</w:t>
            </w:r>
            <w:r w:rsidRPr="00013719">
              <w:rPr>
                <w:rFonts w:ascii="Times New Roman" w:eastAsia="宋体" w:hAnsi="Times New Roman" w:cs="Times New Roman"/>
                <w:sz w:val="24"/>
              </w:rPr>
              <w:t>环境影响报告表》，</w:t>
            </w:r>
            <w:r w:rsidR="00013719" w:rsidRPr="00B12F79">
              <w:rPr>
                <w:rFonts w:ascii="Times New Roman" w:eastAsia="宋体" w:hAnsi="Times New Roman" w:cs="Times New Roman"/>
                <w:bCs/>
                <w:color w:val="000000" w:themeColor="text1"/>
                <w:sz w:val="24"/>
                <w:szCs w:val="24"/>
              </w:rPr>
              <w:t>鄂尔多斯市生态环境局</w:t>
            </w:r>
            <w:r w:rsidRPr="00013719">
              <w:rPr>
                <w:rFonts w:ascii="Times New Roman" w:eastAsia="宋体" w:hAnsi="Times New Roman" w:cs="Times New Roman"/>
                <w:sz w:val="24"/>
              </w:rPr>
              <w:t>于</w:t>
            </w:r>
            <w:r w:rsidR="00013719" w:rsidRPr="00B12F79">
              <w:rPr>
                <w:rFonts w:ascii="Times New Roman" w:eastAsia="宋体" w:hAnsi="Times New Roman" w:cs="Times New Roman"/>
                <w:bCs/>
                <w:color w:val="000000" w:themeColor="text1"/>
                <w:sz w:val="24"/>
              </w:rPr>
              <w:t>2021</w:t>
            </w:r>
            <w:r w:rsidR="00013719">
              <w:rPr>
                <w:rFonts w:ascii="Times New Roman" w:eastAsia="宋体" w:hAnsi="Times New Roman" w:cs="Times New Roman" w:hint="eastAsia"/>
                <w:bCs/>
                <w:color w:val="000000" w:themeColor="text1"/>
                <w:sz w:val="24"/>
              </w:rPr>
              <w:t>年</w:t>
            </w:r>
            <w:r w:rsidR="00013719" w:rsidRPr="00B12F79">
              <w:rPr>
                <w:rFonts w:ascii="Times New Roman" w:eastAsia="宋体" w:hAnsi="Times New Roman" w:cs="Times New Roman"/>
                <w:bCs/>
                <w:color w:val="000000" w:themeColor="text1"/>
                <w:sz w:val="24"/>
              </w:rPr>
              <w:t>2</w:t>
            </w:r>
            <w:r w:rsidR="00013719">
              <w:rPr>
                <w:rFonts w:ascii="Times New Roman" w:eastAsia="宋体" w:hAnsi="Times New Roman" w:cs="Times New Roman" w:hint="eastAsia"/>
                <w:bCs/>
                <w:color w:val="000000" w:themeColor="text1"/>
                <w:sz w:val="24"/>
              </w:rPr>
              <w:t>月</w:t>
            </w:r>
            <w:r w:rsidR="00013719" w:rsidRPr="00B12F79">
              <w:rPr>
                <w:rFonts w:ascii="Times New Roman" w:eastAsia="宋体" w:hAnsi="Times New Roman" w:cs="Times New Roman"/>
                <w:bCs/>
                <w:color w:val="000000" w:themeColor="text1"/>
                <w:sz w:val="24"/>
              </w:rPr>
              <w:t>23</w:t>
            </w:r>
            <w:r w:rsidR="00013719">
              <w:rPr>
                <w:rFonts w:ascii="Times New Roman" w:eastAsia="宋体" w:hAnsi="Times New Roman" w:cs="Times New Roman" w:hint="eastAsia"/>
                <w:bCs/>
                <w:color w:val="000000" w:themeColor="text1"/>
                <w:sz w:val="24"/>
              </w:rPr>
              <w:t>日</w:t>
            </w:r>
            <w:r w:rsidRPr="00013719">
              <w:rPr>
                <w:rFonts w:ascii="Times New Roman" w:eastAsia="宋体" w:hAnsi="Times New Roman" w:cs="Times New Roman"/>
                <w:sz w:val="24"/>
              </w:rPr>
              <w:t>对该项目作出《</w:t>
            </w:r>
            <w:r w:rsidR="00CC12FB" w:rsidRPr="00B12F79">
              <w:rPr>
                <w:rFonts w:ascii="Times New Roman" w:eastAsia="宋体" w:hAnsi="Times New Roman" w:cs="Times New Roman"/>
                <w:bCs/>
                <w:color w:val="000000" w:themeColor="text1"/>
                <w:sz w:val="24"/>
                <w:szCs w:val="24"/>
              </w:rPr>
              <w:t>长庆油田分公司第四采油厂郝</w:t>
            </w:r>
            <w:r w:rsidR="00CC12FB" w:rsidRPr="00B12F79">
              <w:rPr>
                <w:rFonts w:ascii="Times New Roman" w:eastAsia="宋体" w:hAnsi="Times New Roman" w:cs="Times New Roman"/>
                <w:bCs/>
                <w:color w:val="000000" w:themeColor="text1"/>
                <w:sz w:val="24"/>
                <w:szCs w:val="24"/>
              </w:rPr>
              <w:t>31</w:t>
            </w:r>
            <w:r w:rsidR="00CC12FB" w:rsidRPr="00B12F79">
              <w:rPr>
                <w:rFonts w:ascii="Times New Roman" w:eastAsia="宋体" w:hAnsi="Times New Roman" w:cs="Times New Roman"/>
                <w:bCs/>
                <w:color w:val="000000" w:themeColor="text1"/>
                <w:sz w:val="24"/>
                <w:szCs w:val="24"/>
              </w:rPr>
              <w:t>井场含油污泥临时暂存点项目</w:t>
            </w:r>
            <w:r w:rsidR="00CC12FB" w:rsidRPr="00B12F79">
              <w:rPr>
                <w:rFonts w:ascii="Times New Roman" w:eastAsia="宋体" w:hAnsi="Times New Roman" w:cs="Times New Roman"/>
                <w:bCs/>
                <w:color w:val="000000" w:themeColor="text1"/>
                <w:sz w:val="24"/>
              </w:rPr>
              <w:t>环境影响报告表</w:t>
            </w:r>
            <w:r w:rsidRPr="00B12F79">
              <w:rPr>
                <w:rFonts w:ascii="Times New Roman" w:eastAsia="宋体" w:hAnsi="Times New Roman" w:cs="Times New Roman"/>
                <w:sz w:val="24"/>
              </w:rPr>
              <w:t>的批复》（</w:t>
            </w:r>
            <w:r w:rsidR="00CC12FB" w:rsidRPr="00B12F79">
              <w:rPr>
                <w:rFonts w:ascii="Times New Roman" w:eastAsia="宋体" w:hAnsi="Times New Roman" w:cs="Times New Roman"/>
                <w:bCs/>
                <w:color w:val="000000" w:themeColor="text1"/>
                <w:sz w:val="24"/>
              </w:rPr>
              <w:t>鄂环审发</w:t>
            </w:r>
            <w:r w:rsidR="00CC12FB" w:rsidRPr="00B12F79">
              <w:rPr>
                <w:rFonts w:ascii="Times New Roman" w:eastAsia="宋体" w:hAnsi="Times New Roman" w:cs="Times New Roman"/>
                <w:bCs/>
                <w:color w:val="000000" w:themeColor="text1"/>
                <w:sz w:val="24"/>
              </w:rPr>
              <w:t>[2021]88</w:t>
            </w:r>
            <w:r w:rsidR="00CC12FB" w:rsidRPr="00B12F79">
              <w:rPr>
                <w:rFonts w:ascii="Times New Roman" w:eastAsia="宋体" w:hAnsi="Times New Roman" w:cs="Times New Roman"/>
                <w:bCs/>
                <w:color w:val="000000" w:themeColor="text1"/>
                <w:sz w:val="24"/>
              </w:rPr>
              <w:t>号</w:t>
            </w:r>
            <w:r w:rsidRPr="00B12F79">
              <w:rPr>
                <w:rFonts w:ascii="Times New Roman" w:eastAsia="宋体" w:hAnsi="Times New Roman" w:cs="Times New Roman"/>
                <w:sz w:val="24"/>
              </w:rPr>
              <w:t>）的审批意见。</w:t>
            </w:r>
          </w:p>
          <w:p w14:paraId="2609565C" w14:textId="03BCFF43" w:rsidR="00B12F79" w:rsidRPr="00B12F79" w:rsidRDefault="00B12F79" w:rsidP="00CC12FB">
            <w:pPr>
              <w:pStyle w:val="af6"/>
              <w:adjustRightInd w:val="0"/>
              <w:snapToGrid w:val="0"/>
              <w:spacing w:after="0" w:line="360" w:lineRule="auto"/>
              <w:ind w:firstLineChars="200" w:firstLine="480"/>
              <w:rPr>
                <w:rFonts w:ascii="Times New Roman" w:eastAsia="宋体" w:hAnsi="Times New Roman" w:cs="Times New Roman"/>
                <w:sz w:val="24"/>
              </w:rPr>
            </w:pPr>
            <w:r w:rsidRPr="00B12F79">
              <w:rPr>
                <w:rFonts w:ascii="Times New Roman" w:eastAsia="宋体" w:hAnsi="Times New Roman" w:cs="Times New Roman"/>
                <w:sz w:val="24"/>
              </w:rPr>
              <w:t>该项目履行了</w:t>
            </w:r>
            <w:r w:rsidRPr="00B12F79">
              <w:rPr>
                <w:rFonts w:ascii="Times New Roman" w:eastAsia="宋体" w:hAnsi="Times New Roman" w:cs="Times New Roman"/>
                <w:sz w:val="24"/>
              </w:rPr>
              <w:t>“</w:t>
            </w:r>
            <w:r w:rsidRPr="00B12F79">
              <w:rPr>
                <w:rFonts w:ascii="Times New Roman" w:eastAsia="宋体" w:hAnsi="Times New Roman" w:cs="Times New Roman"/>
                <w:sz w:val="24"/>
              </w:rPr>
              <w:t>三同时</w:t>
            </w:r>
            <w:r w:rsidRPr="00B12F79">
              <w:rPr>
                <w:rFonts w:ascii="Times New Roman" w:eastAsia="宋体" w:hAnsi="Times New Roman" w:cs="Times New Roman"/>
                <w:sz w:val="24"/>
              </w:rPr>
              <w:t>”</w:t>
            </w:r>
            <w:r w:rsidRPr="00B12F79">
              <w:rPr>
                <w:rFonts w:ascii="Times New Roman" w:eastAsia="宋体" w:hAnsi="Times New Roman" w:cs="Times New Roman"/>
                <w:sz w:val="24"/>
              </w:rPr>
              <w:t>制度，做到了环保设施与主体工程同时设计、同时施工和同时投入使用。本项目于</w:t>
            </w:r>
            <w:r w:rsidRPr="00B12F79">
              <w:rPr>
                <w:rFonts w:ascii="Times New Roman" w:eastAsia="宋体" w:hAnsi="Times New Roman" w:cs="Times New Roman"/>
                <w:sz w:val="24"/>
              </w:rPr>
              <w:t>20</w:t>
            </w:r>
            <w:r w:rsidR="00CC12FB">
              <w:rPr>
                <w:rFonts w:ascii="Times New Roman" w:eastAsia="宋体" w:hAnsi="Times New Roman" w:cs="Times New Roman"/>
                <w:sz w:val="24"/>
              </w:rPr>
              <w:t>21</w:t>
            </w:r>
            <w:r w:rsidRPr="00B12F79">
              <w:rPr>
                <w:rFonts w:ascii="Times New Roman" w:eastAsia="宋体" w:hAnsi="Times New Roman" w:cs="Times New Roman"/>
                <w:sz w:val="24"/>
              </w:rPr>
              <w:t>年</w:t>
            </w:r>
            <w:r w:rsidR="00CC12FB">
              <w:rPr>
                <w:rFonts w:ascii="Times New Roman" w:eastAsia="宋体" w:hAnsi="Times New Roman" w:cs="Times New Roman"/>
                <w:sz w:val="24"/>
              </w:rPr>
              <w:t>4</w:t>
            </w:r>
            <w:r w:rsidRPr="00B12F79">
              <w:rPr>
                <w:rFonts w:ascii="Times New Roman" w:eastAsia="宋体" w:hAnsi="Times New Roman" w:cs="Times New Roman"/>
                <w:sz w:val="24"/>
              </w:rPr>
              <w:t>月</w:t>
            </w:r>
            <w:r w:rsidR="00CC12FB">
              <w:rPr>
                <w:rFonts w:ascii="Times New Roman" w:eastAsia="宋体" w:hAnsi="Times New Roman" w:cs="Times New Roman" w:hint="eastAsia"/>
                <w:sz w:val="24"/>
              </w:rPr>
              <w:t>1</w:t>
            </w:r>
            <w:r w:rsidR="00CC12FB">
              <w:rPr>
                <w:rFonts w:ascii="Times New Roman" w:eastAsia="宋体" w:hAnsi="Times New Roman" w:cs="Times New Roman"/>
                <w:sz w:val="24"/>
              </w:rPr>
              <w:t>0</w:t>
            </w:r>
            <w:r w:rsidR="00CC12FB">
              <w:rPr>
                <w:rFonts w:ascii="Times New Roman" w:eastAsia="宋体" w:hAnsi="Times New Roman" w:cs="Times New Roman" w:hint="eastAsia"/>
                <w:sz w:val="24"/>
              </w:rPr>
              <w:t>日</w:t>
            </w:r>
            <w:r w:rsidRPr="00B12F79">
              <w:rPr>
                <w:rFonts w:ascii="Times New Roman" w:eastAsia="宋体" w:hAnsi="Times New Roman" w:cs="Times New Roman"/>
                <w:sz w:val="24"/>
              </w:rPr>
              <w:t>建设完成投入生产。</w:t>
            </w:r>
          </w:p>
          <w:p w14:paraId="4F42CA7B" w14:textId="77777777" w:rsidR="00B12F79" w:rsidRPr="00B12F79" w:rsidRDefault="00B12F79" w:rsidP="00CC12FB">
            <w:pPr>
              <w:pStyle w:val="2"/>
              <w:tabs>
                <w:tab w:val="left" w:pos="915"/>
              </w:tabs>
              <w:adjustRightInd w:val="0"/>
              <w:snapToGrid w:val="0"/>
              <w:spacing w:before="0" w:after="0" w:line="360" w:lineRule="auto"/>
              <w:ind w:firstLineChars="200" w:firstLine="482"/>
              <w:rPr>
                <w:rFonts w:ascii="Times New Roman" w:eastAsia="宋体" w:hAnsi="Times New Roman" w:cs="Times New Roman"/>
                <w:sz w:val="24"/>
                <w:szCs w:val="24"/>
              </w:rPr>
            </w:pPr>
            <w:bookmarkStart w:id="11" w:name="_Toc54672708"/>
            <w:bookmarkStart w:id="12" w:name="_Toc59379512"/>
            <w:bookmarkStart w:id="13" w:name="_Toc54672613"/>
            <w:r w:rsidRPr="00B12F79">
              <w:rPr>
                <w:rFonts w:ascii="Times New Roman" w:eastAsia="宋体" w:hAnsi="Times New Roman" w:cs="Times New Roman"/>
                <w:sz w:val="24"/>
                <w:szCs w:val="24"/>
              </w:rPr>
              <w:t>2</w:t>
            </w:r>
            <w:r w:rsidRPr="00B12F79">
              <w:rPr>
                <w:rFonts w:ascii="Times New Roman" w:eastAsia="宋体" w:hAnsi="Times New Roman" w:cs="Times New Roman"/>
                <w:sz w:val="24"/>
                <w:szCs w:val="24"/>
              </w:rPr>
              <w:t>、环保管理制度检查</w:t>
            </w:r>
            <w:bookmarkEnd w:id="11"/>
            <w:bookmarkEnd w:id="12"/>
            <w:bookmarkEnd w:id="13"/>
          </w:p>
          <w:p w14:paraId="505EC053" w14:textId="5279C747" w:rsidR="00B12F79" w:rsidRPr="00B12F79" w:rsidRDefault="00CC12FB" w:rsidP="00CC12FB">
            <w:pPr>
              <w:pStyle w:val="af6"/>
              <w:adjustRightInd w:val="0"/>
              <w:snapToGrid w:val="0"/>
              <w:spacing w:after="0" w:line="360" w:lineRule="auto"/>
              <w:ind w:firstLineChars="200" w:firstLine="480"/>
              <w:rPr>
                <w:rFonts w:ascii="Times New Roman" w:eastAsia="宋体" w:hAnsi="Times New Roman" w:cs="Times New Roman"/>
                <w:sz w:val="24"/>
              </w:rPr>
            </w:pPr>
            <w:r w:rsidRPr="00B12F79">
              <w:rPr>
                <w:rFonts w:ascii="Times New Roman" w:eastAsia="宋体" w:hAnsi="Times New Roman" w:cs="Times New Roman"/>
                <w:sz w:val="24"/>
              </w:rPr>
              <w:t>建设单位</w:t>
            </w:r>
            <w:r w:rsidR="00B12F79" w:rsidRPr="00B12F79">
              <w:rPr>
                <w:rFonts w:ascii="Times New Roman" w:eastAsia="宋体" w:hAnsi="Times New Roman" w:cs="Times New Roman"/>
                <w:sz w:val="24"/>
              </w:rPr>
              <w:t>建立了环保规章制度，将责任具体化，由安全环保部门对口管理，随时对环保设施进行监督管理，发现问题及时整改，确保环保设施的正常运行。</w:t>
            </w:r>
          </w:p>
          <w:p w14:paraId="5E0522B7" w14:textId="77777777" w:rsidR="00B12F79" w:rsidRPr="00B12F79" w:rsidRDefault="00B12F79" w:rsidP="00CC12FB">
            <w:pPr>
              <w:pStyle w:val="2"/>
              <w:tabs>
                <w:tab w:val="left" w:pos="915"/>
              </w:tabs>
              <w:adjustRightInd w:val="0"/>
              <w:snapToGrid w:val="0"/>
              <w:spacing w:before="0" w:after="0" w:line="360" w:lineRule="auto"/>
              <w:ind w:firstLineChars="200" w:firstLine="482"/>
              <w:rPr>
                <w:rFonts w:ascii="Times New Roman" w:eastAsia="宋体" w:hAnsi="Times New Roman" w:cs="Times New Roman"/>
                <w:sz w:val="24"/>
                <w:szCs w:val="24"/>
              </w:rPr>
            </w:pPr>
            <w:bookmarkStart w:id="14" w:name="_Toc59379513"/>
            <w:bookmarkStart w:id="15" w:name="_Toc54672709"/>
            <w:bookmarkStart w:id="16" w:name="_Toc54672614"/>
            <w:r w:rsidRPr="00B12F79">
              <w:rPr>
                <w:rFonts w:ascii="Times New Roman" w:eastAsia="宋体" w:hAnsi="Times New Roman" w:cs="Times New Roman"/>
                <w:sz w:val="24"/>
                <w:szCs w:val="24"/>
              </w:rPr>
              <w:t>3</w:t>
            </w:r>
            <w:r w:rsidRPr="00B12F79">
              <w:rPr>
                <w:rFonts w:ascii="Times New Roman" w:eastAsia="宋体" w:hAnsi="Times New Roman" w:cs="Times New Roman"/>
                <w:sz w:val="24"/>
                <w:szCs w:val="24"/>
              </w:rPr>
              <w:t>、环保档案管理情况检查</w:t>
            </w:r>
            <w:bookmarkEnd w:id="14"/>
            <w:bookmarkEnd w:id="15"/>
            <w:bookmarkEnd w:id="16"/>
          </w:p>
          <w:p w14:paraId="0611BC46" w14:textId="77777777" w:rsidR="00B12F79" w:rsidRPr="00B12F79" w:rsidRDefault="00B12F79" w:rsidP="00CC12FB">
            <w:pPr>
              <w:pStyle w:val="af6"/>
              <w:adjustRightInd w:val="0"/>
              <w:snapToGrid w:val="0"/>
              <w:spacing w:after="0" w:line="360" w:lineRule="auto"/>
              <w:ind w:firstLineChars="200" w:firstLine="480"/>
              <w:rPr>
                <w:rFonts w:ascii="Times New Roman" w:eastAsia="宋体" w:hAnsi="Times New Roman" w:cs="Times New Roman"/>
                <w:sz w:val="24"/>
              </w:rPr>
            </w:pPr>
            <w:r w:rsidRPr="00B12F79">
              <w:rPr>
                <w:rFonts w:ascii="Times New Roman" w:eastAsia="宋体" w:hAnsi="Times New Roman" w:cs="Times New Roman"/>
                <w:sz w:val="24"/>
              </w:rPr>
              <w:t>建设单位配备专门的档案管理人员负责环境保护档案管理工作，保证工程合规、有效、环保的运行。</w:t>
            </w:r>
          </w:p>
          <w:p w14:paraId="71706B38" w14:textId="77777777" w:rsidR="00B12F79" w:rsidRPr="00B12F79" w:rsidRDefault="00B12F79" w:rsidP="00CC12FB">
            <w:pPr>
              <w:pStyle w:val="2"/>
              <w:tabs>
                <w:tab w:val="left" w:pos="915"/>
              </w:tabs>
              <w:adjustRightInd w:val="0"/>
              <w:snapToGrid w:val="0"/>
              <w:spacing w:before="0" w:after="0" w:line="360" w:lineRule="auto"/>
              <w:ind w:firstLineChars="200" w:firstLine="482"/>
              <w:rPr>
                <w:rFonts w:ascii="Times New Roman" w:eastAsia="宋体" w:hAnsi="Times New Roman" w:cs="Times New Roman"/>
                <w:sz w:val="24"/>
                <w:szCs w:val="24"/>
              </w:rPr>
            </w:pPr>
            <w:bookmarkStart w:id="17" w:name="_Toc54672710"/>
            <w:bookmarkStart w:id="18" w:name="_Toc54672615"/>
            <w:bookmarkStart w:id="19" w:name="_Toc59379514"/>
            <w:r w:rsidRPr="00B12F79">
              <w:rPr>
                <w:rFonts w:ascii="Times New Roman" w:eastAsia="宋体" w:hAnsi="Times New Roman" w:cs="Times New Roman"/>
                <w:sz w:val="24"/>
                <w:szCs w:val="24"/>
              </w:rPr>
              <w:t>4</w:t>
            </w:r>
            <w:r w:rsidRPr="00B12F79">
              <w:rPr>
                <w:rFonts w:ascii="Times New Roman" w:eastAsia="宋体" w:hAnsi="Times New Roman" w:cs="Times New Roman"/>
                <w:sz w:val="24"/>
                <w:szCs w:val="24"/>
              </w:rPr>
              <w:t>、风险防范措施检查</w:t>
            </w:r>
            <w:bookmarkEnd w:id="17"/>
            <w:bookmarkEnd w:id="18"/>
            <w:bookmarkEnd w:id="19"/>
          </w:p>
          <w:p w14:paraId="2C3BC7F9" w14:textId="0C73760C" w:rsidR="00CC12FB" w:rsidRDefault="00CC12FB" w:rsidP="00CC12FB">
            <w:pPr>
              <w:pStyle w:val="2"/>
              <w:tabs>
                <w:tab w:val="left" w:pos="915"/>
              </w:tabs>
              <w:adjustRightInd w:val="0"/>
              <w:snapToGrid w:val="0"/>
              <w:spacing w:before="0" w:after="0" w:line="360" w:lineRule="auto"/>
              <w:ind w:firstLineChars="200" w:firstLine="480"/>
              <w:rPr>
                <w:rFonts w:ascii="Times New Roman" w:eastAsia="宋体" w:hAnsi="Times New Roman" w:cs="Times New Roman"/>
                <w:b w:val="0"/>
                <w:bCs w:val="0"/>
                <w:sz w:val="24"/>
                <w:szCs w:val="24"/>
              </w:rPr>
            </w:pPr>
            <w:r w:rsidRPr="00CC12FB">
              <w:rPr>
                <w:rFonts w:ascii="Times New Roman" w:eastAsia="宋体" w:hAnsi="Times New Roman" w:cs="Times New Roman" w:hint="eastAsia"/>
                <w:b w:val="0"/>
                <w:bCs w:val="0"/>
                <w:sz w:val="24"/>
                <w:szCs w:val="24"/>
              </w:rPr>
              <w:t>井场作业需严格按照钻井作业操作规程进行，做好防范措施。该项工程采取的环境风险措施及制定的预案切实可行。在严格落实风险防范措施、应急预案后，井场环境风险达到可接受水平，项目环境风险是可防控的</w:t>
            </w:r>
            <w:bookmarkStart w:id="20" w:name="_Toc54672616"/>
            <w:bookmarkStart w:id="21" w:name="_Toc54672711"/>
            <w:bookmarkStart w:id="22" w:name="_Toc59379515"/>
            <w:r>
              <w:rPr>
                <w:rFonts w:ascii="Times New Roman" w:eastAsia="宋体" w:hAnsi="Times New Roman" w:cs="Times New Roman" w:hint="eastAsia"/>
                <w:b w:val="0"/>
                <w:bCs w:val="0"/>
                <w:sz w:val="24"/>
                <w:szCs w:val="24"/>
              </w:rPr>
              <w:t>。</w:t>
            </w:r>
          </w:p>
          <w:p w14:paraId="038C48FD" w14:textId="1FDE3FA1" w:rsidR="00B12F79" w:rsidRPr="00B12F79" w:rsidRDefault="00B12F79" w:rsidP="00CC12FB">
            <w:pPr>
              <w:pStyle w:val="2"/>
              <w:tabs>
                <w:tab w:val="left" w:pos="915"/>
              </w:tabs>
              <w:adjustRightInd w:val="0"/>
              <w:snapToGrid w:val="0"/>
              <w:spacing w:before="0" w:after="0" w:line="360" w:lineRule="auto"/>
              <w:ind w:firstLineChars="200" w:firstLine="482"/>
              <w:rPr>
                <w:rFonts w:ascii="Times New Roman" w:eastAsia="宋体" w:hAnsi="Times New Roman" w:cs="Times New Roman"/>
                <w:sz w:val="24"/>
                <w:szCs w:val="24"/>
              </w:rPr>
            </w:pPr>
            <w:r w:rsidRPr="00B12F79">
              <w:rPr>
                <w:rFonts w:ascii="Times New Roman" w:eastAsia="宋体" w:hAnsi="Times New Roman" w:cs="Times New Roman"/>
                <w:sz w:val="24"/>
                <w:szCs w:val="24"/>
              </w:rPr>
              <w:t>5</w:t>
            </w:r>
            <w:r w:rsidRPr="00B12F79">
              <w:rPr>
                <w:rFonts w:ascii="Times New Roman" w:eastAsia="宋体" w:hAnsi="Times New Roman" w:cs="Times New Roman"/>
                <w:sz w:val="24"/>
                <w:szCs w:val="24"/>
              </w:rPr>
              <w:t>、工程变更情况</w:t>
            </w:r>
            <w:bookmarkEnd w:id="20"/>
            <w:bookmarkEnd w:id="21"/>
            <w:bookmarkEnd w:id="22"/>
          </w:p>
          <w:p w14:paraId="4CC6BCDE" w14:textId="77777777" w:rsidR="00CC12FB" w:rsidRDefault="00CC12FB" w:rsidP="00CC12FB">
            <w:pPr>
              <w:pStyle w:val="2"/>
              <w:tabs>
                <w:tab w:val="left" w:pos="915"/>
              </w:tabs>
              <w:adjustRightInd w:val="0"/>
              <w:snapToGrid w:val="0"/>
              <w:spacing w:before="0" w:after="0" w:line="360" w:lineRule="auto"/>
              <w:ind w:firstLineChars="200" w:firstLine="480"/>
              <w:rPr>
                <w:rFonts w:ascii="Times New Roman" w:eastAsia="宋体" w:hAnsi="Times New Roman" w:cs="Times New Roman"/>
                <w:b w:val="0"/>
                <w:bCs w:val="0"/>
                <w:sz w:val="24"/>
                <w:szCs w:val="22"/>
              </w:rPr>
            </w:pPr>
            <w:bookmarkStart w:id="23" w:name="_Hlk535141935"/>
            <w:bookmarkStart w:id="24" w:name="_Hlk7328170"/>
            <w:r w:rsidRPr="00CC12FB">
              <w:rPr>
                <w:rFonts w:ascii="Times New Roman" w:eastAsia="宋体" w:hAnsi="Times New Roman" w:cs="Times New Roman"/>
                <w:b w:val="0"/>
                <w:bCs w:val="0"/>
                <w:sz w:val="24"/>
                <w:szCs w:val="22"/>
              </w:rPr>
              <w:t>依据《污染影响类建设项目重大变动清单（试行）》（</w:t>
            </w:r>
            <w:r w:rsidRPr="00CC12FB">
              <w:rPr>
                <w:rFonts w:ascii="Times New Roman" w:eastAsia="宋体" w:hAnsi="Times New Roman" w:cs="Times New Roman" w:hint="eastAsia"/>
                <w:b w:val="0"/>
                <w:bCs w:val="0"/>
                <w:sz w:val="24"/>
                <w:szCs w:val="22"/>
              </w:rPr>
              <w:t>环办环评函</w:t>
            </w:r>
            <w:r w:rsidRPr="00CC12FB">
              <w:rPr>
                <w:rFonts w:ascii="Times New Roman" w:eastAsia="宋体" w:hAnsi="Times New Roman" w:cs="Times New Roman" w:hint="eastAsia"/>
                <w:b w:val="0"/>
                <w:bCs w:val="0"/>
                <w:sz w:val="24"/>
                <w:szCs w:val="22"/>
              </w:rPr>
              <w:t>[</w:t>
            </w:r>
            <w:r w:rsidRPr="00CC12FB">
              <w:rPr>
                <w:rFonts w:ascii="Times New Roman" w:eastAsia="宋体" w:hAnsi="Times New Roman" w:cs="Times New Roman"/>
                <w:b w:val="0"/>
                <w:bCs w:val="0"/>
                <w:sz w:val="24"/>
                <w:szCs w:val="22"/>
              </w:rPr>
              <w:t>2020]688</w:t>
            </w:r>
            <w:r w:rsidRPr="00CC12FB">
              <w:rPr>
                <w:rFonts w:ascii="Times New Roman" w:eastAsia="宋体" w:hAnsi="Times New Roman" w:cs="Times New Roman" w:hint="eastAsia"/>
                <w:b w:val="0"/>
                <w:bCs w:val="0"/>
                <w:sz w:val="24"/>
                <w:szCs w:val="22"/>
              </w:rPr>
              <w:t>号）</w:t>
            </w:r>
            <w:r w:rsidRPr="00CC12FB">
              <w:rPr>
                <w:rFonts w:ascii="Times New Roman" w:eastAsia="宋体" w:hAnsi="Times New Roman" w:cs="Times New Roman"/>
                <w:b w:val="0"/>
                <w:bCs w:val="0"/>
                <w:sz w:val="24"/>
                <w:szCs w:val="22"/>
              </w:rPr>
              <w:t>生态环境部办公厅，</w:t>
            </w:r>
            <w:r w:rsidRPr="00CC12FB">
              <w:rPr>
                <w:rFonts w:ascii="Times New Roman" w:eastAsia="宋体" w:hAnsi="Times New Roman" w:cs="Times New Roman"/>
                <w:b w:val="0"/>
                <w:bCs w:val="0"/>
                <w:sz w:val="24"/>
                <w:szCs w:val="22"/>
              </w:rPr>
              <w:t>2020</w:t>
            </w:r>
            <w:r w:rsidRPr="00CC12FB">
              <w:rPr>
                <w:rFonts w:ascii="Times New Roman" w:eastAsia="宋体" w:hAnsi="Times New Roman" w:cs="Times New Roman"/>
                <w:b w:val="0"/>
                <w:bCs w:val="0"/>
                <w:sz w:val="24"/>
                <w:szCs w:val="22"/>
              </w:rPr>
              <w:t>年</w:t>
            </w:r>
            <w:r w:rsidRPr="00CC12FB">
              <w:rPr>
                <w:rFonts w:ascii="Times New Roman" w:eastAsia="宋体" w:hAnsi="Times New Roman" w:cs="Times New Roman"/>
                <w:b w:val="0"/>
                <w:bCs w:val="0"/>
                <w:sz w:val="24"/>
                <w:szCs w:val="22"/>
              </w:rPr>
              <w:t>12</w:t>
            </w:r>
            <w:r w:rsidRPr="00CC12FB">
              <w:rPr>
                <w:rFonts w:ascii="Times New Roman" w:eastAsia="宋体" w:hAnsi="Times New Roman" w:cs="Times New Roman"/>
                <w:b w:val="0"/>
                <w:bCs w:val="0"/>
                <w:sz w:val="24"/>
                <w:szCs w:val="22"/>
              </w:rPr>
              <w:t>月</w:t>
            </w:r>
            <w:r w:rsidRPr="00CC12FB">
              <w:rPr>
                <w:rFonts w:ascii="Times New Roman" w:eastAsia="宋体" w:hAnsi="Times New Roman" w:cs="Times New Roman"/>
                <w:b w:val="0"/>
                <w:bCs w:val="0"/>
                <w:sz w:val="24"/>
                <w:szCs w:val="22"/>
              </w:rPr>
              <w:t>13</w:t>
            </w:r>
            <w:r w:rsidRPr="00CC12FB">
              <w:rPr>
                <w:rFonts w:ascii="Times New Roman" w:eastAsia="宋体" w:hAnsi="Times New Roman" w:cs="Times New Roman"/>
                <w:b w:val="0"/>
                <w:bCs w:val="0"/>
                <w:sz w:val="24"/>
                <w:szCs w:val="22"/>
              </w:rPr>
              <w:t>日，本项目建设性质、规模、选址、生产工艺以及污染物处置措施均未发生变化，加油站实际建设内容与环评阶段相同，工程未发生重大变更。</w:t>
            </w:r>
            <w:bookmarkStart w:id="25" w:name="_Toc54672617"/>
            <w:bookmarkStart w:id="26" w:name="_Toc54672712"/>
            <w:bookmarkStart w:id="27" w:name="_Toc59379516"/>
            <w:bookmarkEnd w:id="23"/>
            <w:bookmarkEnd w:id="24"/>
          </w:p>
          <w:p w14:paraId="10B1F44D" w14:textId="60C04FEA" w:rsidR="00B12F79" w:rsidRPr="00B12F79" w:rsidRDefault="00B12F79" w:rsidP="00CC12FB">
            <w:pPr>
              <w:pStyle w:val="2"/>
              <w:tabs>
                <w:tab w:val="left" w:pos="915"/>
              </w:tabs>
              <w:adjustRightInd w:val="0"/>
              <w:snapToGrid w:val="0"/>
              <w:spacing w:before="0" w:after="0" w:line="360" w:lineRule="auto"/>
              <w:ind w:firstLineChars="200" w:firstLine="482"/>
              <w:rPr>
                <w:rFonts w:ascii="Times New Roman" w:eastAsia="宋体" w:hAnsi="Times New Roman" w:cs="Times New Roman"/>
                <w:sz w:val="24"/>
                <w:szCs w:val="24"/>
              </w:rPr>
            </w:pPr>
            <w:r w:rsidRPr="00B12F79">
              <w:rPr>
                <w:rFonts w:ascii="Times New Roman" w:eastAsia="宋体" w:hAnsi="Times New Roman" w:cs="Times New Roman"/>
                <w:sz w:val="24"/>
                <w:szCs w:val="24"/>
              </w:rPr>
              <w:t>6</w:t>
            </w:r>
            <w:r w:rsidRPr="00B12F79">
              <w:rPr>
                <w:rFonts w:ascii="Times New Roman" w:eastAsia="宋体" w:hAnsi="Times New Roman" w:cs="Times New Roman"/>
                <w:sz w:val="24"/>
                <w:szCs w:val="24"/>
              </w:rPr>
              <w:t>、总量核算</w:t>
            </w:r>
            <w:bookmarkEnd w:id="25"/>
            <w:bookmarkEnd w:id="26"/>
            <w:bookmarkEnd w:id="27"/>
          </w:p>
          <w:p w14:paraId="15F5F874" w14:textId="00BAFB3C" w:rsidR="00B12F79" w:rsidRPr="00B12F79" w:rsidRDefault="00CC12FB" w:rsidP="00CC12FB">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项目无废气、废水排放，故不涉及总量核算。</w:t>
            </w:r>
          </w:p>
          <w:p w14:paraId="56E3D95B" w14:textId="77777777" w:rsidR="00CC12FB" w:rsidRDefault="00B12F79" w:rsidP="00CC12FB">
            <w:pPr>
              <w:pStyle w:val="2"/>
              <w:tabs>
                <w:tab w:val="left" w:pos="915"/>
              </w:tabs>
              <w:adjustRightInd w:val="0"/>
              <w:snapToGrid w:val="0"/>
              <w:spacing w:before="0" w:after="0" w:line="360" w:lineRule="auto"/>
              <w:ind w:firstLineChars="200" w:firstLine="482"/>
              <w:rPr>
                <w:rFonts w:ascii="Times New Roman" w:eastAsia="宋体" w:hAnsi="Times New Roman" w:cs="Times New Roman"/>
                <w:sz w:val="24"/>
                <w:szCs w:val="24"/>
              </w:rPr>
            </w:pPr>
            <w:bookmarkStart w:id="28" w:name="_Toc59379517"/>
            <w:bookmarkStart w:id="29" w:name="_Toc54672618"/>
            <w:bookmarkStart w:id="30" w:name="_Toc54672713"/>
            <w:r w:rsidRPr="00B12F79">
              <w:rPr>
                <w:rFonts w:ascii="Times New Roman" w:eastAsia="宋体" w:hAnsi="Times New Roman" w:cs="Times New Roman"/>
                <w:sz w:val="24"/>
                <w:szCs w:val="24"/>
              </w:rPr>
              <w:lastRenderedPageBreak/>
              <w:t>7</w:t>
            </w:r>
            <w:r w:rsidRPr="00B12F79">
              <w:rPr>
                <w:rFonts w:ascii="Times New Roman" w:eastAsia="宋体" w:hAnsi="Times New Roman" w:cs="Times New Roman"/>
                <w:sz w:val="24"/>
                <w:szCs w:val="24"/>
              </w:rPr>
              <w:t>、固体废物</w:t>
            </w:r>
            <w:bookmarkEnd w:id="28"/>
            <w:bookmarkEnd w:id="29"/>
            <w:bookmarkEnd w:id="30"/>
          </w:p>
          <w:p w14:paraId="7AC53317" w14:textId="5E5AA7CA" w:rsidR="00CC12FB" w:rsidRPr="00CC12FB" w:rsidRDefault="00CC12FB" w:rsidP="00CC12FB">
            <w:pPr>
              <w:pStyle w:val="2"/>
              <w:tabs>
                <w:tab w:val="left" w:pos="915"/>
              </w:tabs>
              <w:adjustRightInd w:val="0"/>
              <w:snapToGrid w:val="0"/>
              <w:spacing w:before="0" w:after="0" w:line="360" w:lineRule="auto"/>
              <w:ind w:firstLineChars="200" w:firstLine="480"/>
              <w:rPr>
                <w:rFonts w:ascii="Times New Roman" w:eastAsia="宋体" w:hAnsi="Times New Roman" w:cs="Times New Roman"/>
                <w:b w:val="0"/>
                <w:bCs w:val="0"/>
                <w:sz w:val="24"/>
                <w:szCs w:val="24"/>
              </w:rPr>
            </w:pPr>
            <w:r w:rsidRPr="00CC12FB">
              <w:rPr>
                <w:rFonts w:ascii="Times New Roman" w:eastAsia="宋体" w:hAnsi="Times New Roman" w:cs="Times New Roman" w:hint="eastAsia"/>
                <w:b w:val="0"/>
                <w:bCs w:val="0"/>
                <w:sz w:val="24"/>
                <w:szCs w:val="24"/>
              </w:rPr>
              <w:t>项目运营期无固体废物产生；依托郝</w:t>
            </w:r>
            <w:r w:rsidRPr="00CC12FB">
              <w:rPr>
                <w:rFonts w:ascii="Times New Roman" w:eastAsia="宋体" w:hAnsi="Times New Roman" w:cs="Times New Roman" w:hint="eastAsia"/>
                <w:b w:val="0"/>
                <w:bCs w:val="0"/>
                <w:sz w:val="24"/>
                <w:szCs w:val="24"/>
              </w:rPr>
              <w:t>31</w:t>
            </w:r>
            <w:r w:rsidRPr="00CC12FB">
              <w:rPr>
                <w:rFonts w:ascii="Times New Roman" w:eastAsia="宋体" w:hAnsi="Times New Roman" w:cs="Times New Roman" w:hint="eastAsia"/>
                <w:b w:val="0"/>
                <w:bCs w:val="0"/>
                <w:sz w:val="24"/>
                <w:szCs w:val="24"/>
              </w:rPr>
              <w:t>井场工作人员进行管理，不新增劳动定员，无生活垃圾产生。</w:t>
            </w:r>
          </w:p>
          <w:p w14:paraId="0669A919" w14:textId="77777777" w:rsidR="00B12F79" w:rsidRPr="00B12F79" w:rsidRDefault="00B12F79" w:rsidP="00CC12FB">
            <w:pPr>
              <w:pStyle w:val="2"/>
              <w:tabs>
                <w:tab w:val="left" w:pos="915"/>
              </w:tabs>
              <w:adjustRightInd w:val="0"/>
              <w:snapToGrid w:val="0"/>
              <w:spacing w:before="0" w:after="0" w:line="360" w:lineRule="auto"/>
              <w:ind w:firstLineChars="200" w:firstLine="482"/>
              <w:rPr>
                <w:rFonts w:ascii="Times New Roman" w:eastAsia="宋体" w:hAnsi="Times New Roman" w:cs="Times New Roman"/>
                <w:sz w:val="24"/>
                <w:szCs w:val="24"/>
              </w:rPr>
            </w:pPr>
            <w:bookmarkStart w:id="31" w:name="_Toc54672619"/>
            <w:bookmarkStart w:id="32" w:name="_Toc31654"/>
            <w:bookmarkStart w:id="33" w:name="_Toc54672714"/>
            <w:bookmarkStart w:id="34" w:name="_Toc59379518"/>
            <w:r w:rsidRPr="00B12F79">
              <w:rPr>
                <w:rFonts w:ascii="Times New Roman" w:eastAsia="宋体" w:hAnsi="Times New Roman" w:cs="Times New Roman"/>
                <w:sz w:val="24"/>
                <w:szCs w:val="24"/>
              </w:rPr>
              <w:t>8</w:t>
            </w:r>
            <w:r w:rsidRPr="00B12F79">
              <w:rPr>
                <w:rFonts w:ascii="Times New Roman" w:eastAsia="宋体" w:hAnsi="Times New Roman" w:cs="Times New Roman"/>
                <w:sz w:val="24"/>
                <w:szCs w:val="24"/>
              </w:rPr>
              <w:t>、</w:t>
            </w:r>
            <w:bookmarkStart w:id="35" w:name="_Toc54672620"/>
            <w:bookmarkStart w:id="36" w:name="_Toc54672715"/>
            <w:bookmarkStart w:id="37" w:name="_Toc59379519"/>
            <w:bookmarkStart w:id="38" w:name="_Toc10766"/>
            <w:bookmarkEnd w:id="31"/>
            <w:bookmarkEnd w:id="32"/>
            <w:bookmarkEnd w:id="33"/>
            <w:bookmarkEnd w:id="34"/>
            <w:r w:rsidRPr="00B12F79">
              <w:rPr>
                <w:rFonts w:ascii="Times New Roman" w:eastAsia="宋体" w:hAnsi="Times New Roman" w:cs="Times New Roman"/>
                <w:sz w:val="24"/>
                <w:szCs w:val="24"/>
              </w:rPr>
              <w:t>验收监测结论</w:t>
            </w:r>
            <w:bookmarkEnd w:id="35"/>
            <w:bookmarkEnd w:id="36"/>
            <w:bookmarkEnd w:id="37"/>
            <w:bookmarkEnd w:id="38"/>
          </w:p>
          <w:p w14:paraId="1E88E8DE" w14:textId="77777777" w:rsidR="00B12F79" w:rsidRPr="00B12F79" w:rsidRDefault="00B12F79" w:rsidP="00CC12FB">
            <w:pPr>
              <w:pStyle w:val="af6"/>
              <w:autoSpaceDE w:val="0"/>
              <w:autoSpaceDN w:val="0"/>
              <w:adjustRightInd w:val="0"/>
              <w:snapToGrid w:val="0"/>
              <w:spacing w:after="0" w:line="360" w:lineRule="auto"/>
              <w:ind w:firstLineChars="200" w:firstLine="480"/>
              <w:rPr>
                <w:rFonts w:ascii="Times New Roman" w:eastAsia="宋体" w:hAnsi="Times New Roman" w:cs="Times New Roman"/>
                <w:sz w:val="24"/>
              </w:rPr>
            </w:pPr>
            <w:r w:rsidRPr="00B12F79">
              <w:rPr>
                <w:rFonts w:ascii="Times New Roman" w:eastAsia="宋体" w:hAnsi="Times New Roman" w:cs="Times New Roman"/>
                <w:sz w:val="24"/>
              </w:rPr>
              <w:t>根据国务院第</w:t>
            </w:r>
            <w:r w:rsidRPr="00B12F79">
              <w:rPr>
                <w:rFonts w:ascii="Times New Roman" w:eastAsia="宋体" w:hAnsi="Times New Roman" w:cs="Times New Roman"/>
                <w:sz w:val="24"/>
              </w:rPr>
              <w:t>682</w:t>
            </w:r>
            <w:r w:rsidRPr="00B12F79">
              <w:rPr>
                <w:rFonts w:ascii="Times New Roman" w:eastAsia="宋体" w:hAnsi="Times New Roman" w:cs="Times New Roman"/>
                <w:sz w:val="24"/>
              </w:rPr>
              <w:t>号令《建设项目环境保护管理条例》、环办环评函</w:t>
            </w:r>
            <w:r w:rsidRPr="00B12F79">
              <w:rPr>
                <w:rFonts w:ascii="Times New Roman" w:eastAsia="宋体" w:hAnsi="Times New Roman" w:cs="Times New Roman"/>
                <w:sz w:val="24"/>
              </w:rPr>
              <w:t>[2017]1529</w:t>
            </w:r>
            <w:r w:rsidRPr="00B12F79">
              <w:rPr>
                <w:rFonts w:ascii="Times New Roman" w:eastAsia="宋体" w:hAnsi="Times New Roman" w:cs="Times New Roman"/>
                <w:sz w:val="24"/>
              </w:rPr>
              <w:t>号关于公开征求《建设项目竣工环境保护验收技术指南（征求意见稿）》意见的通知中附件《建设项目竣工环境保护验收技术指南污染影响类》、国环规环评</w:t>
            </w:r>
            <w:r w:rsidRPr="00B12F79">
              <w:rPr>
                <w:rFonts w:ascii="Times New Roman" w:eastAsia="宋体" w:hAnsi="Times New Roman" w:cs="Times New Roman"/>
                <w:sz w:val="24"/>
              </w:rPr>
              <w:t>[2017]4</w:t>
            </w:r>
            <w:r w:rsidRPr="00B12F79">
              <w:rPr>
                <w:rFonts w:ascii="Times New Roman" w:eastAsia="宋体" w:hAnsi="Times New Roman" w:cs="Times New Roman"/>
                <w:sz w:val="24"/>
              </w:rPr>
              <w:t>号《建设项目竣工环境保护验收暂行办法》、第</w:t>
            </w:r>
            <w:r w:rsidRPr="00B12F79">
              <w:rPr>
                <w:rFonts w:ascii="Times New Roman" w:eastAsia="宋体" w:hAnsi="Times New Roman" w:cs="Times New Roman"/>
                <w:sz w:val="24"/>
              </w:rPr>
              <w:t>13</w:t>
            </w:r>
            <w:r w:rsidRPr="00B12F79">
              <w:rPr>
                <w:rFonts w:ascii="Times New Roman" w:eastAsia="宋体" w:hAnsi="Times New Roman" w:cs="Times New Roman"/>
                <w:sz w:val="24"/>
              </w:rPr>
              <w:t>号令《建设项目竣工环境保护验收管理办法》，内蒙古华智鼎环保科技有限公司对该项目进行了环境保护设施验收监测。验收监测结论如下：</w:t>
            </w:r>
          </w:p>
          <w:p w14:paraId="055A5CC0" w14:textId="77777777" w:rsidR="00B12F79" w:rsidRPr="00B12F79" w:rsidRDefault="00B12F79" w:rsidP="00CC12FB">
            <w:pPr>
              <w:autoSpaceDE w:val="0"/>
              <w:autoSpaceDN w:val="0"/>
              <w:adjustRightInd w:val="0"/>
              <w:snapToGrid w:val="0"/>
              <w:spacing w:line="360" w:lineRule="auto"/>
              <w:ind w:firstLineChars="200" w:firstLine="480"/>
              <w:rPr>
                <w:rFonts w:ascii="Times New Roman" w:eastAsia="宋体" w:hAnsi="Times New Roman" w:cs="Times New Roman"/>
                <w:sz w:val="24"/>
              </w:rPr>
            </w:pPr>
            <w:r w:rsidRPr="00B12F79">
              <w:rPr>
                <w:rFonts w:ascii="Times New Roman" w:eastAsia="宋体" w:hAnsi="Times New Roman" w:cs="Times New Roman"/>
                <w:sz w:val="24"/>
              </w:rPr>
              <w:t>（</w:t>
            </w:r>
            <w:r w:rsidRPr="00B12F79">
              <w:rPr>
                <w:rFonts w:ascii="Times New Roman" w:eastAsia="宋体" w:hAnsi="Times New Roman" w:cs="Times New Roman"/>
                <w:sz w:val="24"/>
              </w:rPr>
              <w:t>1</w:t>
            </w:r>
            <w:r w:rsidRPr="00B12F79">
              <w:rPr>
                <w:rFonts w:ascii="Times New Roman" w:eastAsia="宋体" w:hAnsi="Times New Roman" w:cs="Times New Roman"/>
                <w:sz w:val="24"/>
              </w:rPr>
              <w:t>）监测工况</w:t>
            </w:r>
          </w:p>
          <w:p w14:paraId="76A4EBE4" w14:textId="59AEC6F5" w:rsidR="00B12F79" w:rsidRPr="00B12F79" w:rsidRDefault="00B12F79" w:rsidP="00CC12FB">
            <w:pPr>
              <w:pStyle w:val="af6"/>
              <w:autoSpaceDE w:val="0"/>
              <w:autoSpaceDN w:val="0"/>
              <w:adjustRightInd w:val="0"/>
              <w:snapToGrid w:val="0"/>
              <w:spacing w:after="0" w:line="360" w:lineRule="auto"/>
              <w:ind w:firstLineChars="200" w:firstLine="480"/>
              <w:rPr>
                <w:rFonts w:ascii="Times New Roman" w:eastAsia="宋体" w:hAnsi="Times New Roman" w:cs="Times New Roman"/>
                <w:sz w:val="24"/>
              </w:rPr>
            </w:pPr>
            <w:r w:rsidRPr="00B12F79">
              <w:rPr>
                <w:rFonts w:ascii="Times New Roman" w:eastAsia="宋体" w:hAnsi="Times New Roman" w:cs="Times New Roman"/>
                <w:sz w:val="24"/>
              </w:rPr>
              <w:t>本次监测期间，生产工况稳定，所有环保设施运行良好，监测期间生产负荷达到设计负荷的</w:t>
            </w:r>
            <w:r w:rsidR="00CC12FB">
              <w:rPr>
                <w:rFonts w:ascii="Times New Roman" w:eastAsia="宋体" w:hAnsi="Times New Roman" w:cs="Times New Roman"/>
                <w:sz w:val="24"/>
              </w:rPr>
              <w:t>9</w:t>
            </w:r>
            <w:r w:rsidRPr="00B12F79">
              <w:rPr>
                <w:rFonts w:ascii="Times New Roman" w:eastAsia="宋体" w:hAnsi="Times New Roman" w:cs="Times New Roman"/>
                <w:sz w:val="24"/>
              </w:rPr>
              <w:t>0%</w:t>
            </w:r>
            <w:r w:rsidRPr="00B12F79">
              <w:rPr>
                <w:rFonts w:ascii="Times New Roman" w:eastAsia="宋体" w:hAnsi="Times New Roman" w:cs="Times New Roman"/>
                <w:sz w:val="24"/>
              </w:rPr>
              <w:t>以上，符合验收监测工况要求。</w:t>
            </w:r>
          </w:p>
          <w:p w14:paraId="2FFA883C" w14:textId="77777777" w:rsidR="00B12F79" w:rsidRPr="00B12F79" w:rsidRDefault="00B12F79" w:rsidP="00CC12FB">
            <w:pPr>
              <w:autoSpaceDE w:val="0"/>
              <w:autoSpaceDN w:val="0"/>
              <w:adjustRightInd w:val="0"/>
              <w:snapToGrid w:val="0"/>
              <w:spacing w:line="360" w:lineRule="auto"/>
              <w:ind w:firstLineChars="200" w:firstLine="480"/>
              <w:rPr>
                <w:rFonts w:ascii="Times New Roman" w:eastAsia="宋体" w:hAnsi="Times New Roman" w:cs="Times New Roman"/>
                <w:sz w:val="24"/>
              </w:rPr>
            </w:pPr>
            <w:r w:rsidRPr="00B12F79">
              <w:rPr>
                <w:rFonts w:ascii="Times New Roman" w:eastAsia="宋体" w:hAnsi="Times New Roman" w:cs="Times New Roman"/>
                <w:sz w:val="24"/>
              </w:rPr>
              <w:t>（</w:t>
            </w:r>
            <w:r w:rsidRPr="00B12F79">
              <w:rPr>
                <w:rFonts w:ascii="Times New Roman" w:eastAsia="宋体" w:hAnsi="Times New Roman" w:cs="Times New Roman"/>
                <w:sz w:val="24"/>
              </w:rPr>
              <w:t>2</w:t>
            </w:r>
            <w:r w:rsidRPr="00B12F79">
              <w:rPr>
                <w:rFonts w:ascii="Times New Roman" w:eastAsia="宋体" w:hAnsi="Times New Roman" w:cs="Times New Roman"/>
                <w:sz w:val="24"/>
              </w:rPr>
              <w:t>）废气</w:t>
            </w:r>
          </w:p>
          <w:p w14:paraId="29F67204" w14:textId="77777777" w:rsidR="00E05B53" w:rsidRDefault="00E05B53" w:rsidP="00E05B53">
            <w:pPr>
              <w:pStyle w:val="23"/>
              <w:spacing w:after="0" w:line="360" w:lineRule="auto"/>
              <w:ind w:leftChars="0" w:left="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监测结果表明，本项目厂界下风向各监测点无组织废气非甲烷总烃最高浓度为</w:t>
            </w:r>
            <w:r>
              <w:rPr>
                <w:rFonts w:ascii="Times New Roman" w:eastAsia="宋体" w:hAnsi="Times New Roman" w:cs="Times New Roman"/>
                <w:color w:val="000000" w:themeColor="text1"/>
                <w:sz w:val="24"/>
              </w:rPr>
              <w:t>0.74mg/m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，厂界非甲烷总烃排放浓度满足</w:t>
            </w:r>
            <w:r w:rsidRPr="00B12F79">
              <w:rPr>
                <w:rFonts w:ascii="Times New Roman" w:eastAsia="宋体" w:hAnsi="Times New Roman" w:cs="Times New Roman"/>
                <w:color w:val="000000" w:themeColor="text1"/>
                <w:sz w:val="24"/>
                <w:szCs w:val="24"/>
              </w:rPr>
              <w:t>《大气污染物综合排放标准》（</w:t>
            </w:r>
            <w:r w:rsidRPr="00B12F79">
              <w:rPr>
                <w:rFonts w:ascii="Times New Roman" w:eastAsia="宋体" w:hAnsi="Times New Roman" w:cs="Times New Roman"/>
                <w:color w:val="000000" w:themeColor="text1"/>
                <w:sz w:val="24"/>
                <w:szCs w:val="24"/>
              </w:rPr>
              <w:t>GB16297-1996</w:t>
            </w:r>
            <w:r w:rsidRPr="00B12F79">
              <w:rPr>
                <w:rFonts w:ascii="Times New Roman" w:eastAsia="宋体" w:hAnsi="Times New Roman" w:cs="Times New Roman"/>
                <w:color w:val="000000" w:themeColor="text1"/>
                <w:sz w:val="24"/>
                <w:szCs w:val="24"/>
              </w:rPr>
              <w:t>）表</w:t>
            </w:r>
            <w:r w:rsidRPr="00B12F79">
              <w:rPr>
                <w:rFonts w:ascii="Times New Roman" w:eastAsia="宋体" w:hAnsi="Times New Roman" w:cs="Times New Roman"/>
                <w:color w:val="000000" w:themeColor="text1"/>
                <w:sz w:val="24"/>
                <w:szCs w:val="24"/>
              </w:rPr>
              <w:t>2</w:t>
            </w:r>
            <w:r w:rsidRPr="00B12F79">
              <w:rPr>
                <w:rFonts w:ascii="Times New Roman" w:eastAsia="宋体" w:hAnsi="Times New Roman" w:cs="Times New Roman"/>
                <w:color w:val="000000" w:themeColor="text1"/>
                <w:sz w:val="24"/>
                <w:szCs w:val="24"/>
              </w:rPr>
              <w:t>中无组织排放监控浓度限值及《挥发性有机物无组织排放控制标准》（</w:t>
            </w:r>
            <w:r w:rsidRPr="00B12F79">
              <w:rPr>
                <w:rFonts w:ascii="Times New Roman" w:eastAsia="宋体" w:hAnsi="Times New Roman" w:cs="Times New Roman"/>
                <w:color w:val="000000" w:themeColor="text1"/>
                <w:sz w:val="24"/>
                <w:szCs w:val="24"/>
              </w:rPr>
              <w:t>GB37822-2019</w:t>
            </w:r>
            <w:r w:rsidRPr="00B12F79">
              <w:rPr>
                <w:rFonts w:ascii="Times New Roman" w:eastAsia="宋体" w:hAnsi="Times New Roman" w:cs="Times New Roman"/>
                <w:color w:val="000000" w:themeColor="text1"/>
                <w:sz w:val="24"/>
                <w:szCs w:val="24"/>
              </w:rPr>
              <w:t>）表</w:t>
            </w:r>
            <w:r w:rsidRPr="00B12F79">
              <w:rPr>
                <w:rFonts w:ascii="Times New Roman" w:eastAsia="宋体" w:hAnsi="Times New Roman" w:cs="Times New Roman"/>
                <w:color w:val="000000" w:themeColor="text1"/>
                <w:sz w:val="24"/>
                <w:szCs w:val="24"/>
              </w:rPr>
              <w:t>A.1</w:t>
            </w:r>
            <w:r w:rsidRPr="00B12F79">
              <w:rPr>
                <w:rFonts w:ascii="Times New Roman" w:eastAsia="宋体" w:hAnsi="Times New Roman" w:cs="Times New Roman"/>
                <w:color w:val="000000" w:themeColor="text1"/>
                <w:sz w:val="24"/>
                <w:szCs w:val="24"/>
              </w:rPr>
              <w:t>厂区内</w:t>
            </w:r>
            <w:r w:rsidRPr="00B12F79">
              <w:rPr>
                <w:rFonts w:ascii="Times New Roman" w:eastAsia="宋体" w:hAnsi="Times New Roman" w:cs="Times New Roman"/>
                <w:color w:val="000000" w:themeColor="text1"/>
                <w:sz w:val="24"/>
                <w:szCs w:val="24"/>
              </w:rPr>
              <w:t>VOCs</w:t>
            </w:r>
            <w:r w:rsidRPr="00B12F79">
              <w:rPr>
                <w:rFonts w:ascii="Times New Roman" w:eastAsia="宋体" w:hAnsi="Times New Roman" w:cs="Times New Roman"/>
                <w:color w:val="000000" w:themeColor="text1"/>
                <w:sz w:val="24"/>
                <w:szCs w:val="24"/>
              </w:rPr>
              <w:t>无组织排放限值</w:t>
            </w:r>
            <w:r>
              <w:rPr>
                <w:rFonts w:ascii="Times New Roman" w:eastAsia="宋体" w:hAnsi="Times New Roman" w:cs="Times New Roman"/>
                <w:color w:val="000000" w:themeColor="text1"/>
                <w:sz w:val="24"/>
              </w:rPr>
              <w:t>。</w:t>
            </w:r>
          </w:p>
          <w:p w14:paraId="6E80C769" w14:textId="77777777" w:rsidR="00E05B53" w:rsidRDefault="00E05B53" w:rsidP="00E05B53">
            <w:pPr>
              <w:pStyle w:val="23"/>
              <w:spacing w:after="0" w:line="360" w:lineRule="auto"/>
              <w:ind w:leftChars="0" w:left="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臭气浓度排放</w:t>
            </w:r>
            <w:r>
              <w:rPr>
                <w:rFonts w:ascii="Times New Roman" w:eastAsia="宋体" w:hAnsi="Times New Roman" w:cs="Times New Roman"/>
                <w:color w:val="000000" w:themeColor="text1"/>
                <w:sz w:val="24"/>
              </w:rPr>
              <w:t>满足</w:t>
            </w:r>
            <w:r w:rsidRPr="001A3EF4">
              <w:rPr>
                <w:rFonts w:ascii="Times New Roman" w:eastAsia="宋体" w:hAnsi="Times New Roman" w:cs="Times New Roman"/>
                <w:bCs/>
                <w:color w:val="000000" w:themeColor="text1"/>
                <w:sz w:val="24"/>
              </w:rPr>
              <w:t>《恶臭污染物排放标准》（</w:t>
            </w:r>
            <w:r w:rsidRPr="001A3EF4">
              <w:rPr>
                <w:rFonts w:ascii="Times New Roman" w:eastAsia="宋体" w:hAnsi="Times New Roman" w:cs="Times New Roman"/>
                <w:bCs/>
                <w:color w:val="000000" w:themeColor="text1"/>
                <w:sz w:val="24"/>
              </w:rPr>
              <w:t>GB14554-93</w:t>
            </w:r>
            <w:r w:rsidRPr="001A3EF4">
              <w:rPr>
                <w:rFonts w:ascii="Times New Roman" w:eastAsia="宋体" w:hAnsi="Times New Roman" w:cs="Times New Roman"/>
                <w:bCs/>
                <w:color w:val="000000" w:themeColor="text1"/>
                <w:sz w:val="24"/>
              </w:rPr>
              <w:t>）表</w:t>
            </w:r>
            <w:r w:rsidRPr="001A3EF4">
              <w:rPr>
                <w:rFonts w:ascii="Times New Roman" w:eastAsia="宋体" w:hAnsi="Times New Roman" w:cs="Times New Roman"/>
                <w:bCs/>
                <w:color w:val="000000" w:themeColor="text1"/>
                <w:sz w:val="24"/>
              </w:rPr>
              <w:t>1</w:t>
            </w:r>
            <w:r w:rsidRPr="001A3EF4">
              <w:rPr>
                <w:rFonts w:ascii="Times New Roman" w:eastAsia="宋体" w:hAnsi="Times New Roman" w:cs="Times New Roman"/>
                <w:bCs/>
                <w:color w:val="000000" w:themeColor="text1"/>
                <w:sz w:val="24"/>
              </w:rPr>
              <w:t>厂界标准值</w:t>
            </w:r>
            <w:r w:rsidRPr="001A3EF4">
              <w:rPr>
                <w:rFonts w:ascii="Times New Roman" w:eastAsia="宋体" w:hAnsi="Times New Roman" w:cs="Times New Roman"/>
                <w:color w:val="000000" w:themeColor="text1"/>
                <w:sz w:val="24"/>
              </w:rPr>
              <w:t>。</w:t>
            </w:r>
          </w:p>
          <w:p w14:paraId="3C0468EE" w14:textId="77777777" w:rsidR="00E05B53" w:rsidRPr="00E05B53" w:rsidRDefault="00B12F79" w:rsidP="00E05B53">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E05B53">
              <w:rPr>
                <w:rFonts w:ascii="Times New Roman" w:eastAsia="宋体" w:hAnsi="Times New Roman" w:cs="Times New Roman"/>
                <w:sz w:val="24"/>
                <w:szCs w:val="24"/>
              </w:rPr>
              <w:t>（</w:t>
            </w:r>
            <w:r w:rsidRPr="00E05B53">
              <w:rPr>
                <w:rFonts w:ascii="Times New Roman" w:eastAsia="宋体" w:hAnsi="Times New Roman" w:cs="Times New Roman"/>
                <w:sz w:val="24"/>
                <w:szCs w:val="24"/>
              </w:rPr>
              <w:t>3</w:t>
            </w:r>
            <w:r w:rsidRPr="00E05B53">
              <w:rPr>
                <w:rFonts w:ascii="Times New Roman" w:eastAsia="宋体" w:hAnsi="Times New Roman" w:cs="Times New Roman"/>
                <w:sz w:val="24"/>
                <w:szCs w:val="24"/>
              </w:rPr>
              <w:t>）噪声</w:t>
            </w:r>
          </w:p>
          <w:p w14:paraId="623F7D60" w14:textId="560DDA21" w:rsidR="00E05B53" w:rsidRPr="00E05B53" w:rsidRDefault="00E05B53" w:rsidP="00E05B53">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E05B53">
              <w:rPr>
                <w:rFonts w:ascii="Times New Roman" w:eastAsia="宋体" w:hAnsi="Times New Roman" w:cs="Times New Roman"/>
                <w:sz w:val="24"/>
                <w:szCs w:val="24"/>
              </w:rPr>
              <w:t>项目厂界</w:t>
            </w:r>
            <w:r w:rsidRPr="00E05B53">
              <w:rPr>
                <w:rFonts w:ascii="Times New Roman" w:eastAsia="宋体" w:hAnsi="Times New Roman" w:cs="Times New Roman" w:hint="eastAsia"/>
                <w:sz w:val="24"/>
                <w:szCs w:val="24"/>
              </w:rPr>
              <w:t>昼间</w:t>
            </w:r>
            <w:r w:rsidRPr="00E05B53">
              <w:rPr>
                <w:rFonts w:ascii="Times New Roman" w:eastAsia="宋体" w:hAnsi="Times New Roman" w:cs="Times New Roman"/>
                <w:sz w:val="24"/>
                <w:szCs w:val="24"/>
              </w:rPr>
              <w:t>噪声最大值</w:t>
            </w:r>
            <w:r w:rsidRPr="00E05B53">
              <w:rPr>
                <w:rFonts w:ascii="Times New Roman" w:eastAsia="宋体" w:hAnsi="Times New Roman" w:cs="Times New Roman"/>
                <w:sz w:val="24"/>
                <w:szCs w:val="24"/>
              </w:rPr>
              <w:t>39.7dB</w:t>
            </w:r>
            <w:r w:rsidRPr="00E05B53">
              <w:rPr>
                <w:rFonts w:ascii="Times New Roman" w:eastAsia="宋体" w:hAnsi="Times New Roman" w:cs="Times New Roman"/>
                <w:sz w:val="24"/>
                <w:szCs w:val="24"/>
              </w:rPr>
              <w:t>（</w:t>
            </w:r>
            <w:r w:rsidRPr="00E05B53">
              <w:rPr>
                <w:rFonts w:ascii="Times New Roman" w:eastAsia="宋体" w:hAnsi="Times New Roman" w:cs="Times New Roman"/>
                <w:sz w:val="24"/>
                <w:szCs w:val="24"/>
              </w:rPr>
              <w:t>A</w:t>
            </w:r>
            <w:r w:rsidRPr="00E05B53">
              <w:rPr>
                <w:rFonts w:ascii="Times New Roman" w:eastAsia="宋体" w:hAnsi="Times New Roman" w:cs="Times New Roman"/>
                <w:sz w:val="24"/>
                <w:szCs w:val="24"/>
              </w:rPr>
              <w:t>），夜间噪声最大值</w:t>
            </w:r>
            <w:r w:rsidRPr="00E05B53">
              <w:rPr>
                <w:rFonts w:ascii="Times New Roman" w:eastAsia="宋体" w:hAnsi="Times New Roman" w:cs="Times New Roman"/>
                <w:sz w:val="24"/>
                <w:szCs w:val="24"/>
              </w:rPr>
              <w:t>31.9dB</w:t>
            </w:r>
            <w:r w:rsidRPr="00E05B53">
              <w:rPr>
                <w:rFonts w:ascii="Times New Roman" w:eastAsia="宋体" w:hAnsi="Times New Roman" w:cs="Times New Roman"/>
                <w:sz w:val="24"/>
                <w:szCs w:val="24"/>
              </w:rPr>
              <w:t>（</w:t>
            </w:r>
            <w:r w:rsidRPr="00E05B53">
              <w:rPr>
                <w:rFonts w:ascii="Times New Roman" w:eastAsia="宋体" w:hAnsi="Times New Roman" w:cs="Times New Roman"/>
                <w:sz w:val="24"/>
                <w:szCs w:val="24"/>
              </w:rPr>
              <w:t>A</w:t>
            </w:r>
            <w:r w:rsidRPr="00E05B53">
              <w:rPr>
                <w:rFonts w:ascii="Times New Roman" w:eastAsia="宋体" w:hAnsi="Times New Roman" w:cs="Times New Roman"/>
                <w:sz w:val="24"/>
                <w:szCs w:val="24"/>
              </w:rPr>
              <w:t>）</w:t>
            </w:r>
            <w:r w:rsidRPr="00E05B53">
              <w:rPr>
                <w:rFonts w:ascii="Times New Roman" w:eastAsia="宋体" w:hAnsi="Times New Roman" w:cs="Times New Roman" w:hint="eastAsia"/>
                <w:sz w:val="24"/>
                <w:szCs w:val="24"/>
              </w:rPr>
              <w:t>，</w:t>
            </w:r>
            <w:r w:rsidRPr="00E05B53">
              <w:rPr>
                <w:rFonts w:ascii="Times New Roman" w:eastAsia="宋体" w:hAnsi="Times New Roman" w:cs="Times New Roman"/>
                <w:sz w:val="24"/>
                <w:szCs w:val="24"/>
              </w:rPr>
              <w:t>噪声监测值均满足《工业企业厂界环境噪声排放标准》（</w:t>
            </w:r>
            <w:r w:rsidRPr="00E05B53">
              <w:rPr>
                <w:rFonts w:ascii="Times New Roman" w:eastAsia="宋体" w:hAnsi="Times New Roman" w:cs="Times New Roman"/>
                <w:sz w:val="24"/>
                <w:szCs w:val="24"/>
              </w:rPr>
              <w:t>GB12348-2008</w:t>
            </w:r>
            <w:r w:rsidRPr="00E05B53">
              <w:rPr>
                <w:rFonts w:ascii="Times New Roman" w:eastAsia="宋体" w:hAnsi="Times New Roman" w:cs="Times New Roman"/>
                <w:sz w:val="24"/>
                <w:szCs w:val="24"/>
              </w:rPr>
              <w:t>）中</w:t>
            </w:r>
            <w:r w:rsidRPr="00E05B53">
              <w:rPr>
                <w:rFonts w:ascii="Times New Roman" w:eastAsia="宋体" w:hAnsi="Times New Roman" w:cs="Times New Roman"/>
                <w:sz w:val="24"/>
                <w:szCs w:val="24"/>
              </w:rPr>
              <w:t>2</w:t>
            </w:r>
            <w:r w:rsidRPr="00E05B53">
              <w:rPr>
                <w:rFonts w:ascii="Times New Roman" w:eastAsia="宋体" w:hAnsi="Times New Roman" w:cs="Times New Roman"/>
                <w:sz w:val="24"/>
                <w:szCs w:val="24"/>
              </w:rPr>
              <w:t>类标准要求。</w:t>
            </w:r>
          </w:p>
          <w:p w14:paraId="02A05694" w14:textId="77777777" w:rsidR="00B12F79" w:rsidRPr="00E05B53" w:rsidRDefault="00B12F79" w:rsidP="00CC12FB">
            <w:pPr>
              <w:pStyle w:val="23"/>
              <w:adjustRightInd w:val="0"/>
              <w:snapToGrid w:val="0"/>
              <w:spacing w:after="0" w:line="360" w:lineRule="auto"/>
              <w:ind w:leftChars="0" w:left="0" w:firstLine="480"/>
              <w:rPr>
                <w:rFonts w:ascii="Times New Roman" w:eastAsia="宋体" w:hAnsi="Times New Roman" w:cs="Times New Roman"/>
                <w:sz w:val="24"/>
                <w:szCs w:val="24"/>
              </w:rPr>
            </w:pPr>
            <w:r w:rsidRPr="00E05B53">
              <w:rPr>
                <w:rFonts w:ascii="Times New Roman" w:eastAsia="宋体" w:hAnsi="Times New Roman" w:cs="Times New Roman"/>
                <w:sz w:val="24"/>
                <w:szCs w:val="24"/>
              </w:rPr>
              <w:t>（</w:t>
            </w:r>
            <w:r w:rsidRPr="00E05B53">
              <w:rPr>
                <w:rFonts w:ascii="Times New Roman" w:eastAsia="宋体" w:hAnsi="Times New Roman" w:cs="Times New Roman"/>
                <w:sz w:val="24"/>
                <w:szCs w:val="24"/>
              </w:rPr>
              <w:t>4</w:t>
            </w:r>
            <w:r w:rsidRPr="00E05B53">
              <w:rPr>
                <w:rFonts w:ascii="Times New Roman" w:eastAsia="宋体" w:hAnsi="Times New Roman" w:cs="Times New Roman"/>
                <w:sz w:val="24"/>
                <w:szCs w:val="24"/>
              </w:rPr>
              <w:t>）地下水监测</w:t>
            </w:r>
          </w:p>
          <w:p w14:paraId="5C263006" w14:textId="1D593626" w:rsidR="00B12F79" w:rsidRPr="00E05B53" w:rsidRDefault="00B12F79" w:rsidP="00CC12FB">
            <w:pPr>
              <w:pStyle w:val="23"/>
              <w:adjustRightInd w:val="0"/>
              <w:snapToGrid w:val="0"/>
              <w:spacing w:after="0" w:line="360" w:lineRule="auto"/>
              <w:ind w:leftChars="0" w:left="0" w:firstLine="480"/>
              <w:rPr>
                <w:rFonts w:ascii="Times New Roman" w:eastAsia="宋体" w:hAnsi="Times New Roman" w:cs="Times New Roman"/>
                <w:sz w:val="24"/>
              </w:rPr>
            </w:pPr>
            <w:r w:rsidRPr="00E05B53">
              <w:rPr>
                <w:rFonts w:ascii="Times New Roman" w:eastAsia="宋体" w:hAnsi="Times New Roman" w:cs="Times New Roman"/>
                <w:sz w:val="24"/>
                <w:szCs w:val="24"/>
              </w:rPr>
              <w:t>验收监测期间，</w:t>
            </w:r>
            <w:r w:rsidR="00E05B53" w:rsidRPr="00E05B53">
              <w:rPr>
                <w:rFonts w:ascii="Times New Roman" w:eastAsia="宋体" w:hAnsi="Times New Roman" w:cs="Times New Roman"/>
                <w:sz w:val="24"/>
                <w:szCs w:val="24"/>
              </w:rPr>
              <w:t>长庆油田分公司第四采油厂安</w:t>
            </w:r>
            <w:r w:rsidR="00E05B53" w:rsidRPr="00E05B53">
              <w:rPr>
                <w:rFonts w:ascii="Times New Roman" w:eastAsia="宋体" w:hAnsi="Times New Roman" w:cs="Times New Roman"/>
                <w:sz w:val="24"/>
                <w:szCs w:val="24"/>
              </w:rPr>
              <w:t>71</w:t>
            </w:r>
            <w:r w:rsidR="00E05B53" w:rsidRPr="00E05B53">
              <w:rPr>
                <w:rFonts w:ascii="Times New Roman" w:eastAsia="宋体" w:hAnsi="Times New Roman" w:cs="Times New Roman"/>
                <w:sz w:val="24"/>
                <w:szCs w:val="24"/>
              </w:rPr>
              <w:t>水源井</w:t>
            </w:r>
            <w:r w:rsidRPr="00E05B53">
              <w:rPr>
                <w:rFonts w:ascii="Times New Roman" w:eastAsia="宋体" w:hAnsi="Times New Roman" w:cs="Times New Roman"/>
                <w:sz w:val="24"/>
                <w:szCs w:val="24"/>
              </w:rPr>
              <w:t>水</w:t>
            </w:r>
            <w:r w:rsidRPr="00E05B53">
              <w:rPr>
                <w:rFonts w:ascii="Times New Roman" w:eastAsia="宋体" w:hAnsi="Times New Roman" w:cs="Times New Roman"/>
                <w:sz w:val="24"/>
              </w:rPr>
              <w:t>质监测结果表明，石油类未检出。</w:t>
            </w:r>
          </w:p>
          <w:p w14:paraId="400D423B" w14:textId="19C9CCC8" w:rsidR="00B12F79" w:rsidRPr="00B12F79" w:rsidRDefault="00B12F79" w:rsidP="00CC12FB">
            <w:pPr>
              <w:pStyle w:val="23"/>
              <w:adjustRightInd w:val="0"/>
              <w:snapToGrid w:val="0"/>
              <w:spacing w:after="0" w:line="360" w:lineRule="auto"/>
              <w:ind w:leftChars="0" w:left="0" w:firstLine="480"/>
              <w:rPr>
                <w:rFonts w:ascii="Times New Roman" w:eastAsia="宋体" w:hAnsi="Times New Roman" w:cs="Times New Roman"/>
                <w:sz w:val="24"/>
              </w:rPr>
            </w:pPr>
            <w:r w:rsidRPr="00B12F79">
              <w:rPr>
                <w:rFonts w:ascii="Times New Roman" w:eastAsia="宋体" w:hAnsi="Times New Roman" w:cs="Times New Roman"/>
                <w:sz w:val="24"/>
              </w:rPr>
              <w:t>（</w:t>
            </w:r>
            <w:r w:rsidRPr="00B12F79">
              <w:rPr>
                <w:rFonts w:ascii="Times New Roman" w:eastAsia="宋体" w:hAnsi="Times New Roman" w:cs="Times New Roman"/>
                <w:sz w:val="24"/>
              </w:rPr>
              <w:t>5</w:t>
            </w:r>
            <w:r w:rsidRPr="00B12F79">
              <w:rPr>
                <w:rFonts w:ascii="Times New Roman" w:eastAsia="宋体" w:hAnsi="Times New Roman" w:cs="Times New Roman"/>
                <w:sz w:val="24"/>
              </w:rPr>
              <w:t>）工程建设对环境的影响</w:t>
            </w:r>
          </w:p>
          <w:p w14:paraId="5963E0B3" w14:textId="77777777" w:rsidR="00E05B53" w:rsidRPr="001C5502" w:rsidRDefault="00E05B53" w:rsidP="00E05B53">
            <w:pPr>
              <w:spacing w:line="360" w:lineRule="auto"/>
              <w:ind w:firstLineChars="200" w:firstLine="480"/>
              <w:rPr>
                <w:rFonts w:ascii="Calibri" w:eastAsia="宋体" w:hAnsi="Calibri"/>
                <w:color w:val="000000"/>
                <w:sz w:val="24"/>
                <w:szCs w:val="24"/>
              </w:rPr>
            </w:pPr>
            <w:r w:rsidRPr="001C5502">
              <w:rPr>
                <w:rFonts w:ascii="Times New Roman" w:eastAsia="宋体" w:hAnsi="Times New Roman" w:hint="eastAsia"/>
                <w:color w:val="000000"/>
                <w:sz w:val="24"/>
                <w:szCs w:val="24"/>
              </w:rPr>
              <w:t>本项目建设过程中严格执行了环境影响评价制度和环保“三同时”制度，并基本落实</w:t>
            </w:r>
            <w:r>
              <w:rPr>
                <w:rFonts w:ascii="Times New Roman" w:eastAsia="宋体" w:hAnsi="Times New Roman" w:hint="eastAsia"/>
                <w:color w:val="000000"/>
                <w:sz w:val="24"/>
                <w:szCs w:val="24"/>
              </w:rPr>
              <w:t>庆阳市生态环境</w:t>
            </w:r>
            <w:r w:rsidRPr="001C5502">
              <w:rPr>
                <w:rFonts w:ascii="Times New Roman" w:eastAsia="宋体" w:hAnsi="Times New Roman" w:hint="eastAsia"/>
                <w:color w:val="000000"/>
                <w:sz w:val="24"/>
                <w:szCs w:val="24"/>
              </w:rPr>
              <w:t>局对本项目批复中提出的各项环保要求，同时企业基本落实了环评文件中提出的各项环保措施要求。本工程运行期间对声环境、水环境、废气、固体</w:t>
            </w:r>
            <w:r w:rsidRPr="001C5502">
              <w:rPr>
                <w:rFonts w:ascii="Times New Roman" w:eastAsia="宋体" w:hAnsi="Times New Roman" w:hint="eastAsia"/>
                <w:color w:val="000000"/>
                <w:sz w:val="24"/>
                <w:szCs w:val="24"/>
              </w:rPr>
              <w:lastRenderedPageBreak/>
              <w:t>废物的影响程度和范围与环评报告的预测分析结论基本一致。未对周围环境产生明显影响。据此，本项目环境保护具备了验收条件，建议通过环境保护竣工验收。</w:t>
            </w:r>
          </w:p>
          <w:p w14:paraId="67B00B84" w14:textId="734E0C84" w:rsidR="00E05B53" w:rsidRPr="001C5502" w:rsidRDefault="00E05B53" w:rsidP="00E05B53">
            <w:pPr>
              <w:keepNext/>
              <w:keepLines/>
              <w:spacing w:line="360" w:lineRule="auto"/>
              <w:ind w:firstLineChars="200" w:firstLine="482"/>
              <w:rPr>
                <w:rFonts w:ascii="Times New Roman" w:eastAsia="宋体" w:hAnsi="Times New Roman"/>
                <w:b/>
                <w:bCs/>
                <w:color w:val="000000"/>
                <w:sz w:val="24"/>
                <w:szCs w:val="32"/>
              </w:rPr>
            </w:pPr>
            <w:r>
              <w:rPr>
                <w:rFonts w:ascii="Times New Roman" w:eastAsia="宋体" w:hAnsi="Times New Roman" w:hint="eastAsia"/>
                <w:b/>
                <w:bCs/>
                <w:color w:val="000000"/>
                <w:sz w:val="24"/>
                <w:szCs w:val="32"/>
              </w:rPr>
              <w:t>9</w:t>
            </w:r>
            <w:r w:rsidRPr="001C5502">
              <w:rPr>
                <w:rFonts w:ascii="Times New Roman" w:eastAsia="宋体" w:hAnsi="Times New Roman" w:hint="eastAsia"/>
                <w:b/>
                <w:bCs/>
                <w:color w:val="000000"/>
                <w:sz w:val="24"/>
                <w:szCs w:val="32"/>
              </w:rPr>
              <w:t>、</w:t>
            </w:r>
            <w:r w:rsidRPr="001C5502">
              <w:rPr>
                <w:rFonts w:ascii="Times New Roman" w:eastAsia="宋体" w:hAnsi="Times New Roman"/>
                <w:b/>
                <w:bCs/>
                <w:color w:val="000000"/>
                <w:sz w:val="24"/>
                <w:szCs w:val="32"/>
              </w:rPr>
              <w:t>建议</w:t>
            </w:r>
          </w:p>
          <w:p w14:paraId="67B6B4A5" w14:textId="77777777" w:rsidR="00E05B53" w:rsidRPr="001C5502" w:rsidRDefault="00E05B53" w:rsidP="00E05B53">
            <w:pPr>
              <w:spacing w:line="360" w:lineRule="auto"/>
              <w:ind w:firstLineChars="200" w:firstLine="480"/>
              <w:rPr>
                <w:rFonts w:ascii="Times New Roman" w:eastAsia="宋体" w:hAnsi="Times New Roman"/>
                <w:color w:val="000000"/>
                <w:sz w:val="24"/>
                <w:szCs w:val="24"/>
              </w:rPr>
            </w:pPr>
            <w:r w:rsidRPr="001C5502">
              <w:rPr>
                <w:rFonts w:ascii="Times New Roman" w:eastAsia="宋体" w:hAnsi="Times New Roman" w:hint="eastAsia"/>
                <w:color w:val="000000"/>
                <w:sz w:val="24"/>
                <w:szCs w:val="24"/>
              </w:rPr>
              <w:t>（</w:t>
            </w:r>
            <w:r w:rsidRPr="001C5502">
              <w:rPr>
                <w:rFonts w:ascii="Times New Roman" w:eastAsia="宋体" w:hAnsi="Times New Roman" w:hint="eastAsia"/>
                <w:color w:val="000000"/>
                <w:sz w:val="24"/>
                <w:szCs w:val="24"/>
              </w:rPr>
              <w:t>1</w:t>
            </w:r>
            <w:r w:rsidRPr="001C5502">
              <w:rPr>
                <w:rFonts w:ascii="Times New Roman" w:eastAsia="宋体" w:hAnsi="Times New Roman" w:hint="eastAsia"/>
                <w:color w:val="000000"/>
                <w:sz w:val="24"/>
                <w:szCs w:val="24"/>
              </w:rPr>
              <w:t>）及时向单位负责人汇报与项目有关的污染因素、存在的问题、运行期间环境保护措施的落实，提高意识，保护环境。</w:t>
            </w:r>
          </w:p>
          <w:p w14:paraId="673D1B25" w14:textId="77777777" w:rsidR="00E05B53" w:rsidRPr="001C5502" w:rsidRDefault="00E05B53" w:rsidP="00E05B53">
            <w:pPr>
              <w:spacing w:line="360" w:lineRule="auto"/>
              <w:ind w:firstLineChars="200" w:firstLine="480"/>
              <w:rPr>
                <w:rFonts w:ascii="Times New Roman" w:eastAsia="宋体" w:hAnsi="Times New Roman"/>
                <w:color w:val="000000"/>
                <w:sz w:val="24"/>
                <w:szCs w:val="24"/>
              </w:rPr>
            </w:pPr>
            <w:r w:rsidRPr="001C5502">
              <w:rPr>
                <w:rFonts w:ascii="Times New Roman" w:eastAsia="宋体" w:hAnsi="Times New Roman" w:hint="eastAsia"/>
                <w:color w:val="000000"/>
                <w:sz w:val="24"/>
                <w:szCs w:val="24"/>
              </w:rPr>
              <w:t>（</w:t>
            </w:r>
            <w:r w:rsidRPr="001C5502">
              <w:rPr>
                <w:rFonts w:ascii="Times New Roman" w:eastAsia="宋体" w:hAnsi="Times New Roman" w:hint="eastAsia"/>
                <w:color w:val="000000"/>
                <w:sz w:val="24"/>
                <w:szCs w:val="24"/>
              </w:rPr>
              <w:t>2</w:t>
            </w:r>
            <w:r w:rsidRPr="001C5502">
              <w:rPr>
                <w:rFonts w:ascii="Times New Roman" w:eastAsia="宋体" w:hAnsi="Times New Roman" w:hint="eastAsia"/>
                <w:color w:val="000000"/>
                <w:sz w:val="24"/>
                <w:szCs w:val="24"/>
              </w:rPr>
              <w:t>）</w:t>
            </w:r>
            <w:r w:rsidRPr="003B586B">
              <w:rPr>
                <w:rFonts w:ascii="Times New Roman" w:eastAsia="宋体" w:hAnsi="Times New Roman" w:hint="eastAsia"/>
                <w:color w:val="000000"/>
                <w:sz w:val="24"/>
                <w:szCs w:val="24"/>
              </w:rPr>
              <w:t>加强安全管理严格岗位责任</w:t>
            </w:r>
            <w:r w:rsidRPr="001C5502">
              <w:rPr>
                <w:rFonts w:ascii="Times New Roman" w:eastAsia="宋体" w:hAnsi="Times New Roman" w:hint="eastAsia"/>
                <w:color w:val="000000"/>
                <w:sz w:val="24"/>
                <w:szCs w:val="24"/>
              </w:rPr>
              <w:t>，安排专人负责设施的具体运作，确保环保设施运行正常，保证污染物达标排放。</w:t>
            </w:r>
          </w:p>
          <w:p w14:paraId="2E47484A" w14:textId="77777777" w:rsidR="00E05B53" w:rsidRPr="001C5502" w:rsidRDefault="00E05B53" w:rsidP="00E05B53">
            <w:pPr>
              <w:spacing w:line="360" w:lineRule="auto"/>
              <w:ind w:firstLineChars="200" w:firstLine="480"/>
              <w:rPr>
                <w:rFonts w:ascii="Times New Roman" w:eastAsia="宋体" w:hAnsi="Times New Roman"/>
                <w:color w:val="000000"/>
                <w:sz w:val="24"/>
                <w:szCs w:val="24"/>
              </w:rPr>
            </w:pPr>
            <w:r w:rsidRPr="001C5502">
              <w:rPr>
                <w:rFonts w:ascii="Times New Roman" w:eastAsia="宋体" w:hAnsi="Times New Roman" w:hint="eastAsia"/>
                <w:color w:val="000000"/>
                <w:sz w:val="24"/>
                <w:szCs w:val="24"/>
              </w:rPr>
              <w:t>（</w:t>
            </w:r>
            <w:r w:rsidRPr="001C5502">
              <w:rPr>
                <w:rFonts w:ascii="Times New Roman" w:eastAsia="宋体" w:hAnsi="Times New Roman" w:hint="eastAsia"/>
                <w:color w:val="000000"/>
                <w:sz w:val="24"/>
                <w:szCs w:val="24"/>
              </w:rPr>
              <w:t>3</w:t>
            </w:r>
            <w:r w:rsidRPr="001C5502">
              <w:rPr>
                <w:rFonts w:ascii="Times New Roman" w:eastAsia="宋体" w:hAnsi="Times New Roman" w:hint="eastAsia"/>
                <w:color w:val="000000"/>
                <w:sz w:val="24"/>
                <w:szCs w:val="24"/>
              </w:rPr>
              <w:t>）加强与环境保护部门的沟通和联系，主动接受环境主管部门的管理、监督和指导。</w:t>
            </w:r>
          </w:p>
          <w:p w14:paraId="7FACFD4B" w14:textId="77777777" w:rsidR="00E05B53" w:rsidRPr="001C5502" w:rsidRDefault="00E05B53" w:rsidP="00E05B53">
            <w:pPr>
              <w:spacing w:line="360" w:lineRule="auto"/>
              <w:ind w:firstLineChars="200" w:firstLine="480"/>
              <w:rPr>
                <w:rFonts w:ascii="Times New Roman" w:eastAsia="宋体" w:hAnsi="Times New Roman"/>
                <w:color w:val="000000"/>
                <w:sz w:val="24"/>
                <w:szCs w:val="24"/>
              </w:rPr>
            </w:pPr>
            <w:r w:rsidRPr="001C5502">
              <w:rPr>
                <w:rFonts w:ascii="Times New Roman" w:eastAsia="宋体" w:hAnsi="Times New Roman" w:hint="eastAsia"/>
                <w:color w:val="000000"/>
                <w:sz w:val="24"/>
                <w:szCs w:val="24"/>
              </w:rPr>
              <w:t>（</w:t>
            </w:r>
            <w:r w:rsidRPr="001C5502">
              <w:rPr>
                <w:rFonts w:ascii="Times New Roman" w:eastAsia="宋体" w:hAnsi="Times New Roman" w:hint="eastAsia"/>
                <w:color w:val="000000"/>
                <w:sz w:val="24"/>
                <w:szCs w:val="24"/>
              </w:rPr>
              <w:t>4</w:t>
            </w:r>
            <w:r w:rsidRPr="001C5502">
              <w:rPr>
                <w:rFonts w:ascii="Times New Roman" w:eastAsia="宋体" w:hAnsi="Times New Roman" w:hint="eastAsia"/>
                <w:color w:val="000000"/>
                <w:sz w:val="24"/>
                <w:szCs w:val="24"/>
              </w:rPr>
              <w:t>）</w:t>
            </w:r>
            <w:r w:rsidRPr="001C5502">
              <w:rPr>
                <w:rFonts w:ascii="Times New Roman" w:eastAsia="宋体" w:hAnsi="Times New Roman"/>
                <w:color w:val="000000"/>
                <w:sz w:val="24"/>
                <w:szCs w:val="24"/>
              </w:rPr>
              <w:t>建议建设单位加强环保设施维护，确保污染物稳定达标排放。</w:t>
            </w:r>
          </w:p>
          <w:p w14:paraId="6ADB11CC" w14:textId="77777777" w:rsidR="00B12F79" w:rsidRDefault="00B12F79"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420C530C"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7FD659FC"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0DB536AB"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01A9482D"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5430C408"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5D4302F6"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0F02BD4E"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666BB693"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5F42B1BE"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37183CE6"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6C23F7AC"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73FA7F91" w14:textId="77777777" w:rsid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p w14:paraId="03E69724" w14:textId="3AE1655D" w:rsidR="00E05B53" w:rsidRPr="00E05B53" w:rsidRDefault="00E05B53" w:rsidP="00CC12FB">
            <w:pPr>
              <w:widowControl/>
              <w:spacing w:line="360" w:lineRule="auto"/>
              <w:ind w:firstLineChars="200" w:firstLine="562"/>
              <w:rPr>
                <w:rFonts w:ascii="Times New Roman" w:eastAsia="宋体" w:hAnsi="Times New Roman" w:cs="Times New Roman"/>
                <w:b/>
                <w:bCs/>
                <w:color w:val="000000" w:themeColor="text1"/>
                <w:kern w:val="0"/>
                <w:sz w:val="28"/>
                <w:szCs w:val="28"/>
              </w:rPr>
            </w:pPr>
          </w:p>
        </w:tc>
      </w:tr>
    </w:tbl>
    <w:p w14:paraId="21433E93" w14:textId="399E54E9" w:rsidR="008E49C5" w:rsidRPr="00B12F79" w:rsidRDefault="006F6D88">
      <w:pPr>
        <w:widowControl/>
        <w:jc w:val="left"/>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br w:type="page"/>
      </w:r>
    </w:p>
    <w:p w14:paraId="6A4A25F0" w14:textId="0BA508F9" w:rsidR="006F6D88" w:rsidRPr="00B12F79" w:rsidRDefault="00FC4452"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noProof/>
          <w:color w:val="000000" w:themeColor="text1"/>
        </w:rPr>
        <w:lastRenderedPageBreak/>
        <w:drawing>
          <wp:anchor distT="0" distB="0" distL="114300" distR="114300" simplePos="0" relativeHeight="251660288" behindDoc="0" locked="0" layoutInCell="1" allowOverlap="1" wp14:anchorId="564E86F6" wp14:editId="72E44CA0">
            <wp:simplePos x="0" y="0"/>
            <wp:positionH relativeFrom="column">
              <wp:posOffset>15299</wp:posOffset>
            </wp:positionH>
            <wp:positionV relativeFrom="paragraph">
              <wp:posOffset>500853</wp:posOffset>
            </wp:positionV>
            <wp:extent cx="5274310" cy="7455535"/>
            <wp:effectExtent l="0" t="0" r="2540" b="0"/>
            <wp:wrapTopAndBottom/>
            <wp:docPr id="11" name="图片 1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鄂环审字【2021】88号_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14:sizeRelH relativeFrom="page">
              <wp14:pctWidth>0</wp14:pctWidth>
            </wp14:sizeRelH>
            <wp14:sizeRelV relativeFrom="page">
              <wp14:pctHeight>0</wp14:pctHeight>
            </wp14:sizeRelV>
          </wp:anchor>
        </w:drawing>
      </w:r>
      <w:r w:rsidR="008E49C5" w:rsidRPr="00B12F79">
        <w:rPr>
          <w:rFonts w:ascii="Times New Roman" w:eastAsia="宋体" w:hAnsi="Times New Roman" w:cs="Times New Roman"/>
          <w:b/>
          <w:bCs/>
          <w:color w:val="000000" w:themeColor="text1"/>
          <w:kern w:val="0"/>
          <w:sz w:val="28"/>
          <w:szCs w:val="28"/>
        </w:rPr>
        <w:t>附件</w:t>
      </w:r>
      <w:r w:rsidR="008E49C5" w:rsidRPr="00B12F79">
        <w:rPr>
          <w:rFonts w:ascii="Times New Roman" w:eastAsia="宋体" w:hAnsi="Times New Roman" w:cs="Times New Roman"/>
          <w:b/>
          <w:bCs/>
          <w:color w:val="000000" w:themeColor="text1"/>
          <w:kern w:val="0"/>
          <w:sz w:val="28"/>
          <w:szCs w:val="28"/>
        </w:rPr>
        <w:t>1</w:t>
      </w:r>
      <w:r w:rsidR="008E49C5" w:rsidRPr="00B12F79">
        <w:rPr>
          <w:rFonts w:ascii="Times New Roman" w:eastAsia="宋体" w:hAnsi="Times New Roman" w:cs="Times New Roman"/>
          <w:b/>
          <w:bCs/>
          <w:color w:val="000000" w:themeColor="text1"/>
          <w:kern w:val="0"/>
          <w:sz w:val="28"/>
          <w:szCs w:val="28"/>
        </w:rPr>
        <w:t>：环评批复文件</w:t>
      </w:r>
    </w:p>
    <w:p w14:paraId="1B7B0F28" w14:textId="72FB76EC" w:rsidR="00FC4452" w:rsidRPr="00B12F79" w:rsidRDefault="00FC4452" w:rsidP="00FC4452">
      <w:pPr>
        <w:pStyle w:val="ZT-"/>
        <w:ind w:firstLine="440"/>
        <w:rPr>
          <w:rFonts w:ascii="Times New Roman" w:hAnsi="Times New Roman" w:cs="Times New Roman"/>
        </w:rPr>
      </w:pPr>
    </w:p>
    <w:p w14:paraId="572081F3" w14:textId="15261A13" w:rsidR="00FC4452" w:rsidRPr="00B12F79" w:rsidRDefault="00FC4452" w:rsidP="00FC4452">
      <w:pPr>
        <w:pStyle w:val="ZT-"/>
        <w:ind w:firstLine="440"/>
        <w:rPr>
          <w:rFonts w:ascii="Times New Roman" w:hAnsi="Times New Roman" w:cs="Times New Roman"/>
        </w:rPr>
      </w:pPr>
    </w:p>
    <w:p w14:paraId="71C319B9" w14:textId="340E4275" w:rsidR="00FC4452" w:rsidRPr="00B12F79" w:rsidRDefault="00FC4452" w:rsidP="00FC4452">
      <w:pPr>
        <w:pStyle w:val="ZT-"/>
        <w:ind w:firstLine="440"/>
        <w:rPr>
          <w:rFonts w:ascii="Times New Roman" w:hAnsi="Times New Roman" w:cs="Times New Roman"/>
        </w:rPr>
      </w:pPr>
      <w:r w:rsidRPr="00B12F79">
        <w:rPr>
          <w:rFonts w:ascii="Times New Roman" w:hAnsi="Times New Roman" w:cs="Times New Roman"/>
          <w:noProof/>
          <w:color w:val="000000" w:themeColor="text1"/>
        </w:rPr>
        <w:lastRenderedPageBreak/>
        <w:drawing>
          <wp:anchor distT="0" distB="0" distL="114300" distR="114300" simplePos="0" relativeHeight="251662336" behindDoc="0" locked="0" layoutInCell="1" allowOverlap="1" wp14:anchorId="48882A37" wp14:editId="6EBB1444">
            <wp:simplePos x="0" y="0"/>
            <wp:positionH relativeFrom="margin">
              <wp:posOffset>138223</wp:posOffset>
            </wp:positionH>
            <wp:positionV relativeFrom="margin">
              <wp:posOffset>87290</wp:posOffset>
            </wp:positionV>
            <wp:extent cx="5274310" cy="7455535"/>
            <wp:effectExtent l="0" t="0" r="2540" b="0"/>
            <wp:wrapSquare wrapText="bothSides"/>
            <wp:docPr id="15" name="图片 1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鄂环审字【2021】88号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14:sizeRelH relativeFrom="page">
              <wp14:pctWidth>0</wp14:pctWidth>
            </wp14:sizeRelH>
            <wp14:sizeRelV relativeFrom="page">
              <wp14:pctHeight>0</wp14:pctHeight>
            </wp14:sizeRelV>
          </wp:anchor>
        </w:drawing>
      </w:r>
    </w:p>
    <w:p w14:paraId="79422196" w14:textId="798F8E8A" w:rsidR="00FC4452" w:rsidRPr="00B12F79" w:rsidRDefault="00FC4452" w:rsidP="00FC4452">
      <w:pPr>
        <w:pStyle w:val="ZT-"/>
        <w:ind w:firstLineChars="0" w:firstLine="0"/>
        <w:rPr>
          <w:rFonts w:ascii="Times New Roman" w:hAnsi="Times New Roman" w:cs="Times New Roman"/>
        </w:rPr>
      </w:pPr>
      <w:r w:rsidRPr="00B12F79">
        <w:rPr>
          <w:rFonts w:ascii="Times New Roman" w:hAnsi="Times New Roman" w:cs="Times New Roman"/>
          <w:noProof/>
        </w:rPr>
        <w:lastRenderedPageBreak/>
        <w:drawing>
          <wp:inline distT="0" distB="0" distL="0" distR="0" wp14:anchorId="0D13E827" wp14:editId="750170A9">
            <wp:extent cx="5274310" cy="7455535"/>
            <wp:effectExtent l="0" t="0" r="2540" b="0"/>
            <wp:docPr id="16" name="图片 1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鄂环审字【2021】88号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14:paraId="135C2D7C" w14:textId="1FD938C5" w:rsidR="00FC4452" w:rsidRPr="00B12F79" w:rsidRDefault="00FC4452" w:rsidP="00FC4452">
      <w:pPr>
        <w:pStyle w:val="ZT-"/>
        <w:ind w:firstLineChars="0" w:firstLine="0"/>
        <w:rPr>
          <w:rFonts w:ascii="Times New Roman" w:hAnsi="Times New Roman" w:cs="Times New Roman"/>
        </w:rPr>
      </w:pPr>
      <w:r w:rsidRPr="00B12F79">
        <w:rPr>
          <w:rFonts w:ascii="Times New Roman" w:hAnsi="Times New Roman" w:cs="Times New Roman"/>
          <w:noProof/>
        </w:rPr>
        <w:lastRenderedPageBreak/>
        <w:drawing>
          <wp:inline distT="0" distB="0" distL="0" distR="0" wp14:anchorId="6B63953C" wp14:editId="5A95161F">
            <wp:extent cx="5274310" cy="745553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鄂环审字【2021】88号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14:paraId="077FDE34" w14:textId="1963B28B" w:rsidR="00FC4452" w:rsidRPr="00B12F79" w:rsidRDefault="00FC4452" w:rsidP="00FC4452">
      <w:pPr>
        <w:pStyle w:val="ZT-"/>
        <w:ind w:firstLine="440"/>
        <w:rPr>
          <w:rFonts w:ascii="Times New Roman" w:hAnsi="Times New Roman" w:cs="Times New Roman"/>
        </w:rPr>
      </w:pPr>
    </w:p>
    <w:p w14:paraId="6B187E76" w14:textId="22184CC3" w:rsidR="00FC4452" w:rsidRPr="00B12F79" w:rsidRDefault="00FC4452" w:rsidP="00FC4452">
      <w:pPr>
        <w:pStyle w:val="ZT-"/>
        <w:ind w:firstLine="440"/>
        <w:rPr>
          <w:rFonts w:ascii="Times New Roman" w:hAnsi="Times New Roman" w:cs="Times New Roman"/>
        </w:rPr>
      </w:pPr>
    </w:p>
    <w:p w14:paraId="1945888B" w14:textId="1B93FCB6" w:rsidR="00FC4452" w:rsidRPr="00B12F79" w:rsidRDefault="00FC4452" w:rsidP="00FC4452">
      <w:pPr>
        <w:pStyle w:val="ZT-"/>
        <w:ind w:firstLine="440"/>
        <w:rPr>
          <w:rFonts w:ascii="Times New Roman" w:hAnsi="Times New Roman" w:cs="Times New Roman"/>
        </w:rPr>
      </w:pPr>
    </w:p>
    <w:p w14:paraId="17529F25" w14:textId="77777777" w:rsidR="00FC4452" w:rsidRPr="00B12F79" w:rsidRDefault="00FC4452" w:rsidP="00FC4452">
      <w:pPr>
        <w:pStyle w:val="ZT-"/>
        <w:ind w:firstLine="440"/>
        <w:rPr>
          <w:rFonts w:ascii="Times New Roman" w:hAnsi="Times New Roman" w:cs="Times New Roman"/>
        </w:rPr>
      </w:pPr>
    </w:p>
    <w:p w14:paraId="7039F999" w14:textId="02991156" w:rsidR="008E49C5" w:rsidRPr="00B12F79" w:rsidRDefault="008E49C5"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附件</w:t>
      </w:r>
      <w:r w:rsidRPr="00B12F79">
        <w:rPr>
          <w:rFonts w:ascii="Times New Roman" w:eastAsia="宋体" w:hAnsi="Times New Roman" w:cs="Times New Roman"/>
          <w:b/>
          <w:bCs/>
          <w:color w:val="000000" w:themeColor="text1"/>
          <w:kern w:val="0"/>
          <w:sz w:val="28"/>
          <w:szCs w:val="28"/>
        </w:rPr>
        <w:t>2</w:t>
      </w:r>
      <w:r w:rsidRPr="00B12F79">
        <w:rPr>
          <w:rFonts w:ascii="Times New Roman" w:eastAsia="宋体" w:hAnsi="Times New Roman" w:cs="Times New Roman"/>
          <w:b/>
          <w:bCs/>
          <w:color w:val="000000" w:themeColor="text1"/>
          <w:kern w:val="0"/>
          <w:sz w:val="28"/>
          <w:szCs w:val="28"/>
        </w:rPr>
        <w:t>：</w:t>
      </w:r>
      <w:r w:rsidR="00F941BF" w:rsidRPr="00B12F79">
        <w:rPr>
          <w:rFonts w:ascii="Times New Roman" w:eastAsia="宋体" w:hAnsi="Times New Roman" w:cs="Times New Roman"/>
          <w:b/>
          <w:bCs/>
          <w:color w:val="000000" w:themeColor="text1"/>
          <w:kern w:val="0"/>
          <w:sz w:val="28"/>
          <w:szCs w:val="28"/>
        </w:rPr>
        <w:t>验收</w:t>
      </w:r>
      <w:r w:rsidRPr="00B12F79">
        <w:rPr>
          <w:rFonts w:ascii="Times New Roman" w:eastAsia="宋体" w:hAnsi="Times New Roman" w:cs="Times New Roman"/>
          <w:b/>
          <w:bCs/>
          <w:color w:val="000000" w:themeColor="text1"/>
          <w:kern w:val="0"/>
          <w:sz w:val="28"/>
          <w:szCs w:val="28"/>
        </w:rPr>
        <w:t>监测报告</w:t>
      </w:r>
    </w:p>
    <w:p w14:paraId="453AC2F8" w14:textId="7623A34B" w:rsidR="00FC4452" w:rsidRPr="00B12F79" w:rsidRDefault="00FC4452" w:rsidP="00FC4452">
      <w:pPr>
        <w:pStyle w:val="ZT-"/>
        <w:ind w:firstLineChars="0" w:firstLine="0"/>
        <w:rPr>
          <w:rFonts w:ascii="Times New Roman" w:hAnsi="Times New Roman" w:cs="Times New Roman"/>
        </w:rPr>
      </w:pPr>
      <w:r w:rsidRPr="00B12F79">
        <w:rPr>
          <w:rFonts w:ascii="Times New Roman" w:hAnsi="Times New Roman" w:cs="Times New Roman"/>
          <w:noProof/>
        </w:rPr>
        <w:drawing>
          <wp:inline distT="0" distB="0" distL="0" distR="0" wp14:anchorId="4BFC0111" wp14:editId="2C8FD5F6">
            <wp:extent cx="5274310" cy="7455535"/>
            <wp:effectExtent l="0" t="0" r="2540" b="0"/>
            <wp:docPr id="26" name="图片 2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长庆油田验收监测报告_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r w:rsidRPr="00B12F79">
        <w:rPr>
          <w:rFonts w:ascii="Times New Roman" w:hAnsi="Times New Roman" w:cs="Times New Roman"/>
          <w:noProof/>
        </w:rPr>
        <w:lastRenderedPageBreak/>
        <w:drawing>
          <wp:inline distT="0" distB="0" distL="0" distR="0" wp14:anchorId="09B14FDE" wp14:editId="397053C4">
            <wp:extent cx="5274310" cy="7455535"/>
            <wp:effectExtent l="0" t="0" r="2540" b="0"/>
            <wp:docPr id="27" name="图片 2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长庆油田验收监测报告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14:paraId="503C6A42" w14:textId="02438B9C" w:rsidR="00FC4452" w:rsidRPr="00B12F79" w:rsidRDefault="00FC4452" w:rsidP="00FC4452">
      <w:pPr>
        <w:pStyle w:val="ZT-"/>
        <w:ind w:firstLineChars="0" w:firstLine="0"/>
        <w:rPr>
          <w:rFonts w:ascii="Times New Roman" w:hAnsi="Times New Roman" w:cs="Times New Roman"/>
        </w:rPr>
      </w:pPr>
    </w:p>
    <w:p w14:paraId="744F9A90" w14:textId="2CE97DAD" w:rsidR="00FC4452" w:rsidRPr="00B12F79" w:rsidRDefault="00FC4452" w:rsidP="00FC4452">
      <w:pPr>
        <w:pStyle w:val="ZT-"/>
        <w:ind w:firstLineChars="0" w:firstLine="0"/>
        <w:rPr>
          <w:rFonts w:ascii="Times New Roman" w:hAnsi="Times New Roman" w:cs="Times New Roman"/>
        </w:rPr>
      </w:pPr>
    </w:p>
    <w:p w14:paraId="14872DE4" w14:textId="20F847B7" w:rsidR="00FC4452" w:rsidRPr="00B12F79" w:rsidRDefault="00FC4452" w:rsidP="00FC4452">
      <w:pPr>
        <w:pStyle w:val="ZT-"/>
        <w:ind w:firstLineChars="0" w:firstLine="0"/>
        <w:rPr>
          <w:rFonts w:ascii="Times New Roman" w:hAnsi="Times New Roman" w:cs="Times New Roman"/>
        </w:rPr>
      </w:pPr>
    </w:p>
    <w:p w14:paraId="6FE400AF" w14:textId="01B43ADE" w:rsidR="00FC4452" w:rsidRPr="00B12F79" w:rsidRDefault="00FC4452" w:rsidP="00FC4452">
      <w:pPr>
        <w:pStyle w:val="ZT-"/>
        <w:ind w:firstLineChars="0" w:firstLine="0"/>
        <w:rPr>
          <w:rFonts w:ascii="Times New Roman" w:hAnsi="Times New Roman" w:cs="Times New Roman"/>
        </w:rPr>
      </w:pPr>
    </w:p>
    <w:p w14:paraId="76A603E9" w14:textId="2C26332B" w:rsidR="00FC4452" w:rsidRPr="00B12F79" w:rsidRDefault="00FC4452" w:rsidP="00FC4452">
      <w:pPr>
        <w:pStyle w:val="ZT-"/>
        <w:ind w:firstLineChars="0" w:firstLine="0"/>
        <w:rPr>
          <w:rFonts w:ascii="Times New Roman" w:hAnsi="Times New Roman" w:cs="Times New Roman"/>
        </w:rPr>
      </w:pPr>
      <w:r w:rsidRPr="00B12F79">
        <w:rPr>
          <w:rFonts w:ascii="Times New Roman" w:hAnsi="Times New Roman" w:cs="Times New Roman"/>
          <w:b/>
          <w:bCs/>
          <w:noProof/>
          <w:color w:val="000000" w:themeColor="text1"/>
          <w:kern w:val="0"/>
          <w:sz w:val="28"/>
          <w:szCs w:val="28"/>
        </w:rPr>
        <w:lastRenderedPageBreak/>
        <w:drawing>
          <wp:anchor distT="0" distB="0" distL="114300" distR="114300" simplePos="0" relativeHeight="251664384" behindDoc="0" locked="0" layoutInCell="1" allowOverlap="1" wp14:anchorId="076B20E3" wp14:editId="446DCE4F">
            <wp:simplePos x="0" y="0"/>
            <wp:positionH relativeFrom="margin">
              <wp:posOffset>-53059</wp:posOffset>
            </wp:positionH>
            <wp:positionV relativeFrom="margin">
              <wp:posOffset>29299</wp:posOffset>
            </wp:positionV>
            <wp:extent cx="5274310" cy="7455535"/>
            <wp:effectExtent l="0" t="0" r="254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长庆油田验收监测报告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anchor>
        </w:drawing>
      </w:r>
    </w:p>
    <w:p w14:paraId="0E5C4E19" w14:textId="5EFAD755" w:rsidR="00FC4452" w:rsidRPr="00B12F79" w:rsidRDefault="00FC4452" w:rsidP="00FC4452">
      <w:pPr>
        <w:pStyle w:val="ZT-"/>
        <w:ind w:firstLineChars="0" w:firstLine="0"/>
        <w:rPr>
          <w:rFonts w:ascii="Times New Roman" w:hAnsi="Times New Roman" w:cs="Times New Roman"/>
        </w:rPr>
      </w:pPr>
    </w:p>
    <w:p w14:paraId="7D8D1956" w14:textId="77777777" w:rsidR="00FC4452" w:rsidRPr="00B12F79" w:rsidRDefault="00FC4452" w:rsidP="00FC4452">
      <w:pPr>
        <w:pStyle w:val="ZT-"/>
        <w:ind w:firstLineChars="0" w:firstLine="0"/>
        <w:rPr>
          <w:rFonts w:ascii="Times New Roman" w:hAnsi="Times New Roman" w:cs="Times New Roman"/>
        </w:rPr>
      </w:pPr>
    </w:p>
    <w:p w14:paraId="2FC2F29E" w14:textId="77777777" w:rsidR="00FC4452" w:rsidRPr="00B12F79" w:rsidRDefault="00FC4452" w:rsidP="00FC4452">
      <w:pPr>
        <w:pStyle w:val="ZT-"/>
        <w:ind w:firstLineChars="0" w:firstLine="0"/>
        <w:rPr>
          <w:rFonts w:ascii="Times New Roman" w:hAnsi="Times New Roman" w:cs="Times New Roman"/>
        </w:rPr>
      </w:pPr>
    </w:p>
    <w:p w14:paraId="7A4319A2" w14:textId="7F62AE7A" w:rsidR="00FC4452" w:rsidRPr="00B12F79" w:rsidRDefault="00FC4452" w:rsidP="00FC4452">
      <w:pPr>
        <w:pStyle w:val="ZT-"/>
        <w:ind w:firstLineChars="0" w:firstLine="0"/>
        <w:rPr>
          <w:rFonts w:ascii="Times New Roman" w:hAnsi="Times New Roman" w:cs="Times New Roman"/>
        </w:rPr>
      </w:pPr>
      <w:r w:rsidRPr="00B12F79">
        <w:rPr>
          <w:rFonts w:ascii="Times New Roman" w:hAnsi="Times New Roman" w:cs="Times New Roman"/>
          <w:noProof/>
        </w:rPr>
        <w:lastRenderedPageBreak/>
        <w:drawing>
          <wp:inline distT="0" distB="0" distL="0" distR="0" wp14:anchorId="07CC7B87" wp14:editId="631A2D8A">
            <wp:extent cx="5274310" cy="7455535"/>
            <wp:effectExtent l="0" t="0" r="2540" b="0"/>
            <wp:docPr id="29" name="图片 2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长庆油田验收监测报告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14:paraId="75CDDC87" w14:textId="7E51E22B" w:rsidR="00FC4452" w:rsidRPr="00B12F79" w:rsidRDefault="00FC4452" w:rsidP="00FC4452">
      <w:pPr>
        <w:pStyle w:val="ZT-"/>
        <w:ind w:firstLineChars="0" w:firstLine="0"/>
        <w:rPr>
          <w:rFonts w:ascii="Times New Roman" w:hAnsi="Times New Roman" w:cs="Times New Roman"/>
        </w:rPr>
      </w:pPr>
    </w:p>
    <w:p w14:paraId="265E8010" w14:textId="6CEB72AA" w:rsidR="00FC4452" w:rsidRPr="00B12F79" w:rsidRDefault="00FC4452" w:rsidP="00FC4452">
      <w:pPr>
        <w:pStyle w:val="ZT-"/>
        <w:ind w:firstLineChars="0" w:firstLine="0"/>
        <w:rPr>
          <w:rFonts w:ascii="Times New Roman" w:hAnsi="Times New Roman" w:cs="Times New Roman"/>
        </w:rPr>
      </w:pPr>
    </w:p>
    <w:p w14:paraId="1F9AE66F" w14:textId="148701C6" w:rsidR="00FC4452" w:rsidRPr="00B12F79" w:rsidRDefault="00FC4452" w:rsidP="00FC4452">
      <w:pPr>
        <w:pStyle w:val="ZT-"/>
        <w:ind w:firstLineChars="0" w:firstLine="0"/>
        <w:rPr>
          <w:rFonts w:ascii="Times New Roman" w:hAnsi="Times New Roman" w:cs="Times New Roman"/>
        </w:rPr>
      </w:pPr>
    </w:p>
    <w:p w14:paraId="1A5BCD6B" w14:textId="4EE43618" w:rsidR="00FC4452" w:rsidRPr="00B12F79" w:rsidRDefault="00FC4452" w:rsidP="00FC4452">
      <w:pPr>
        <w:pStyle w:val="ZT-"/>
        <w:ind w:firstLineChars="0" w:firstLine="0"/>
        <w:rPr>
          <w:rFonts w:ascii="Times New Roman" w:hAnsi="Times New Roman" w:cs="Times New Roman"/>
        </w:rPr>
      </w:pPr>
    </w:p>
    <w:p w14:paraId="23FC27B6" w14:textId="3CB5018B" w:rsidR="00FC4452" w:rsidRPr="00B12F79" w:rsidRDefault="00FC4452" w:rsidP="00FC4452">
      <w:pPr>
        <w:pStyle w:val="ZT-"/>
        <w:ind w:firstLineChars="0" w:firstLine="0"/>
        <w:rPr>
          <w:rFonts w:ascii="Times New Roman" w:hAnsi="Times New Roman" w:cs="Times New Roman"/>
        </w:rPr>
      </w:pPr>
      <w:r w:rsidRPr="00B12F79">
        <w:rPr>
          <w:rFonts w:ascii="Times New Roman" w:hAnsi="Times New Roman" w:cs="Times New Roman"/>
          <w:noProof/>
        </w:rPr>
        <w:lastRenderedPageBreak/>
        <w:drawing>
          <wp:inline distT="0" distB="0" distL="0" distR="0" wp14:anchorId="4C03150C" wp14:editId="7320644E">
            <wp:extent cx="5274310" cy="7455535"/>
            <wp:effectExtent l="0" t="0" r="2540" b="0"/>
            <wp:docPr id="30" name="图片 3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长庆油田验收监测报告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14:paraId="0708F90E" w14:textId="56BBC3BE" w:rsidR="00FC4452" w:rsidRPr="00B12F79" w:rsidRDefault="00FC4452" w:rsidP="00FC4452">
      <w:pPr>
        <w:pStyle w:val="ZT-"/>
        <w:ind w:firstLineChars="0" w:firstLine="0"/>
        <w:rPr>
          <w:rFonts w:ascii="Times New Roman" w:hAnsi="Times New Roman" w:cs="Times New Roman"/>
        </w:rPr>
      </w:pPr>
    </w:p>
    <w:p w14:paraId="7C514056" w14:textId="541E2E29" w:rsidR="00FC4452" w:rsidRPr="00B12F79" w:rsidRDefault="00FC4452" w:rsidP="00FC4452">
      <w:pPr>
        <w:pStyle w:val="ZT-"/>
        <w:ind w:firstLineChars="0" w:firstLine="0"/>
        <w:rPr>
          <w:rFonts w:ascii="Times New Roman" w:hAnsi="Times New Roman" w:cs="Times New Roman"/>
        </w:rPr>
      </w:pPr>
    </w:p>
    <w:p w14:paraId="24DDABBF" w14:textId="6712717C" w:rsidR="00FC4452" w:rsidRPr="00B12F79" w:rsidRDefault="00FC4452" w:rsidP="00FC4452">
      <w:pPr>
        <w:pStyle w:val="ZT-"/>
        <w:ind w:firstLineChars="0" w:firstLine="0"/>
        <w:rPr>
          <w:rFonts w:ascii="Times New Roman" w:hAnsi="Times New Roman" w:cs="Times New Roman"/>
        </w:rPr>
      </w:pPr>
    </w:p>
    <w:p w14:paraId="49989D9A" w14:textId="7EE30AF0" w:rsidR="00FC4452" w:rsidRPr="00B12F79" w:rsidRDefault="00FC4452" w:rsidP="00FC4452">
      <w:pPr>
        <w:pStyle w:val="ZT-"/>
        <w:ind w:firstLineChars="0" w:firstLine="0"/>
        <w:rPr>
          <w:rFonts w:ascii="Times New Roman" w:hAnsi="Times New Roman" w:cs="Times New Roman"/>
        </w:rPr>
      </w:pPr>
    </w:p>
    <w:p w14:paraId="67278BE7" w14:textId="76D08939" w:rsidR="00FC4452" w:rsidRPr="00B12F79" w:rsidRDefault="00FC4452" w:rsidP="00FC4452">
      <w:pPr>
        <w:pStyle w:val="ZT-"/>
        <w:ind w:firstLineChars="0" w:firstLine="0"/>
        <w:rPr>
          <w:rFonts w:ascii="Times New Roman" w:hAnsi="Times New Roman" w:cs="Times New Roman"/>
        </w:rPr>
      </w:pPr>
      <w:r w:rsidRPr="00B12F79">
        <w:rPr>
          <w:rFonts w:ascii="Times New Roman" w:hAnsi="Times New Roman" w:cs="Times New Roman"/>
          <w:noProof/>
        </w:rPr>
        <w:lastRenderedPageBreak/>
        <w:drawing>
          <wp:inline distT="0" distB="0" distL="0" distR="0" wp14:anchorId="03D3601A" wp14:editId="16347DF3">
            <wp:extent cx="5274310" cy="7455535"/>
            <wp:effectExtent l="0" t="0" r="2540" b="0"/>
            <wp:docPr id="31" name="图片 3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长庆油田验收监测报告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14:paraId="392D4785" w14:textId="700761CB" w:rsidR="00FC4452" w:rsidRPr="00B12F79" w:rsidRDefault="00FC4452" w:rsidP="00FC4452">
      <w:pPr>
        <w:pStyle w:val="ZT-"/>
        <w:ind w:firstLineChars="0" w:firstLine="0"/>
        <w:rPr>
          <w:rFonts w:ascii="Times New Roman" w:hAnsi="Times New Roman" w:cs="Times New Roman"/>
        </w:rPr>
      </w:pPr>
    </w:p>
    <w:p w14:paraId="663F9D8F" w14:textId="318C57AF" w:rsidR="00FC4452" w:rsidRPr="00B12F79" w:rsidRDefault="00FC4452" w:rsidP="00FC4452">
      <w:pPr>
        <w:pStyle w:val="ZT-"/>
        <w:ind w:firstLineChars="0" w:firstLine="0"/>
        <w:rPr>
          <w:rFonts w:ascii="Times New Roman" w:hAnsi="Times New Roman" w:cs="Times New Roman"/>
        </w:rPr>
      </w:pPr>
    </w:p>
    <w:p w14:paraId="700C9B27" w14:textId="2EA92B6B" w:rsidR="00FC4452" w:rsidRPr="00B12F79" w:rsidRDefault="00FC4452" w:rsidP="00FC4452">
      <w:pPr>
        <w:pStyle w:val="ZT-"/>
        <w:ind w:firstLineChars="0" w:firstLine="0"/>
        <w:rPr>
          <w:rFonts w:ascii="Times New Roman" w:hAnsi="Times New Roman" w:cs="Times New Roman"/>
        </w:rPr>
      </w:pPr>
    </w:p>
    <w:p w14:paraId="2AF37247" w14:textId="5873CF6E" w:rsidR="00FC4452" w:rsidRPr="00B12F79" w:rsidRDefault="00FC4452" w:rsidP="00FC4452">
      <w:pPr>
        <w:pStyle w:val="ZT-"/>
        <w:ind w:firstLineChars="0" w:firstLine="0"/>
        <w:rPr>
          <w:rFonts w:ascii="Times New Roman" w:hAnsi="Times New Roman" w:cs="Times New Roman"/>
        </w:rPr>
      </w:pPr>
    </w:p>
    <w:p w14:paraId="6DE98D4B" w14:textId="472CD4EE" w:rsidR="00FC4452" w:rsidRPr="00B12F79" w:rsidRDefault="00FC4452" w:rsidP="00FC4452">
      <w:pPr>
        <w:pStyle w:val="ZT-"/>
        <w:ind w:firstLineChars="0" w:firstLine="0"/>
        <w:rPr>
          <w:rFonts w:ascii="Times New Roman" w:hAnsi="Times New Roman" w:cs="Times New Roman"/>
        </w:rPr>
      </w:pPr>
      <w:r w:rsidRPr="00B12F79">
        <w:rPr>
          <w:rFonts w:ascii="Times New Roman" w:hAnsi="Times New Roman" w:cs="Times New Roman"/>
          <w:noProof/>
        </w:rPr>
        <w:lastRenderedPageBreak/>
        <w:drawing>
          <wp:inline distT="0" distB="0" distL="0" distR="0" wp14:anchorId="117C9B84" wp14:editId="36F7455D">
            <wp:extent cx="5274310" cy="7455535"/>
            <wp:effectExtent l="0" t="0" r="2540" b="0"/>
            <wp:docPr id="32" name="图片 3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长庆油田验收监测报告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14:paraId="1DF187A1" w14:textId="6CD3FE50" w:rsidR="00FC4452" w:rsidRPr="00B12F79" w:rsidRDefault="00FC4452" w:rsidP="00FC4452">
      <w:pPr>
        <w:pStyle w:val="ZT-"/>
        <w:ind w:firstLineChars="0" w:firstLine="0"/>
        <w:rPr>
          <w:rFonts w:ascii="Times New Roman" w:hAnsi="Times New Roman" w:cs="Times New Roman"/>
        </w:rPr>
      </w:pPr>
    </w:p>
    <w:p w14:paraId="1BD03614" w14:textId="1DB77037" w:rsidR="00FC4452" w:rsidRPr="00B12F79" w:rsidRDefault="00FC4452" w:rsidP="00FC4452">
      <w:pPr>
        <w:pStyle w:val="ZT-"/>
        <w:ind w:firstLineChars="0" w:firstLine="0"/>
        <w:rPr>
          <w:rFonts w:ascii="Times New Roman" w:hAnsi="Times New Roman" w:cs="Times New Roman"/>
        </w:rPr>
      </w:pPr>
    </w:p>
    <w:p w14:paraId="2158A461" w14:textId="60A6F221" w:rsidR="00FC4452" w:rsidRPr="00B12F79" w:rsidRDefault="00FC4452" w:rsidP="00FC4452">
      <w:pPr>
        <w:pStyle w:val="ZT-"/>
        <w:ind w:firstLineChars="0" w:firstLine="0"/>
        <w:rPr>
          <w:rFonts w:ascii="Times New Roman" w:hAnsi="Times New Roman" w:cs="Times New Roman"/>
        </w:rPr>
      </w:pPr>
    </w:p>
    <w:p w14:paraId="7FA3D478" w14:textId="4B1B02CB" w:rsidR="00FC4452" w:rsidRPr="00B12F79" w:rsidRDefault="00FC4452" w:rsidP="00FC4452">
      <w:pPr>
        <w:pStyle w:val="ZT-"/>
        <w:ind w:firstLineChars="0" w:firstLine="0"/>
        <w:rPr>
          <w:rFonts w:ascii="Times New Roman" w:hAnsi="Times New Roman" w:cs="Times New Roman"/>
        </w:rPr>
      </w:pPr>
    </w:p>
    <w:p w14:paraId="664701AE" w14:textId="3CE28C96" w:rsidR="00FC4452" w:rsidRPr="00B12F79" w:rsidRDefault="00FC4452" w:rsidP="00FC4452">
      <w:pPr>
        <w:pStyle w:val="ZT-"/>
        <w:ind w:firstLineChars="0" w:firstLine="0"/>
        <w:rPr>
          <w:rFonts w:ascii="Times New Roman" w:hAnsi="Times New Roman" w:cs="Times New Roman"/>
        </w:rPr>
      </w:pPr>
      <w:r w:rsidRPr="00B12F79">
        <w:rPr>
          <w:rFonts w:ascii="Times New Roman" w:hAnsi="Times New Roman" w:cs="Times New Roman"/>
          <w:noProof/>
        </w:rPr>
        <w:lastRenderedPageBreak/>
        <w:drawing>
          <wp:inline distT="0" distB="0" distL="0" distR="0" wp14:anchorId="5A382F35" wp14:editId="44868E3B">
            <wp:extent cx="5274310" cy="7455535"/>
            <wp:effectExtent l="0" t="0" r="2540" b="0"/>
            <wp:docPr id="33" name="图片 3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长庆油田验收监测报告_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14:paraId="03E598D9" w14:textId="285F27CF" w:rsidR="00841697" w:rsidRPr="00B12F79" w:rsidRDefault="00841697" w:rsidP="00FC4452">
      <w:pPr>
        <w:pStyle w:val="rpt0"/>
        <w:ind w:firstLine="562"/>
        <w:rPr>
          <w:rFonts w:cs="Times New Roman"/>
          <w:b/>
          <w:bCs/>
          <w:color w:val="000000" w:themeColor="text1"/>
          <w:kern w:val="0"/>
          <w:sz w:val="28"/>
          <w:szCs w:val="28"/>
        </w:rPr>
        <w:sectPr w:rsidR="00841697" w:rsidRPr="00B12F79" w:rsidSect="00FB52AC">
          <w:footerReference w:type="default" r:id="rId20"/>
          <w:pgSz w:w="11906" w:h="16838"/>
          <w:pgMar w:top="1440" w:right="1800" w:bottom="1440" w:left="1800" w:header="851" w:footer="992" w:gutter="0"/>
          <w:pgNumType w:start="1"/>
          <w:cols w:space="425"/>
          <w:titlePg/>
          <w:docGrid w:type="lines" w:linePitch="312"/>
        </w:sectPr>
      </w:pPr>
    </w:p>
    <w:p w14:paraId="0AE06E3D" w14:textId="37BB8CCF" w:rsidR="008E49C5" w:rsidRPr="00B12F79" w:rsidRDefault="00FC4452"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noProof/>
        </w:rPr>
        <w:lastRenderedPageBreak/>
        <w:drawing>
          <wp:anchor distT="0" distB="0" distL="114300" distR="114300" simplePos="0" relativeHeight="251658240" behindDoc="0" locked="0" layoutInCell="1" allowOverlap="1" wp14:anchorId="519A3119" wp14:editId="13E7E6B2">
            <wp:simplePos x="0" y="0"/>
            <wp:positionH relativeFrom="column">
              <wp:posOffset>318770</wp:posOffset>
            </wp:positionH>
            <wp:positionV relativeFrom="paragraph">
              <wp:posOffset>432435</wp:posOffset>
            </wp:positionV>
            <wp:extent cx="8463280" cy="4699000"/>
            <wp:effectExtent l="0" t="0" r="0" b="635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463280" cy="4699000"/>
                    </a:xfrm>
                    <a:prstGeom prst="rect">
                      <a:avLst/>
                    </a:prstGeom>
                  </pic:spPr>
                </pic:pic>
              </a:graphicData>
            </a:graphic>
            <wp14:sizeRelH relativeFrom="margin">
              <wp14:pctWidth>0</wp14:pctWidth>
            </wp14:sizeRelH>
            <wp14:sizeRelV relativeFrom="margin">
              <wp14:pctHeight>0</wp14:pctHeight>
            </wp14:sizeRelV>
          </wp:anchor>
        </w:drawing>
      </w:r>
      <w:r w:rsidR="008E49C5" w:rsidRPr="00B12F79">
        <w:rPr>
          <w:rFonts w:ascii="Times New Roman" w:eastAsia="宋体" w:hAnsi="Times New Roman" w:cs="Times New Roman"/>
          <w:b/>
          <w:bCs/>
          <w:color w:val="000000" w:themeColor="text1"/>
          <w:kern w:val="0"/>
          <w:sz w:val="28"/>
          <w:szCs w:val="28"/>
        </w:rPr>
        <w:t>附图</w:t>
      </w:r>
      <w:r w:rsidR="008E49C5" w:rsidRPr="00B12F79">
        <w:rPr>
          <w:rFonts w:ascii="Times New Roman" w:eastAsia="宋体" w:hAnsi="Times New Roman" w:cs="Times New Roman"/>
          <w:b/>
          <w:bCs/>
          <w:color w:val="000000" w:themeColor="text1"/>
          <w:kern w:val="0"/>
          <w:sz w:val="28"/>
          <w:szCs w:val="28"/>
        </w:rPr>
        <w:t>1</w:t>
      </w:r>
      <w:r w:rsidR="008E49C5" w:rsidRPr="00B12F79">
        <w:rPr>
          <w:rFonts w:ascii="Times New Roman" w:eastAsia="宋体" w:hAnsi="Times New Roman" w:cs="Times New Roman"/>
          <w:b/>
          <w:bCs/>
          <w:color w:val="000000" w:themeColor="text1"/>
          <w:kern w:val="0"/>
          <w:sz w:val="28"/>
          <w:szCs w:val="28"/>
        </w:rPr>
        <w:t>：</w:t>
      </w:r>
      <w:r w:rsidR="00841697" w:rsidRPr="00B12F79">
        <w:rPr>
          <w:rFonts w:ascii="Times New Roman" w:eastAsia="宋体" w:hAnsi="Times New Roman" w:cs="Times New Roman"/>
          <w:b/>
          <w:bCs/>
          <w:color w:val="000000" w:themeColor="text1"/>
          <w:kern w:val="0"/>
          <w:sz w:val="28"/>
          <w:szCs w:val="28"/>
        </w:rPr>
        <w:t>项目地理位置图</w:t>
      </w:r>
    </w:p>
    <w:p w14:paraId="1E56B402" w14:textId="0FC8A45E" w:rsidR="00841697" w:rsidRPr="00B12F79" w:rsidRDefault="00FC4452"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noProof/>
        </w:rPr>
        <w:lastRenderedPageBreak/>
        <w:drawing>
          <wp:anchor distT="0" distB="0" distL="114300" distR="114300" simplePos="0" relativeHeight="251659264" behindDoc="0" locked="0" layoutInCell="1" allowOverlap="1" wp14:anchorId="1CBF0319" wp14:editId="0B145A31">
            <wp:simplePos x="0" y="0"/>
            <wp:positionH relativeFrom="column">
              <wp:posOffset>-202107</wp:posOffset>
            </wp:positionH>
            <wp:positionV relativeFrom="paragraph">
              <wp:posOffset>379095</wp:posOffset>
            </wp:positionV>
            <wp:extent cx="9157970" cy="4656455"/>
            <wp:effectExtent l="0" t="0" r="508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157970" cy="4656455"/>
                    </a:xfrm>
                    <a:prstGeom prst="rect">
                      <a:avLst/>
                    </a:prstGeom>
                  </pic:spPr>
                </pic:pic>
              </a:graphicData>
            </a:graphic>
            <wp14:sizeRelH relativeFrom="page">
              <wp14:pctWidth>0</wp14:pctWidth>
            </wp14:sizeRelH>
            <wp14:sizeRelV relativeFrom="page">
              <wp14:pctHeight>0</wp14:pctHeight>
            </wp14:sizeRelV>
          </wp:anchor>
        </w:drawing>
      </w:r>
      <w:r w:rsidR="00841697" w:rsidRPr="00B12F79">
        <w:rPr>
          <w:rFonts w:ascii="Times New Roman" w:eastAsia="宋体" w:hAnsi="Times New Roman" w:cs="Times New Roman"/>
          <w:b/>
          <w:bCs/>
          <w:color w:val="000000" w:themeColor="text1"/>
          <w:kern w:val="0"/>
          <w:sz w:val="28"/>
          <w:szCs w:val="28"/>
        </w:rPr>
        <w:t>附图</w:t>
      </w:r>
      <w:r w:rsidR="00841697" w:rsidRPr="00B12F79">
        <w:rPr>
          <w:rFonts w:ascii="Times New Roman" w:eastAsia="宋体" w:hAnsi="Times New Roman" w:cs="Times New Roman"/>
          <w:b/>
          <w:bCs/>
          <w:color w:val="000000" w:themeColor="text1"/>
          <w:kern w:val="0"/>
          <w:sz w:val="28"/>
          <w:szCs w:val="28"/>
        </w:rPr>
        <w:t>2</w:t>
      </w:r>
      <w:r w:rsidR="00841697" w:rsidRPr="00B12F79">
        <w:rPr>
          <w:rFonts w:ascii="Times New Roman" w:eastAsia="宋体" w:hAnsi="Times New Roman" w:cs="Times New Roman"/>
          <w:b/>
          <w:bCs/>
          <w:color w:val="000000" w:themeColor="text1"/>
          <w:kern w:val="0"/>
          <w:sz w:val="28"/>
          <w:szCs w:val="28"/>
        </w:rPr>
        <w:t>：</w:t>
      </w:r>
      <w:r w:rsidR="00530B0D" w:rsidRPr="00B12F79">
        <w:rPr>
          <w:rFonts w:ascii="Times New Roman" w:eastAsia="宋体" w:hAnsi="Times New Roman" w:cs="Times New Roman"/>
          <w:b/>
          <w:bCs/>
          <w:color w:val="000000" w:themeColor="text1"/>
          <w:kern w:val="0"/>
          <w:sz w:val="28"/>
          <w:szCs w:val="28"/>
        </w:rPr>
        <w:t>项目周边关系</w:t>
      </w:r>
      <w:r w:rsidR="00841697" w:rsidRPr="00B12F79">
        <w:rPr>
          <w:rFonts w:ascii="Times New Roman" w:eastAsia="宋体" w:hAnsi="Times New Roman" w:cs="Times New Roman"/>
          <w:b/>
          <w:bCs/>
          <w:color w:val="000000" w:themeColor="text1"/>
          <w:kern w:val="0"/>
          <w:sz w:val="28"/>
          <w:szCs w:val="28"/>
        </w:rPr>
        <w:t>图</w:t>
      </w:r>
    </w:p>
    <w:p w14:paraId="07257CFE" w14:textId="26D4BBC8" w:rsidR="00530B0D" w:rsidRPr="00B12F79" w:rsidRDefault="00841697"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附图</w:t>
      </w:r>
      <w:r w:rsidRPr="00B12F79">
        <w:rPr>
          <w:rFonts w:ascii="Times New Roman" w:eastAsia="宋体" w:hAnsi="Times New Roman" w:cs="Times New Roman"/>
          <w:b/>
          <w:bCs/>
          <w:color w:val="000000" w:themeColor="text1"/>
          <w:kern w:val="0"/>
          <w:sz w:val="28"/>
          <w:szCs w:val="28"/>
        </w:rPr>
        <w:t>3</w:t>
      </w:r>
      <w:r w:rsidRPr="00B12F79">
        <w:rPr>
          <w:rFonts w:ascii="Times New Roman" w:eastAsia="宋体" w:hAnsi="Times New Roman" w:cs="Times New Roman"/>
          <w:b/>
          <w:bCs/>
          <w:color w:val="000000" w:themeColor="text1"/>
          <w:kern w:val="0"/>
          <w:sz w:val="28"/>
          <w:szCs w:val="28"/>
        </w:rPr>
        <w:t>：</w:t>
      </w:r>
      <w:r w:rsidR="00530B0D" w:rsidRPr="00B12F79">
        <w:rPr>
          <w:rFonts w:ascii="Times New Roman" w:eastAsia="宋体" w:hAnsi="Times New Roman" w:cs="Times New Roman"/>
          <w:b/>
          <w:bCs/>
          <w:color w:val="000000" w:themeColor="text1"/>
          <w:kern w:val="0"/>
          <w:sz w:val="28"/>
          <w:szCs w:val="28"/>
        </w:rPr>
        <w:t>环境保护目标图</w:t>
      </w:r>
    </w:p>
    <w:p w14:paraId="61E9846D" w14:textId="0A3A2020" w:rsidR="005A16E3" w:rsidRPr="00B12F79" w:rsidRDefault="00FC4452" w:rsidP="00FC4452">
      <w:pPr>
        <w:pStyle w:val="ZT-"/>
        <w:ind w:firstLine="440"/>
        <w:rPr>
          <w:rFonts w:ascii="Times New Roman" w:hAnsi="Times New Roman" w:cs="Times New Roman"/>
          <w:sz w:val="32"/>
          <w:szCs w:val="20"/>
        </w:rPr>
      </w:pPr>
      <w:r w:rsidRPr="00B12F79">
        <w:rPr>
          <w:rFonts w:ascii="Times New Roman" w:hAnsi="Times New Roman" w:cs="Times New Roman"/>
          <w:noProof/>
        </w:rPr>
        <w:drawing>
          <wp:inline distT="0" distB="0" distL="0" distR="0" wp14:anchorId="7C90DBE4" wp14:editId="069F5D01">
            <wp:extent cx="7847583" cy="4805917"/>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62133" cy="4814827"/>
                    </a:xfrm>
                    <a:prstGeom prst="rect">
                      <a:avLst/>
                    </a:prstGeom>
                  </pic:spPr>
                </pic:pic>
              </a:graphicData>
            </a:graphic>
          </wp:inline>
        </w:drawing>
      </w:r>
      <w:r w:rsidR="005A16E3" w:rsidRPr="00B12F79">
        <w:rPr>
          <w:rFonts w:ascii="Times New Roman" w:hAnsi="Times New Roman" w:cs="Times New Roman"/>
        </w:rPr>
        <w:br w:type="page"/>
      </w:r>
    </w:p>
    <w:p w14:paraId="477EB2D6" w14:textId="470C0C55" w:rsidR="00841697" w:rsidRPr="00B12F79" w:rsidRDefault="00530B0D" w:rsidP="00841697">
      <w:pPr>
        <w:widowControl/>
        <w:outlineLvl w:val="0"/>
        <w:rPr>
          <w:rFonts w:ascii="Times New Roman" w:eastAsia="宋体" w:hAnsi="Times New Roman" w:cs="Times New Roman"/>
          <w:b/>
          <w:bCs/>
          <w:color w:val="000000" w:themeColor="text1"/>
          <w:kern w:val="0"/>
          <w:sz w:val="28"/>
          <w:szCs w:val="28"/>
        </w:rPr>
      </w:pPr>
      <w:r w:rsidRPr="00B12F79">
        <w:rPr>
          <w:rFonts w:ascii="Times New Roman" w:eastAsia="宋体" w:hAnsi="Times New Roman" w:cs="Times New Roman"/>
          <w:b/>
          <w:bCs/>
          <w:color w:val="000000" w:themeColor="text1"/>
          <w:kern w:val="0"/>
          <w:sz w:val="28"/>
          <w:szCs w:val="28"/>
        </w:rPr>
        <w:lastRenderedPageBreak/>
        <w:t>附图</w:t>
      </w:r>
      <w:r w:rsidRPr="00B12F79">
        <w:rPr>
          <w:rFonts w:ascii="Times New Roman" w:eastAsia="宋体" w:hAnsi="Times New Roman" w:cs="Times New Roman"/>
          <w:b/>
          <w:bCs/>
          <w:color w:val="000000" w:themeColor="text1"/>
          <w:kern w:val="0"/>
          <w:sz w:val="28"/>
          <w:szCs w:val="28"/>
        </w:rPr>
        <w:t>4</w:t>
      </w:r>
      <w:r w:rsidRPr="00B12F79">
        <w:rPr>
          <w:rFonts w:ascii="Times New Roman" w:eastAsia="宋体" w:hAnsi="Times New Roman" w:cs="Times New Roman"/>
          <w:b/>
          <w:bCs/>
          <w:color w:val="000000" w:themeColor="text1"/>
          <w:kern w:val="0"/>
          <w:sz w:val="28"/>
          <w:szCs w:val="28"/>
        </w:rPr>
        <w:t>：</w:t>
      </w:r>
      <w:r w:rsidR="00841697" w:rsidRPr="00B12F79">
        <w:rPr>
          <w:rFonts w:ascii="Times New Roman" w:eastAsia="宋体" w:hAnsi="Times New Roman" w:cs="Times New Roman"/>
          <w:b/>
          <w:bCs/>
          <w:color w:val="000000" w:themeColor="text1"/>
          <w:kern w:val="0"/>
          <w:sz w:val="28"/>
          <w:szCs w:val="28"/>
        </w:rPr>
        <w:t>现场照片</w:t>
      </w:r>
    </w:p>
    <w:tbl>
      <w:tblPr>
        <w:tblStyle w:val="ab"/>
        <w:tblW w:w="0" w:type="auto"/>
        <w:jc w:val="center"/>
        <w:tblLook w:val="04A0" w:firstRow="1" w:lastRow="0" w:firstColumn="1" w:lastColumn="0" w:noHBand="0" w:noVBand="1"/>
      </w:tblPr>
      <w:tblGrid>
        <w:gridCol w:w="7072"/>
        <w:gridCol w:w="6876"/>
      </w:tblGrid>
      <w:tr w:rsidR="005A16E3" w:rsidRPr="00B12F79" w14:paraId="09097927" w14:textId="03794B77" w:rsidTr="005A16E3">
        <w:trPr>
          <w:jc w:val="center"/>
        </w:trPr>
        <w:tc>
          <w:tcPr>
            <w:tcW w:w="8916" w:type="dxa"/>
          </w:tcPr>
          <w:p w14:paraId="78023DCA" w14:textId="69CDF4C8" w:rsidR="005A16E3" w:rsidRPr="00B12F79" w:rsidRDefault="005A16E3" w:rsidP="005A16E3">
            <w:pPr>
              <w:widowControl/>
              <w:jc w:val="center"/>
              <w:rPr>
                <w:rFonts w:ascii="Times New Roman" w:eastAsia="宋体" w:hAnsi="Times New Roman" w:cs="Times New Roman"/>
                <w:color w:val="000000" w:themeColor="text1"/>
                <w:kern w:val="0"/>
                <w:szCs w:val="21"/>
              </w:rPr>
            </w:pPr>
            <w:r w:rsidRPr="00B12F79">
              <w:rPr>
                <w:rFonts w:ascii="Times New Roman" w:eastAsia="宋体" w:hAnsi="Times New Roman" w:cs="Times New Roman"/>
                <w:noProof/>
                <w:color w:val="000000" w:themeColor="text1"/>
                <w:kern w:val="0"/>
                <w:szCs w:val="21"/>
              </w:rPr>
              <w:drawing>
                <wp:inline distT="0" distB="0" distL="0" distR="0" wp14:anchorId="7DF48AAB" wp14:editId="2F3190EF">
                  <wp:extent cx="4360400" cy="4051004"/>
                  <wp:effectExtent l="0" t="0" r="2540" b="6985"/>
                  <wp:docPr id="2" name="图片 2"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105181135174.jpg"/>
                          <pic:cNvPicPr/>
                        </pic:nvPicPr>
                        <pic:blipFill>
                          <a:blip r:embed="rId24">
                            <a:extLst>
                              <a:ext uri="{28A0092B-C50C-407E-A947-70E740481C1C}">
                                <a14:useLocalDpi xmlns:a14="http://schemas.microsoft.com/office/drawing/2010/main" val="0"/>
                              </a:ext>
                            </a:extLst>
                          </a:blip>
                          <a:stretch>
                            <a:fillRect/>
                          </a:stretch>
                        </pic:blipFill>
                        <pic:spPr>
                          <a:xfrm>
                            <a:off x="0" y="0"/>
                            <a:ext cx="4405235" cy="4092658"/>
                          </a:xfrm>
                          <a:prstGeom prst="rect">
                            <a:avLst/>
                          </a:prstGeom>
                        </pic:spPr>
                      </pic:pic>
                    </a:graphicData>
                  </a:graphic>
                </wp:inline>
              </w:drawing>
            </w:r>
          </w:p>
        </w:tc>
        <w:tc>
          <w:tcPr>
            <w:tcW w:w="5032" w:type="dxa"/>
            <w:vAlign w:val="center"/>
          </w:tcPr>
          <w:p w14:paraId="5F50BCFD" w14:textId="61EE7456" w:rsidR="005A16E3" w:rsidRPr="00B12F79" w:rsidRDefault="005A16E3" w:rsidP="00065DD8">
            <w:pPr>
              <w:widowControl/>
              <w:jc w:val="center"/>
              <w:rPr>
                <w:rFonts w:ascii="Times New Roman" w:eastAsia="宋体" w:hAnsi="Times New Roman" w:cs="Times New Roman"/>
                <w:noProof/>
                <w:color w:val="000000" w:themeColor="text1"/>
                <w:kern w:val="0"/>
                <w:szCs w:val="21"/>
              </w:rPr>
            </w:pPr>
            <w:r w:rsidRPr="00B12F79">
              <w:rPr>
                <w:rFonts w:ascii="Times New Roman" w:eastAsia="宋体" w:hAnsi="Times New Roman" w:cs="Times New Roman"/>
                <w:noProof/>
                <w:color w:val="000000" w:themeColor="text1"/>
                <w:kern w:val="0"/>
                <w:szCs w:val="21"/>
              </w:rPr>
              <w:drawing>
                <wp:inline distT="0" distB="0" distL="0" distR="0" wp14:anchorId="13F1F085" wp14:editId="2D076534">
                  <wp:extent cx="4155511" cy="35087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70d8523383972f57310caece5939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3725" cy="3532567"/>
                          </a:xfrm>
                          <a:prstGeom prst="rect">
                            <a:avLst/>
                          </a:prstGeom>
                        </pic:spPr>
                      </pic:pic>
                    </a:graphicData>
                  </a:graphic>
                </wp:inline>
              </w:drawing>
            </w:r>
          </w:p>
        </w:tc>
      </w:tr>
      <w:tr w:rsidR="005A16E3" w:rsidRPr="00B12F79" w14:paraId="1193713C" w14:textId="376F2EEC" w:rsidTr="005A16E3">
        <w:trPr>
          <w:jc w:val="center"/>
        </w:trPr>
        <w:tc>
          <w:tcPr>
            <w:tcW w:w="8916" w:type="dxa"/>
          </w:tcPr>
          <w:p w14:paraId="4B798FEE" w14:textId="2164FAFE" w:rsidR="005A16E3" w:rsidRPr="00B12F79" w:rsidRDefault="005A16E3" w:rsidP="00065DD8">
            <w:pPr>
              <w:widowControl/>
              <w:jc w:val="center"/>
              <w:rPr>
                <w:rFonts w:ascii="Times New Roman" w:eastAsia="宋体" w:hAnsi="Times New Roman" w:cs="Times New Roman"/>
                <w:color w:val="000000" w:themeColor="text1"/>
                <w:kern w:val="0"/>
                <w:szCs w:val="21"/>
              </w:rPr>
            </w:pPr>
            <w:r w:rsidRPr="00B12F79">
              <w:rPr>
                <w:rFonts w:ascii="Times New Roman" w:eastAsia="宋体" w:hAnsi="Times New Roman" w:cs="Times New Roman"/>
                <w:noProof/>
                <w:color w:val="000000" w:themeColor="text1"/>
                <w:kern w:val="0"/>
                <w:szCs w:val="21"/>
              </w:rPr>
              <w:lastRenderedPageBreak/>
              <w:drawing>
                <wp:inline distT="0" distB="0" distL="0" distR="0" wp14:anchorId="39FDAA81" wp14:editId="0D950379">
                  <wp:extent cx="4079653" cy="2264735"/>
                  <wp:effectExtent l="0" t="0" r="0" b="2540"/>
                  <wp:docPr id="3" name="图片 3" descr="街道边立着广告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8daf56d5bf52eaf2ff8bc44a9f27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4219" cy="2317232"/>
                          </a:xfrm>
                          <a:prstGeom prst="rect">
                            <a:avLst/>
                          </a:prstGeom>
                        </pic:spPr>
                      </pic:pic>
                    </a:graphicData>
                  </a:graphic>
                </wp:inline>
              </w:drawing>
            </w:r>
          </w:p>
        </w:tc>
        <w:tc>
          <w:tcPr>
            <w:tcW w:w="5032" w:type="dxa"/>
          </w:tcPr>
          <w:p w14:paraId="3F67D49F" w14:textId="535230A5" w:rsidR="005A16E3" w:rsidRPr="00B12F79" w:rsidRDefault="005A16E3" w:rsidP="00065DD8">
            <w:pPr>
              <w:widowControl/>
              <w:jc w:val="center"/>
              <w:rPr>
                <w:rFonts w:ascii="Times New Roman" w:eastAsia="宋体" w:hAnsi="Times New Roman" w:cs="Times New Roman"/>
                <w:noProof/>
                <w:color w:val="000000" w:themeColor="text1"/>
                <w:kern w:val="0"/>
                <w:szCs w:val="21"/>
              </w:rPr>
            </w:pPr>
            <w:r w:rsidRPr="00B12F79">
              <w:rPr>
                <w:rFonts w:ascii="Times New Roman" w:eastAsia="宋体" w:hAnsi="Times New Roman" w:cs="Times New Roman"/>
                <w:noProof/>
                <w:color w:val="000000" w:themeColor="text1"/>
                <w:kern w:val="0"/>
                <w:szCs w:val="21"/>
              </w:rPr>
              <w:drawing>
                <wp:inline distT="0" distB="0" distL="0" distR="0" wp14:anchorId="1321146B" wp14:editId="26CA4F12">
                  <wp:extent cx="4053934" cy="2285365"/>
                  <wp:effectExtent l="0" t="0" r="381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518113517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0307" cy="2305870"/>
                          </a:xfrm>
                          <a:prstGeom prst="rect">
                            <a:avLst/>
                          </a:prstGeom>
                        </pic:spPr>
                      </pic:pic>
                    </a:graphicData>
                  </a:graphic>
                </wp:inline>
              </w:drawing>
            </w:r>
          </w:p>
        </w:tc>
      </w:tr>
      <w:tr w:rsidR="005A16E3" w:rsidRPr="00B12F79" w14:paraId="489457AE" w14:textId="0D54BD25" w:rsidTr="005A16E3">
        <w:trPr>
          <w:jc w:val="center"/>
        </w:trPr>
        <w:tc>
          <w:tcPr>
            <w:tcW w:w="8916" w:type="dxa"/>
          </w:tcPr>
          <w:p w14:paraId="20DC9030" w14:textId="62026026" w:rsidR="005A16E3" w:rsidRPr="00B12F79" w:rsidRDefault="005A16E3" w:rsidP="00065DD8">
            <w:pPr>
              <w:widowControl/>
              <w:jc w:val="center"/>
              <w:rPr>
                <w:rFonts w:ascii="Times New Roman" w:eastAsia="宋体" w:hAnsi="Times New Roman" w:cs="Times New Roman"/>
                <w:color w:val="000000" w:themeColor="text1"/>
                <w:kern w:val="0"/>
                <w:szCs w:val="21"/>
              </w:rPr>
            </w:pPr>
            <w:r w:rsidRPr="00B12F79">
              <w:rPr>
                <w:rFonts w:ascii="Times New Roman" w:eastAsia="宋体" w:hAnsi="Times New Roman" w:cs="Times New Roman"/>
                <w:noProof/>
                <w:color w:val="000000" w:themeColor="text1"/>
                <w:kern w:val="0"/>
                <w:szCs w:val="21"/>
              </w:rPr>
              <w:drawing>
                <wp:inline distT="0" distB="0" distL="0" distR="0" wp14:anchorId="102F8C3E" wp14:editId="6C163EFD">
                  <wp:extent cx="4338084" cy="2764155"/>
                  <wp:effectExtent l="0" t="0" r="5715" b="0"/>
                  <wp:docPr id="4" name="图片 4" descr="图片包含 床, 窗户, 躺, 毯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210518113517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06409" cy="2807691"/>
                          </a:xfrm>
                          <a:prstGeom prst="rect">
                            <a:avLst/>
                          </a:prstGeom>
                        </pic:spPr>
                      </pic:pic>
                    </a:graphicData>
                  </a:graphic>
                </wp:inline>
              </w:drawing>
            </w:r>
          </w:p>
        </w:tc>
        <w:tc>
          <w:tcPr>
            <w:tcW w:w="5032" w:type="dxa"/>
          </w:tcPr>
          <w:p w14:paraId="06E8DEB4" w14:textId="6F895489" w:rsidR="005A16E3" w:rsidRPr="00B12F79" w:rsidRDefault="005A16E3" w:rsidP="00065DD8">
            <w:pPr>
              <w:widowControl/>
              <w:jc w:val="center"/>
              <w:rPr>
                <w:rFonts w:ascii="Times New Roman" w:eastAsia="宋体" w:hAnsi="Times New Roman" w:cs="Times New Roman"/>
                <w:color w:val="000000" w:themeColor="text1"/>
                <w:kern w:val="0"/>
                <w:szCs w:val="21"/>
              </w:rPr>
            </w:pPr>
            <w:r w:rsidRPr="00B12F79">
              <w:rPr>
                <w:rFonts w:ascii="Times New Roman" w:eastAsia="宋体" w:hAnsi="Times New Roman" w:cs="Times New Roman"/>
                <w:noProof/>
                <w:color w:val="000000" w:themeColor="text1"/>
                <w:kern w:val="0"/>
                <w:szCs w:val="21"/>
              </w:rPr>
              <w:drawing>
                <wp:inline distT="0" distB="0" distL="0" distR="0" wp14:anchorId="027CF1D3" wp14:editId="78828FCD">
                  <wp:extent cx="4237488" cy="2710992"/>
                  <wp:effectExtent l="0" t="0" r="0" b="0"/>
                  <wp:docPr id="5" name="图片 5" descr="图片包含 室内, 食物, 天花板, 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40e5dd241c8aa2d536dff1708b7e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84819" cy="2741273"/>
                          </a:xfrm>
                          <a:prstGeom prst="rect">
                            <a:avLst/>
                          </a:prstGeom>
                        </pic:spPr>
                      </pic:pic>
                    </a:graphicData>
                  </a:graphic>
                </wp:inline>
              </w:drawing>
            </w:r>
          </w:p>
        </w:tc>
      </w:tr>
    </w:tbl>
    <w:p w14:paraId="65E9504C" w14:textId="77777777" w:rsidR="005A16E3" w:rsidRPr="00B12F79" w:rsidRDefault="005A16E3" w:rsidP="00AE3509">
      <w:pPr>
        <w:widowControl/>
        <w:jc w:val="left"/>
        <w:rPr>
          <w:rFonts w:ascii="Times New Roman" w:eastAsia="宋体" w:hAnsi="Times New Roman" w:cs="Times New Roman"/>
          <w:b/>
          <w:bCs/>
          <w:color w:val="000000" w:themeColor="text1"/>
          <w:kern w:val="0"/>
          <w:sz w:val="28"/>
          <w:szCs w:val="28"/>
        </w:rPr>
        <w:sectPr w:rsidR="005A16E3" w:rsidRPr="00B12F79" w:rsidSect="005A16E3">
          <w:pgSz w:w="16838" w:h="11906" w:orient="landscape"/>
          <w:pgMar w:top="1797" w:right="1440" w:bottom="1797" w:left="1440" w:header="851" w:footer="992" w:gutter="0"/>
          <w:cols w:space="425"/>
          <w:docGrid w:type="linesAndChars" w:linePitch="312"/>
        </w:sectPr>
      </w:pPr>
    </w:p>
    <w:p w14:paraId="2C0C346F" w14:textId="1394DC39" w:rsidR="00F941BF" w:rsidRPr="00B12F79" w:rsidRDefault="005A16E3" w:rsidP="00F941BF">
      <w:pPr>
        <w:adjustRightInd w:val="0"/>
        <w:snapToGrid w:val="0"/>
        <w:spacing w:line="360" w:lineRule="auto"/>
        <w:jc w:val="center"/>
        <w:outlineLvl w:val="0"/>
        <w:rPr>
          <w:rFonts w:ascii="Times New Roman" w:eastAsia="宋体" w:hAnsi="Times New Roman" w:cs="Times New Roman"/>
          <w:b/>
          <w:bCs/>
          <w:color w:val="000000" w:themeColor="text1"/>
          <w:sz w:val="32"/>
          <w:szCs w:val="32"/>
        </w:rPr>
      </w:pPr>
      <w:r w:rsidRPr="00B12F79">
        <w:rPr>
          <w:rFonts w:ascii="Times New Roman" w:eastAsia="宋体" w:hAnsi="Times New Roman" w:cs="Times New Roman"/>
          <w:b/>
          <w:bCs/>
          <w:color w:val="000000" w:themeColor="text1"/>
          <w:sz w:val="32"/>
          <w:szCs w:val="32"/>
        </w:rPr>
        <w:lastRenderedPageBreak/>
        <w:t>建</w:t>
      </w:r>
      <w:r w:rsidR="00F941BF" w:rsidRPr="00B12F79">
        <w:rPr>
          <w:rFonts w:ascii="Times New Roman" w:eastAsia="宋体" w:hAnsi="Times New Roman" w:cs="Times New Roman"/>
          <w:b/>
          <w:bCs/>
          <w:color w:val="000000" w:themeColor="text1"/>
          <w:sz w:val="32"/>
          <w:szCs w:val="32"/>
        </w:rPr>
        <w:t>设项目竣工环境保护</w:t>
      </w:r>
      <w:r w:rsidR="00F941BF" w:rsidRPr="00B12F79">
        <w:rPr>
          <w:rFonts w:ascii="Times New Roman" w:eastAsia="宋体" w:hAnsi="Times New Roman" w:cs="Times New Roman"/>
          <w:b/>
          <w:bCs/>
          <w:color w:val="000000" w:themeColor="text1"/>
          <w:sz w:val="32"/>
          <w:szCs w:val="32"/>
        </w:rPr>
        <w:t>“</w:t>
      </w:r>
      <w:r w:rsidR="00F941BF" w:rsidRPr="00B12F79">
        <w:rPr>
          <w:rFonts w:ascii="Times New Roman" w:eastAsia="宋体" w:hAnsi="Times New Roman" w:cs="Times New Roman"/>
          <w:b/>
          <w:bCs/>
          <w:color w:val="000000" w:themeColor="text1"/>
          <w:sz w:val="32"/>
          <w:szCs w:val="32"/>
        </w:rPr>
        <w:t>三同时</w:t>
      </w:r>
      <w:r w:rsidR="00F941BF" w:rsidRPr="00B12F79">
        <w:rPr>
          <w:rFonts w:ascii="Times New Roman" w:eastAsia="宋体" w:hAnsi="Times New Roman" w:cs="Times New Roman"/>
          <w:b/>
          <w:bCs/>
          <w:color w:val="000000" w:themeColor="text1"/>
          <w:sz w:val="32"/>
          <w:szCs w:val="32"/>
        </w:rPr>
        <w:t>”</w:t>
      </w:r>
      <w:r w:rsidR="00F941BF" w:rsidRPr="00B12F79">
        <w:rPr>
          <w:rFonts w:ascii="Times New Roman" w:eastAsia="宋体" w:hAnsi="Times New Roman" w:cs="Times New Roman"/>
          <w:b/>
          <w:bCs/>
          <w:color w:val="000000" w:themeColor="text1"/>
          <w:sz w:val="32"/>
          <w:szCs w:val="32"/>
        </w:rPr>
        <w:t>验收登记表</w:t>
      </w:r>
    </w:p>
    <w:p w14:paraId="6B4453A6" w14:textId="77777777" w:rsidR="00F941BF" w:rsidRPr="00B12F79" w:rsidRDefault="00F941BF" w:rsidP="00F941BF">
      <w:pPr>
        <w:tabs>
          <w:tab w:val="left" w:pos="4745"/>
          <w:tab w:val="left" w:pos="9606"/>
        </w:tabs>
        <w:adjustRightInd w:val="0"/>
        <w:snapToGrid w:val="0"/>
        <w:rPr>
          <w:rFonts w:ascii="Times New Roman" w:eastAsia="宋体" w:hAnsi="Times New Roman" w:cs="Times New Roman"/>
          <w:b/>
          <w:bCs/>
          <w:color w:val="000000" w:themeColor="text1"/>
          <w:sz w:val="24"/>
          <w:szCs w:val="24"/>
        </w:rPr>
      </w:pPr>
      <w:r w:rsidRPr="00B12F79">
        <w:rPr>
          <w:rFonts w:ascii="Times New Roman" w:eastAsia="宋体" w:hAnsi="Times New Roman" w:cs="Times New Roman"/>
          <w:b/>
          <w:bCs/>
          <w:color w:val="000000" w:themeColor="text1"/>
          <w:sz w:val="24"/>
          <w:szCs w:val="24"/>
        </w:rPr>
        <w:t>填表单位（盖章）：填表人（</w:t>
      </w:r>
      <w:r w:rsidRPr="00B12F79">
        <w:rPr>
          <w:rFonts w:ascii="Times New Roman" w:eastAsia="宋体" w:hAnsi="Times New Roman" w:cs="Times New Roman"/>
          <w:b/>
          <w:bCs/>
          <w:color w:val="000000" w:themeColor="text1"/>
          <w:spacing w:val="-3"/>
          <w:sz w:val="24"/>
          <w:szCs w:val="24"/>
        </w:rPr>
        <w:t>签</w:t>
      </w:r>
      <w:r w:rsidRPr="00B12F79">
        <w:rPr>
          <w:rFonts w:ascii="Times New Roman" w:eastAsia="宋体" w:hAnsi="Times New Roman" w:cs="Times New Roman"/>
          <w:b/>
          <w:bCs/>
          <w:color w:val="000000" w:themeColor="text1"/>
          <w:sz w:val="24"/>
          <w:szCs w:val="24"/>
        </w:rPr>
        <w:t>字）：项目经办</w:t>
      </w:r>
      <w:r w:rsidRPr="00B12F79">
        <w:rPr>
          <w:rFonts w:ascii="Times New Roman" w:eastAsia="宋体" w:hAnsi="Times New Roman" w:cs="Times New Roman"/>
          <w:b/>
          <w:bCs/>
          <w:color w:val="000000" w:themeColor="text1"/>
          <w:spacing w:val="-3"/>
          <w:sz w:val="24"/>
          <w:szCs w:val="24"/>
        </w:rPr>
        <w:t>人</w:t>
      </w:r>
      <w:r w:rsidRPr="00B12F79">
        <w:rPr>
          <w:rFonts w:ascii="Times New Roman" w:eastAsia="宋体" w:hAnsi="Times New Roman" w:cs="Times New Roman"/>
          <w:b/>
          <w:bCs/>
          <w:color w:val="000000" w:themeColor="text1"/>
          <w:sz w:val="24"/>
          <w:szCs w:val="24"/>
        </w:rPr>
        <w:t>（签字）：</w:t>
      </w:r>
    </w:p>
    <w:tbl>
      <w:tblPr>
        <w:tblW w:w="158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32"/>
        <w:gridCol w:w="409"/>
        <w:gridCol w:w="992"/>
        <w:gridCol w:w="563"/>
        <w:gridCol w:w="828"/>
        <w:gridCol w:w="1381"/>
        <w:gridCol w:w="1097"/>
        <w:gridCol w:w="991"/>
        <w:gridCol w:w="511"/>
        <w:gridCol w:w="588"/>
        <w:gridCol w:w="1137"/>
        <w:gridCol w:w="1032"/>
        <w:gridCol w:w="1749"/>
        <w:gridCol w:w="411"/>
        <w:gridCol w:w="615"/>
        <w:gridCol w:w="600"/>
        <w:gridCol w:w="465"/>
        <w:gridCol w:w="178"/>
        <w:gridCol w:w="1100"/>
        <w:gridCol w:w="790"/>
      </w:tblGrid>
      <w:tr w:rsidR="00F941BF" w:rsidRPr="00B12F79" w14:paraId="338FD6F6" w14:textId="77777777" w:rsidTr="00065DD8">
        <w:trPr>
          <w:jc w:val="center"/>
        </w:trPr>
        <w:tc>
          <w:tcPr>
            <w:tcW w:w="432" w:type="dxa"/>
            <w:vMerge w:val="restart"/>
            <w:tcBorders>
              <w:bottom w:val="single" w:sz="4" w:space="0" w:color="000000"/>
              <w:right w:val="single" w:sz="4" w:space="0" w:color="000000"/>
            </w:tcBorders>
            <w:vAlign w:val="center"/>
          </w:tcPr>
          <w:p w14:paraId="3749F287" w14:textId="77777777" w:rsidR="00F941BF" w:rsidRPr="00B12F79" w:rsidRDefault="00F941BF" w:rsidP="00065DD8">
            <w:pPr>
              <w:pStyle w:val="TableParagraph"/>
              <w:adjustRightInd w:val="0"/>
              <w:snapToGrid w:val="0"/>
              <w:ind w:left="94" w:right="169"/>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建设项目</w:t>
            </w:r>
          </w:p>
        </w:tc>
        <w:tc>
          <w:tcPr>
            <w:tcW w:w="1964" w:type="dxa"/>
            <w:gridSpan w:val="3"/>
            <w:tcBorders>
              <w:left w:val="single" w:sz="4" w:space="0" w:color="000000"/>
              <w:bottom w:val="single" w:sz="4" w:space="0" w:color="000000"/>
              <w:right w:val="single" w:sz="4" w:space="0" w:color="000000"/>
            </w:tcBorders>
            <w:vAlign w:val="center"/>
          </w:tcPr>
          <w:p w14:paraId="2AE9FC30"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项目名称</w:t>
            </w:r>
          </w:p>
        </w:tc>
        <w:tc>
          <w:tcPr>
            <w:tcW w:w="5396" w:type="dxa"/>
            <w:gridSpan w:val="6"/>
            <w:tcBorders>
              <w:left w:val="single" w:sz="4" w:space="0" w:color="000000"/>
              <w:bottom w:val="single" w:sz="4" w:space="0" w:color="000000"/>
              <w:right w:val="single" w:sz="4" w:space="0" w:color="000000"/>
            </w:tcBorders>
            <w:vAlign w:val="center"/>
          </w:tcPr>
          <w:p w14:paraId="6D7C7A6D" w14:textId="6ABB5235" w:rsidR="00F941BF" w:rsidRPr="00C37F1E"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color w:val="000000" w:themeColor="text1"/>
                <w:sz w:val="15"/>
                <w:szCs w:val="15"/>
                <w:lang w:eastAsia="zh-CN"/>
              </w:rPr>
              <w:t>长庆油田分公司第四采油厂郝</w:t>
            </w:r>
            <w:r w:rsidRPr="00C37F1E">
              <w:rPr>
                <w:rFonts w:ascii="Times New Roman" w:hAnsi="Times New Roman" w:cs="Times New Roman"/>
                <w:color w:val="000000" w:themeColor="text1"/>
                <w:sz w:val="15"/>
                <w:szCs w:val="15"/>
                <w:lang w:eastAsia="zh-CN"/>
              </w:rPr>
              <w:t>31</w:t>
            </w:r>
            <w:r w:rsidRPr="00C37F1E">
              <w:rPr>
                <w:rFonts w:ascii="Times New Roman" w:hAnsi="Times New Roman" w:cs="Times New Roman"/>
                <w:color w:val="000000" w:themeColor="text1"/>
                <w:sz w:val="15"/>
                <w:szCs w:val="15"/>
                <w:lang w:eastAsia="zh-CN"/>
              </w:rPr>
              <w:t>井场含油污泥临时暂存点项目</w:t>
            </w:r>
          </w:p>
        </w:tc>
        <w:tc>
          <w:tcPr>
            <w:tcW w:w="2169" w:type="dxa"/>
            <w:gridSpan w:val="2"/>
            <w:tcBorders>
              <w:left w:val="single" w:sz="4" w:space="0" w:color="000000"/>
              <w:bottom w:val="single" w:sz="4" w:space="0" w:color="000000"/>
              <w:right w:val="single" w:sz="4" w:space="0" w:color="000000"/>
            </w:tcBorders>
            <w:vAlign w:val="center"/>
          </w:tcPr>
          <w:p w14:paraId="5B71A241"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项目代码</w:t>
            </w:r>
          </w:p>
        </w:tc>
        <w:tc>
          <w:tcPr>
            <w:tcW w:w="1749" w:type="dxa"/>
            <w:tcBorders>
              <w:left w:val="single" w:sz="4" w:space="0" w:color="000000"/>
              <w:bottom w:val="single" w:sz="4" w:space="0" w:color="000000"/>
              <w:right w:val="single" w:sz="4" w:space="0" w:color="000000"/>
            </w:tcBorders>
            <w:vAlign w:val="center"/>
          </w:tcPr>
          <w:p w14:paraId="316A7ECA"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626" w:type="dxa"/>
            <w:gridSpan w:val="3"/>
            <w:tcBorders>
              <w:left w:val="single" w:sz="4" w:space="0" w:color="000000"/>
              <w:bottom w:val="single" w:sz="4" w:space="0" w:color="000000"/>
              <w:right w:val="single" w:sz="6" w:space="0" w:color="000000"/>
            </w:tcBorders>
            <w:vAlign w:val="center"/>
          </w:tcPr>
          <w:p w14:paraId="5D8EE9CA"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建设地点</w:t>
            </w:r>
          </w:p>
        </w:tc>
        <w:tc>
          <w:tcPr>
            <w:tcW w:w="2533" w:type="dxa"/>
            <w:gridSpan w:val="4"/>
            <w:tcBorders>
              <w:left w:val="single" w:sz="6" w:space="0" w:color="000000"/>
              <w:bottom w:val="single" w:sz="4" w:space="0" w:color="000000"/>
            </w:tcBorders>
            <w:vAlign w:val="center"/>
          </w:tcPr>
          <w:p w14:paraId="4EABE57D" w14:textId="56F67260"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hint="eastAsia"/>
                <w:bCs/>
                <w:color w:val="000000" w:themeColor="text1"/>
                <w:sz w:val="15"/>
                <w:szCs w:val="15"/>
                <w:lang w:eastAsia="zh-CN"/>
              </w:rPr>
              <w:t>鄂尔多斯市鄂托克前旗城川镇郝</w:t>
            </w:r>
            <w:r w:rsidRPr="00C37F1E">
              <w:rPr>
                <w:rFonts w:ascii="Times New Roman" w:hAnsi="Times New Roman" w:cs="Times New Roman" w:hint="eastAsia"/>
                <w:bCs/>
                <w:color w:val="000000" w:themeColor="text1"/>
                <w:sz w:val="15"/>
                <w:szCs w:val="15"/>
                <w:lang w:eastAsia="zh-CN"/>
              </w:rPr>
              <w:t>31</w:t>
            </w:r>
            <w:r w:rsidRPr="00C37F1E">
              <w:rPr>
                <w:rFonts w:ascii="Times New Roman" w:hAnsi="Times New Roman" w:cs="Times New Roman" w:hint="eastAsia"/>
                <w:bCs/>
                <w:color w:val="000000" w:themeColor="text1"/>
                <w:sz w:val="15"/>
                <w:szCs w:val="15"/>
                <w:lang w:eastAsia="zh-CN"/>
              </w:rPr>
              <w:t>井场内</w:t>
            </w:r>
          </w:p>
        </w:tc>
      </w:tr>
      <w:tr w:rsidR="00F941BF" w:rsidRPr="00B12F79" w14:paraId="16814000" w14:textId="77777777" w:rsidTr="00065DD8">
        <w:trPr>
          <w:jc w:val="center"/>
        </w:trPr>
        <w:tc>
          <w:tcPr>
            <w:tcW w:w="432" w:type="dxa"/>
            <w:vMerge/>
            <w:tcBorders>
              <w:top w:val="nil"/>
              <w:bottom w:val="single" w:sz="4" w:space="0" w:color="000000"/>
              <w:right w:val="single" w:sz="4" w:space="0" w:color="000000"/>
            </w:tcBorders>
            <w:vAlign w:val="center"/>
          </w:tcPr>
          <w:p w14:paraId="30365A15"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964" w:type="dxa"/>
            <w:gridSpan w:val="3"/>
            <w:tcBorders>
              <w:top w:val="single" w:sz="4" w:space="0" w:color="000000"/>
              <w:left w:val="single" w:sz="4" w:space="0" w:color="000000"/>
              <w:bottom w:val="single" w:sz="4" w:space="0" w:color="000000"/>
              <w:right w:val="single" w:sz="4" w:space="0" w:color="000000"/>
            </w:tcBorders>
            <w:vAlign w:val="center"/>
          </w:tcPr>
          <w:p w14:paraId="302AB2BE"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行业类别（分类管理名录）</w:t>
            </w:r>
          </w:p>
        </w:tc>
        <w:tc>
          <w:tcPr>
            <w:tcW w:w="5396" w:type="dxa"/>
            <w:gridSpan w:val="6"/>
            <w:tcBorders>
              <w:top w:val="single" w:sz="4" w:space="0" w:color="000000"/>
              <w:left w:val="single" w:sz="4" w:space="0" w:color="000000"/>
              <w:bottom w:val="single" w:sz="4" w:space="0" w:color="000000"/>
              <w:right w:val="single" w:sz="4" w:space="0" w:color="000000"/>
            </w:tcBorders>
            <w:vAlign w:val="center"/>
          </w:tcPr>
          <w:p w14:paraId="7117F810" w14:textId="7F3B2F19"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hint="eastAsia"/>
                <w:color w:val="000000" w:themeColor="text1"/>
                <w:sz w:val="15"/>
                <w:szCs w:val="15"/>
                <w:lang w:eastAsia="zh-CN"/>
              </w:rPr>
              <w:t>101</w:t>
            </w:r>
            <w:r w:rsidRPr="00C37F1E">
              <w:rPr>
                <w:rFonts w:ascii="Times New Roman" w:hAnsi="Times New Roman" w:cs="Times New Roman" w:hint="eastAsia"/>
                <w:color w:val="000000" w:themeColor="text1"/>
                <w:sz w:val="15"/>
                <w:szCs w:val="15"/>
                <w:lang w:eastAsia="zh-CN"/>
              </w:rPr>
              <w:t>危险废物（不含医疗废物）利用及处置</w:t>
            </w:r>
            <w:r>
              <w:rPr>
                <w:rFonts w:ascii="Times New Roman" w:hAnsi="Times New Roman" w:cs="Times New Roman"/>
                <w:color w:val="000000" w:themeColor="text1"/>
                <w:sz w:val="15"/>
                <w:szCs w:val="15"/>
                <w:lang w:eastAsia="zh-CN"/>
              </w:rPr>
              <w:t>-</w:t>
            </w:r>
            <w:r w:rsidRPr="00C37F1E">
              <w:rPr>
                <w:rFonts w:ascii="Times New Roman" w:hAnsi="Times New Roman" w:cs="Times New Roman" w:hint="eastAsia"/>
                <w:color w:val="000000" w:themeColor="text1"/>
                <w:sz w:val="15"/>
                <w:szCs w:val="15"/>
                <w:lang w:eastAsia="zh-CN"/>
              </w:rPr>
              <w:t>其他</w:t>
            </w: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3F94843C"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建设性质</w:t>
            </w:r>
          </w:p>
        </w:tc>
        <w:tc>
          <w:tcPr>
            <w:tcW w:w="2160" w:type="dxa"/>
            <w:gridSpan w:val="2"/>
            <w:tcBorders>
              <w:top w:val="single" w:sz="4" w:space="0" w:color="000000"/>
              <w:left w:val="single" w:sz="4" w:space="0" w:color="000000"/>
              <w:bottom w:val="single" w:sz="4" w:space="0" w:color="000000"/>
              <w:right w:val="single" w:sz="6" w:space="0" w:color="000000"/>
            </w:tcBorders>
            <w:vAlign w:val="center"/>
          </w:tcPr>
          <w:p w14:paraId="3FA1C68B"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8"/>
                <w:szCs w:val="18"/>
                <w:lang w:eastAsia="zh-CN"/>
              </w:rPr>
              <w:t>√</w:t>
            </w:r>
            <w:r w:rsidRPr="00B12F79">
              <w:rPr>
                <w:rFonts w:ascii="Times New Roman" w:hAnsi="Times New Roman" w:cs="Times New Roman"/>
                <w:b/>
                <w:bCs/>
                <w:iCs/>
                <w:color w:val="000000" w:themeColor="text1"/>
                <w:sz w:val="15"/>
                <w:szCs w:val="15"/>
                <w:lang w:eastAsia="zh-CN"/>
              </w:rPr>
              <w:t>新建</w:t>
            </w:r>
            <w:r w:rsidRPr="00B12F79">
              <w:rPr>
                <w:rFonts w:ascii="Times New Roman" w:hAnsi="Times New Roman" w:cs="Times New Roman"/>
                <w:b/>
                <w:bCs/>
                <w:iCs/>
                <w:color w:val="000000" w:themeColor="text1"/>
                <w:sz w:val="15"/>
                <w:szCs w:val="15"/>
              </w:rPr>
              <w:sym w:font="Wingdings 2" w:char="00A3"/>
            </w:r>
            <w:r w:rsidRPr="00B12F79">
              <w:rPr>
                <w:rFonts w:ascii="Times New Roman" w:hAnsi="Times New Roman" w:cs="Times New Roman"/>
                <w:b/>
                <w:bCs/>
                <w:iCs/>
                <w:color w:val="000000" w:themeColor="text1"/>
                <w:sz w:val="15"/>
                <w:szCs w:val="15"/>
                <w:lang w:eastAsia="zh-CN"/>
              </w:rPr>
              <w:t>改扩建</w:t>
            </w:r>
            <w:r w:rsidRPr="00B12F79">
              <w:rPr>
                <w:rFonts w:ascii="Times New Roman" w:hAnsi="Times New Roman" w:cs="Times New Roman"/>
                <w:b/>
                <w:bCs/>
                <w:iCs/>
                <w:color w:val="000000" w:themeColor="text1"/>
                <w:sz w:val="15"/>
                <w:szCs w:val="15"/>
              </w:rPr>
              <w:sym w:font="Wingdings 2" w:char="00A3"/>
            </w:r>
            <w:r w:rsidRPr="00B12F79">
              <w:rPr>
                <w:rFonts w:ascii="Times New Roman" w:hAnsi="Times New Roman" w:cs="Times New Roman"/>
                <w:b/>
                <w:bCs/>
                <w:iCs/>
                <w:color w:val="000000" w:themeColor="text1"/>
                <w:sz w:val="15"/>
                <w:szCs w:val="15"/>
                <w:lang w:eastAsia="zh-CN"/>
              </w:rPr>
              <w:t>技术改造</w:t>
            </w:r>
          </w:p>
        </w:tc>
        <w:tc>
          <w:tcPr>
            <w:tcW w:w="1680" w:type="dxa"/>
            <w:gridSpan w:val="3"/>
            <w:tcBorders>
              <w:top w:val="single" w:sz="4" w:space="0" w:color="000000"/>
              <w:left w:val="single" w:sz="4" w:space="0" w:color="000000"/>
              <w:bottom w:val="single" w:sz="4" w:space="0" w:color="000000"/>
              <w:right w:val="single" w:sz="4" w:space="0" w:color="000000"/>
            </w:tcBorders>
            <w:vAlign w:val="center"/>
          </w:tcPr>
          <w:p w14:paraId="3C4A86AE" w14:textId="77777777" w:rsidR="00F941BF" w:rsidRPr="00B12F79" w:rsidRDefault="00F941BF" w:rsidP="00065DD8">
            <w:pPr>
              <w:pStyle w:val="TableParagraph"/>
              <w:adjustRightInd w:val="0"/>
              <w:snapToGrid w:val="0"/>
              <w:ind w:left="64"/>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项目厂区中心经度</w:t>
            </w:r>
            <w:r w:rsidRPr="00B12F79">
              <w:rPr>
                <w:rFonts w:ascii="Times New Roman" w:hAnsi="Times New Roman" w:cs="Times New Roman"/>
                <w:b/>
                <w:bCs/>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纬度</w:t>
            </w:r>
          </w:p>
        </w:tc>
        <w:tc>
          <w:tcPr>
            <w:tcW w:w="2068" w:type="dxa"/>
            <w:gridSpan w:val="3"/>
            <w:tcBorders>
              <w:top w:val="single" w:sz="4" w:space="0" w:color="000000"/>
              <w:left w:val="single" w:sz="4" w:space="0" w:color="000000"/>
              <w:bottom w:val="single" w:sz="4" w:space="0" w:color="000000"/>
            </w:tcBorders>
            <w:vAlign w:val="center"/>
          </w:tcPr>
          <w:p w14:paraId="121DA64B" w14:textId="4DF04E00" w:rsidR="00F941BF" w:rsidRPr="00B12F79" w:rsidRDefault="00C37F1E" w:rsidP="00C37F1E">
            <w:pPr>
              <w:pStyle w:val="TableParagraph"/>
              <w:adjustRightInd w:val="0"/>
              <w:snapToGrid w:val="0"/>
              <w:jc w:val="center"/>
              <w:rPr>
                <w:rFonts w:ascii="Times New Roman" w:hAnsi="Times New Roman" w:cs="Times New Roman"/>
                <w:b/>
                <w:bCs/>
                <w:color w:val="000000" w:themeColor="text1"/>
                <w:sz w:val="15"/>
                <w:szCs w:val="15"/>
                <w:lang w:eastAsia="zh-CN"/>
              </w:rPr>
            </w:pPr>
            <w:r w:rsidRPr="00C37F1E">
              <w:rPr>
                <w:rFonts w:ascii="Times New Roman" w:hAnsi="Times New Roman" w:cs="Times New Roman"/>
                <w:color w:val="000000" w:themeColor="text1"/>
                <w:sz w:val="15"/>
                <w:szCs w:val="15"/>
                <w:lang w:eastAsia="zh-CN"/>
              </w:rPr>
              <w:t>北纬</w:t>
            </w:r>
            <w:r w:rsidRPr="00C37F1E">
              <w:rPr>
                <w:rFonts w:ascii="Times New Roman" w:hAnsi="Times New Roman" w:cs="Times New Roman"/>
                <w:color w:val="000000" w:themeColor="text1"/>
                <w:sz w:val="15"/>
                <w:szCs w:val="15"/>
                <w:lang w:eastAsia="zh-CN"/>
              </w:rPr>
              <w:t>37.64591°</w:t>
            </w:r>
            <w:r>
              <w:rPr>
                <w:rFonts w:ascii="Times New Roman" w:hAnsi="Times New Roman" w:cs="Times New Roman"/>
                <w:color w:val="000000" w:themeColor="text1"/>
                <w:sz w:val="15"/>
                <w:szCs w:val="15"/>
                <w:lang w:eastAsia="zh-CN"/>
              </w:rPr>
              <w:t>,</w:t>
            </w:r>
            <w:r w:rsidRPr="00C37F1E">
              <w:rPr>
                <w:rFonts w:ascii="Times New Roman" w:hAnsi="Times New Roman" w:cs="Times New Roman" w:hint="eastAsia"/>
                <w:color w:val="000000" w:themeColor="text1"/>
                <w:sz w:val="15"/>
                <w:szCs w:val="15"/>
                <w:lang w:eastAsia="zh-CN"/>
              </w:rPr>
              <w:t>东经</w:t>
            </w:r>
            <w:r w:rsidRPr="00C37F1E">
              <w:rPr>
                <w:rFonts w:ascii="Times New Roman" w:hAnsi="Times New Roman" w:cs="Times New Roman"/>
                <w:color w:val="000000" w:themeColor="text1"/>
                <w:sz w:val="15"/>
                <w:szCs w:val="15"/>
                <w:lang w:eastAsia="zh-CN"/>
              </w:rPr>
              <w:t>108.10323°</w:t>
            </w:r>
          </w:p>
        </w:tc>
      </w:tr>
      <w:tr w:rsidR="00F941BF" w:rsidRPr="00B12F79" w14:paraId="74CE8109" w14:textId="77777777" w:rsidTr="00065DD8">
        <w:trPr>
          <w:jc w:val="center"/>
        </w:trPr>
        <w:tc>
          <w:tcPr>
            <w:tcW w:w="432" w:type="dxa"/>
            <w:vMerge/>
            <w:tcBorders>
              <w:top w:val="nil"/>
              <w:bottom w:val="single" w:sz="4" w:space="0" w:color="000000"/>
              <w:right w:val="single" w:sz="4" w:space="0" w:color="000000"/>
            </w:tcBorders>
            <w:vAlign w:val="center"/>
          </w:tcPr>
          <w:p w14:paraId="7780EEAD"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964" w:type="dxa"/>
            <w:gridSpan w:val="3"/>
            <w:tcBorders>
              <w:top w:val="single" w:sz="4" w:space="0" w:color="000000"/>
              <w:left w:val="single" w:sz="4" w:space="0" w:color="000000"/>
              <w:bottom w:val="single" w:sz="4" w:space="0" w:color="000000"/>
              <w:right w:val="single" w:sz="4" w:space="0" w:color="000000"/>
            </w:tcBorders>
            <w:vAlign w:val="center"/>
          </w:tcPr>
          <w:p w14:paraId="28516945"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设计生产能力</w:t>
            </w:r>
          </w:p>
        </w:tc>
        <w:tc>
          <w:tcPr>
            <w:tcW w:w="5396" w:type="dxa"/>
            <w:gridSpan w:val="6"/>
            <w:tcBorders>
              <w:top w:val="single" w:sz="4" w:space="0" w:color="000000"/>
              <w:left w:val="single" w:sz="4" w:space="0" w:color="000000"/>
              <w:bottom w:val="single" w:sz="4" w:space="0" w:color="000000"/>
              <w:right w:val="single" w:sz="4" w:space="0" w:color="000000"/>
            </w:tcBorders>
            <w:vAlign w:val="center"/>
          </w:tcPr>
          <w:p w14:paraId="564050CF" w14:textId="6E44B0A9"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color w:val="000000" w:themeColor="text1"/>
                <w:sz w:val="15"/>
                <w:szCs w:val="15"/>
                <w:lang w:eastAsia="zh-CN"/>
              </w:rPr>
              <w:t>年暂存、转移污油泥量约</w:t>
            </w:r>
            <w:r w:rsidRPr="00C37F1E">
              <w:rPr>
                <w:rFonts w:ascii="Times New Roman" w:hAnsi="Times New Roman" w:cs="Times New Roman"/>
                <w:color w:val="000000" w:themeColor="text1"/>
                <w:sz w:val="15"/>
                <w:szCs w:val="15"/>
                <w:lang w:eastAsia="zh-CN"/>
              </w:rPr>
              <w:t>2000m</w:t>
            </w:r>
            <w:r w:rsidRPr="00C37F1E">
              <w:rPr>
                <w:rFonts w:ascii="Times New Roman" w:hAnsi="Times New Roman" w:cs="Times New Roman"/>
                <w:color w:val="000000" w:themeColor="text1"/>
                <w:sz w:val="15"/>
                <w:szCs w:val="15"/>
                <w:vertAlign w:val="superscript"/>
                <w:lang w:eastAsia="zh-CN"/>
              </w:rPr>
              <w:t>3</w:t>
            </w: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7C68FFBE"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实际生产能力</w:t>
            </w:r>
          </w:p>
        </w:tc>
        <w:tc>
          <w:tcPr>
            <w:tcW w:w="1749" w:type="dxa"/>
            <w:tcBorders>
              <w:top w:val="single" w:sz="4" w:space="0" w:color="000000"/>
              <w:left w:val="single" w:sz="4" w:space="0" w:color="000000"/>
              <w:bottom w:val="single" w:sz="4" w:space="0" w:color="000000"/>
              <w:right w:val="single" w:sz="4" w:space="0" w:color="000000"/>
            </w:tcBorders>
            <w:vAlign w:val="center"/>
          </w:tcPr>
          <w:p w14:paraId="63282777" w14:textId="67B51729" w:rsidR="00F941BF" w:rsidRPr="00B12F79" w:rsidRDefault="00C37F1E" w:rsidP="00065DD8">
            <w:pPr>
              <w:pStyle w:val="TableParagraph"/>
              <w:adjustRightInd w:val="0"/>
              <w:snapToGrid w:val="0"/>
              <w:jc w:val="center"/>
              <w:rPr>
                <w:rFonts w:ascii="Times New Roman" w:hAnsi="Times New Roman" w:cs="Times New Roman"/>
                <w:b/>
                <w:bCs/>
                <w:color w:val="000000" w:themeColor="text1"/>
                <w:sz w:val="15"/>
                <w:szCs w:val="15"/>
                <w:lang w:eastAsia="zh-CN"/>
              </w:rPr>
            </w:pPr>
            <w:r w:rsidRPr="00C37F1E">
              <w:rPr>
                <w:rFonts w:ascii="Times New Roman" w:hAnsi="Times New Roman" w:cs="Times New Roman"/>
                <w:color w:val="000000" w:themeColor="text1"/>
                <w:sz w:val="15"/>
                <w:szCs w:val="15"/>
                <w:lang w:eastAsia="zh-CN"/>
              </w:rPr>
              <w:t>年暂存、转移污油泥量约</w:t>
            </w:r>
            <w:r w:rsidRPr="00C37F1E">
              <w:rPr>
                <w:rFonts w:ascii="Times New Roman" w:hAnsi="Times New Roman" w:cs="Times New Roman"/>
                <w:color w:val="000000" w:themeColor="text1"/>
                <w:sz w:val="15"/>
                <w:szCs w:val="15"/>
                <w:lang w:eastAsia="zh-CN"/>
              </w:rPr>
              <w:t>2000m</w:t>
            </w:r>
            <w:r w:rsidRPr="00C37F1E">
              <w:rPr>
                <w:rFonts w:ascii="Times New Roman" w:hAnsi="Times New Roman" w:cs="Times New Roman"/>
                <w:color w:val="000000" w:themeColor="text1"/>
                <w:sz w:val="15"/>
                <w:szCs w:val="15"/>
                <w:vertAlign w:val="superscript"/>
                <w:lang w:eastAsia="zh-CN"/>
              </w:rPr>
              <w:t>3</w:t>
            </w:r>
          </w:p>
        </w:tc>
        <w:tc>
          <w:tcPr>
            <w:tcW w:w="1626" w:type="dxa"/>
            <w:gridSpan w:val="3"/>
            <w:tcBorders>
              <w:top w:val="single" w:sz="4" w:space="0" w:color="000000"/>
              <w:left w:val="single" w:sz="4" w:space="0" w:color="000000"/>
              <w:bottom w:val="single" w:sz="4" w:space="0" w:color="000000"/>
              <w:right w:val="single" w:sz="6" w:space="0" w:color="000000"/>
            </w:tcBorders>
            <w:vAlign w:val="center"/>
          </w:tcPr>
          <w:p w14:paraId="167EDB6C"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环评单位</w:t>
            </w:r>
          </w:p>
        </w:tc>
        <w:tc>
          <w:tcPr>
            <w:tcW w:w="2533" w:type="dxa"/>
            <w:gridSpan w:val="4"/>
            <w:tcBorders>
              <w:top w:val="single" w:sz="4" w:space="0" w:color="000000"/>
              <w:left w:val="single" w:sz="6" w:space="0" w:color="000000"/>
              <w:bottom w:val="single" w:sz="4" w:space="0" w:color="000000"/>
            </w:tcBorders>
            <w:vAlign w:val="center"/>
          </w:tcPr>
          <w:p w14:paraId="1BB473E3" w14:textId="4C02B7A2"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bCs/>
                <w:color w:val="000000" w:themeColor="text1"/>
                <w:sz w:val="15"/>
                <w:szCs w:val="15"/>
                <w:lang w:eastAsia="zh-CN"/>
              </w:rPr>
              <w:t>河北奇正环境科技有限公司</w:t>
            </w:r>
          </w:p>
        </w:tc>
      </w:tr>
      <w:tr w:rsidR="00F941BF" w:rsidRPr="00B12F79" w14:paraId="1D614361" w14:textId="77777777" w:rsidTr="00065DD8">
        <w:trPr>
          <w:jc w:val="center"/>
        </w:trPr>
        <w:tc>
          <w:tcPr>
            <w:tcW w:w="432" w:type="dxa"/>
            <w:vMerge/>
            <w:tcBorders>
              <w:top w:val="nil"/>
              <w:bottom w:val="single" w:sz="4" w:space="0" w:color="000000"/>
              <w:right w:val="single" w:sz="4" w:space="0" w:color="000000"/>
            </w:tcBorders>
            <w:vAlign w:val="center"/>
          </w:tcPr>
          <w:p w14:paraId="3139319A"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964" w:type="dxa"/>
            <w:gridSpan w:val="3"/>
            <w:tcBorders>
              <w:top w:val="single" w:sz="4" w:space="0" w:color="000000"/>
              <w:left w:val="single" w:sz="4" w:space="0" w:color="000000"/>
              <w:bottom w:val="single" w:sz="4" w:space="0" w:color="000000"/>
              <w:right w:val="single" w:sz="4" w:space="0" w:color="000000"/>
            </w:tcBorders>
            <w:vAlign w:val="center"/>
          </w:tcPr>
          <w:p w14:paraId="7A30BA2F"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环评文件审批机关</w:t>
            </w:r>
          </w:p>
        </w:tc>
        <w:tc>
          <w:tcPr>
            <w:tcW w:w="5396" w:type="dxa"/>
            <w:gridSpan w:val="6"/>
            <w:tcBorders>
              <w:top w:val="single" w:sz="4" w:space="0" w:color="000000"/>
              <w:left w:val="single" w:sz="4" w:space="0" w:color="000000"/>
              <w:bottom w:val="single" w:sz="4" w:space="0" w:color="000000"/>
              <w:right w:val="single" w:sz="4" w:space="0" w:color="000000"/>
            </w:tcBorders>
            <w:vAlign w:val="center"/>
          </w:tcPr>
          <w:p w14:paraId="3A6383BA" w14:textId="3E3FA4C8"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bCs/>
                <w:color w:val="000000" w:themeColor="text1"/>
                <w:sz w:val="15"/>
                <w:szCs w:val="15"/>
                <w:lang w:eastAsia="zh-CN"/>
              </w:rPr>
              <w:t>鄂尔多斯市生态环境局</w:t>
            </w: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16C14AB8"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审批文号</w:t>
            </w:r>
          </w:p>
        </w:tc>
        <w:tc>
          <w:tcPr>
            <w:tcW w:w="1749" w:type="dxa"/>
            <w:tcBorders>
              <w:top w:val="single" w:sz="4" w:space="0" w:color="000000"/>
              <w:left w:val="single" w:sz="4" w:space="0" w:color="000000"/>
              <w:bottom w:val="single" w:sz="4" w:space="0" w:color="000000"/>
              <w:right w:val="single" w:sz="4" w:space="0" w:color="000000"/>
            </w:tcBorders>
            <w:vAlign w:val="center"/>
          </w:tcPr>
          <w:p w14:paraId="105C27A6" w14:textId="39578CF7"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bCs/>
                <w:color w:val="000000" w:themeColor="text1"/>
                <w:sz w:val="15"/>
                <w:szCs w:val="15"/>
                <w:lang w:eastAsia="zh-CN"/>
              </w:rPr>
              <w:t>鄂环审发</w:t>
            </w:r>
            <w:r w:rsidRPr="00C37F1E">
              <w:rPr>
                <w:rFonts w:ascii="Times New Roman" w:hAnsi="Times New Roman" w:cs="Times New Roman"/>
                <w:bCs/>
                <w:color w:val="000000" w:themeColor="text1"/>
                <w:sz w:val="15"/>
                <w:szCs w:val="15"/>
                <w:lang w:eastAsia="zh-CN"/>
              </w:rPr>
              <w:t>[2021]88</w:t>
            </w:r>
            <w:r w:rsidRPr="00C37F1E">
              <w:rPr>
                <w:rFonts w:ascii="Times New Roman" w:hAnsi="Times New Roman" w:cs="Times New Roman"/>
                <w:bCs/>
                <w:color w:val="000000" w:themeColor="text1"/>
                <w:sz w:val="15"/>
                <w:szCs w:val="15"/>
                <w:lang w:eastAsia="zh-CN"/>
              </w:rPr>
              <w:t>号</w:t>
            </w:r>
          </w:p>
        </w:tc>
        <w:tc>
          <w:tcPr>
            <w:tcW w:w="1626" w:type="dxa"/>
            <w:gridSpan w:val="3"/>
            <w:tcBorders>
              <w:top w:val="single" w:sz="4" w:space="0" w:color="000000"/>
              <w:left w:val="single" w:sz="4" w:space="0" w:color="000000"/>
              <w:bottom w:val="single" w:sz="4" w:space="0" w:color="000000"/>
              <w:right w:val="single" w:sz="6" w:space="0" w:color="000000"/>
            </w:tcBorders>
            <w:vAlign w:val="center"/>
          </w:tcPr>
          <w:p w14:paraId="3A69C4A0"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环评文件类型</w:t>
            </w:r>
          </w:p>
        </w:tc>
        <w:tc>
          <w:tcPr>
            <w:tcW w:w="2533" w:type="dxa"/>
            <w:gridSpan w:val="4"/>
            <w:tcBorders>
              <w:top w:val="single" w:sz="4" w:space="0" w:color="000000"/>
              <w:left w:val="single" w:sz="6" w:space="0" w:color="000000"/>
              <w:bottom w:val="single" w:sz="4" w:space="0" w:color="000000"/>
            </w:tcBorders>
            <w:vAlign w:val="center"/>
          </w:tcPr>
          <w:p w14:paraId="06A9063F" w14:textId="77777777" w:rsidR="00F941BF" w:rsidRPr="00B12F79" w:rsidRDefault="00F941BF" w:rsidP="00065DD8">
            <w:pPr>
              <w:pStyle w:val="TableParagraph"/>
              <w:adjustRightInd w:val="0"/>
              <w:snapToGrid w:val="0"/>
              <w:jc w:val="center"/>
              <w:rPr>
                <w:rFonts w:ascii="Times New Roman" w:hAnsi="Times New Roman" w:cs="Times New Roman"/>
                <w:color w:val="000000" w:themeColor="text1"/>
                <w:sz w:val="15"/>
                <w:szCs w:val="15"/>
              </w:rPr>
            </w:pPr>
            <w:r w:rsidRPr="00B12F79">
              <w:rPr>
                <w:rFonts w:ascii="Times New Roman" w:hAnsi="Times New Roman" w:cs="Times New Roman"/>
                <w:color w:val="000000" w:themeColor="text1"/>
                <w:sz w:val="15"/>
                <w:szCs w:val="15"/>
              </w:rPr>
              <w:t>报告表</w:t>
            </w:r>
          </w:p>
        </w:tc>
      </w:tr>
      <w:tr w:rsidR="00F941BF" w:rsidRPr="00B12F79" w14:paraId="627F8158" w14:textId="77777777" w:rsidTr="00065DD8">
        <w:trPr>
          <w:jc w:val="center"/>
        </w:trPr>
        <w:tc>
          <w:tcPr>
            <w:tcW w:w="432" w:type="dxa"/>
            <w:vMerge/>
            <w:tcBorders>
              <w:top w:val="nil"/>
              <w:bottom w:val="single" w:sz="4" w:space="0" w:color="000000"/>
              <w:right w:val="single" w:sz="4" w:space="0" w:color="000000"/>
            </w:tcBorders>
            <w:vAlign w:val="center"/>
          </w:tcPr>
          <w:p w14:paraId="3762A553"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964" w:type="dxa"/>
            <w:gridSpan w:val="3"/>
            <w:tcBorders>
              <w:top w:val="single" w:sz="4" w:space="0" w:color="000000"/>
              <w:left w:val="single" w:sz="4" w:space="0" w:color="000000"/>
              <w:bottom w:val="single" w:sz="4" w:space="0" w:color="000000"/>
              <w:right w:val="single" w:sz="4" w:space="0" w:color="000000"/>
            </w:tcBorders>
            <w:vAlign w:val="center"/>
          </w:tcPr>
          <w:p w14:paraId="5E6D26C2"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开工日期</w:t>
            </w:r>
          </w:p>
        </w:tc>
        <w:tc>
          <w:tcPr>
            <w:tcW w:w="5396" w:type="dxa"/>
            <w:gridSpan w:val="6"/>
            <w:tcBorders>
              <w:top w:val="single" w:sz="4" w:space="0" w:color="000000"/>
              <w:left w:val="single" w:sz="4" w:space="0" w:color="000000"/>
              <w:bottom w:val="single" w:sz="4" w:space="0" w:color="000000"/>
              <w:right w:val="single" w:sz="4" w:space="0" w:color="000000"/>
            </w:tcBorders>
            <w:vAlign w:val="center"/>
          </w:tcPr>
          <w:p w14:paraId="1C74D6DE" w14:textId="41A08645"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bCs/>
                <w:color w:val="000000" w:themeColor="text1"/>
                <w:sz w:val="15"/>
                <w:szCs w:val="15"/>
                <w:lang w:eastAsia="zh-CN"/>
              </w:rPr>
              <w:t>2021</w:t>
            </w:r>
            <w:r w:rsidRPr="00C37F1E">
              <w:rPr>
                <w:rFonts w:ascii="Times New Roman" w:hAnsi="Times New Roman" w:cs="Times New Roman"/>
                <w:bCs/>
                <w:color w:val="000000" w:themeColor="text1"/>
                <w:sz w:val="15"/>
                <w:szCs w:val="15"/>
                <w:lang w:eastAsia="zh-CN"/>
              </w:rPr>
              <w:t>年</w:t>
            </w:r>
            <w:r w:rsidRPr="00C37F1E">
              <w:rPr>
                <w:rFonts w:ascii="Times New Roman" w:hAnsi="Times New Roman" w:cs="Times New Roman"/>
                <w:bCs/>
                <w:color w:val="000000" w:themeColor="text1"/>
                <w:sz w:val="15"/>
                <w:szCs w:val="15"/>
                <w:lang w:eastAsia="zh-CN"/>
              </w:rPr>
              <w:t>3</w:t>
            </w:r>
            <w:r w:rsidRPr="00C37F1E">
              <w:rPr>
                <w:rFonts w:ascii="Times New Roman" w:hAnsi="Times New Roman" w:cs="Times New Roman"/>
                <w:bCs/>
                <w:color w:val="000000" w:themeColor="text1"/>
                <w:sz w:val="15"/>
                <w:szCs w:val="15"/>
                <w:lang w:eastAsia="zh-CN"/>
              </w:rPr>
              <w:t>月</w:t>
            </w:r>
            <w:r w:rsidRPr="00C37F1E">
              <w:rPr>
                <w:rFonts w:ascii="Times New Roman" w:hAnsi="Times New Roman" w:cs="Times New Roman"/>
                <w:bCs/>
                <w:color w:val="000000" w:themeColor="text1"/>
                <w:sz w:val="15"/>
                <w:szCs w:val="15"/>
                <w:lang w:eastAsia="zh-CN"/>
              </w:rPr>
              <w:t>1</w:t>
            </w:r>
            <w:r w:rsidRPr="00C37F1E">
              <w:rPr>
                <w:rFonts w:ascii="Times New Roman" w:hAnsi="Times New Roman" w:cs="Times New Roman"/>
                <w:bCs/>
                <w:color w:val="000000" w:themeColor="text1"/>
                <w:sz w:val="15"/>
                <w:szCs w:val="15"/>
                <w:lang w:eastAsia="zh-CN"/>
              </w:rPr>
              <w:t>日</w:t>
            </w: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4963B5D3"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竣工日期</w:t>
            </w:r>
          </w:p>
        </w:tc>
        <w:tc>
          <w:tcPr>
            <w:tcW w:w="1749" w:type="dxa"/>
            <w:tcBorders>
              <w:top w:val="single" w:sz="4" w:space="0" w:color="000000"/>
              <w:left w:val="single" w:sz="4" w:space="0" w:color="000000"/>
              <w:bottom w:val="single" w:sz="4" w:space="0" w:color="000000"/>
              <w:right w:val="single" w:sz="4" w:space="0" w:color="000000"/>
            </w:tcBorders>
            <w:vAlign w:val="center"/>
          </w:tcPr>
          <w:p w14:paraId="11433BD1" w14:textId="3570B3D9"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bCs/>
                <w:color w:val="000000" w:themeColor="text1"/>
                <w:sz w:val="15"/>
                <w:szCs w:val="15"/>
                <w:lang w:eastAsia="zh-CN"/>
              </w:rPr>
              <w:t>2021</w:t>
            </w:r>
            <w:r w:rsidRPr="00C37F1E">
              <w:rPr>
                <w:rFonts w:ascii="Times New Roman" w:hAnsi="Times New Roman" w:cs="Times New Roman"/>
                <w:bCs/>
                <w:color w:val="000000" w:themeColor="text1"/>
                <w:sz w:val="15"/>
                <w:szCs w:val="15"/>
                <w:lang w:eastAsia="zh-CN"/>
              </w:rPr>
              <w:t>年</w:t>
            </w:r>
            <w:r>
              <w:rPr>
                <w:rFonts w:ascii="Times New Roman" w:hAnsi="Times New Roman" w:cs="Times New Roman"/>
                <w:bCs/>
                <w:color w:val="000000" w:themeColor="text1"/>
                <w:sz w:val="15"/>
                <w:szCs w:val="15"/>
                <w:lang w:eastAsia="zh-CN"/>
              </w:rPr>
              <w:t>4</w:t>
            </w:r>
            <w:r w:rsidRPr="00C37F1E">
              <w:rPr>
                <w:rFonts w:ascii="Times New Roman" w:hAnsi="Times New Roman" w:cs="Times New Roman"/>
                <w:bCs/>
                <w:color w:val="000000" w:themeColor="text1"/>
                <w:sz w:val="15"/>
                <w:szCs w:val="15"/>
                <w:lang w:eastAsia="zh-CN"/>
              </w:rPr>
              <w:t>月</w:t>
            </w:r>
            <w:r w:rsidRPr="00C37F1E">
              <w:rPr>
                <w:rFonts w:ascii="Times New Roman" w:hAnsi="Times New Roman" w:cs="Times New Roman"/>
                <w:bCs/>
                <w:color w:val="000000" w:themeColor="text1"/>
                <w:sz w:val="15"/>
                <w:szCs w:val="15"/>
                <w:lang w:eastAsia="zh-CN"/>
              </w:rPr>
              <w:t>1</w:t>
            </w:r>
            <w:r>
              <w:rPr>
                <w:rFonts w:ascii="Times New Roman" w:hAnsi="Times New Roman" w:cs="Times New Roman"/>
                <w:bCs/>
                <w:color w:val="000000" w:themeColor="text1"/>
                <w:sz w:val="15"/>
                <w:szCs w:val="15"/>
                <w:lang w:eastAsia="zh-CN"/>
              </w:rPr>
              <w:t>0</w:t>
            </w:r>
            <w:r w:rsidRPr="00C37F1E">
              <w:rPr>
                <w:rFonts w:ascii="Times New Roman" w:hAnsi="Times New Roman" w:cs="Times New Roman"/>
                <w:bCs/>
                <w:color w:val="000000" w:themeColor="text1"/>
                <w:sz w:val="15"/>
                <w:szCs w:val="15"/>
                <w:lang w:eastAsia="zh-CN"/>
              </w:rPr>
              <w:t>日</w:t>
            </w:r>
          </w:p>
        </w:tc>
        <w:tc>
          <w:tcPr>
            <w:tcW w:w="1626" w:type="dxa"/>
            <w:gridSpan w:val="3"/>
            <w:tcBorders>
              <w:top w:val="single" w:sz="4" w:space="0" w:color="000000"/>
              <w:left w:val="single" w:sz="4" w:space="0" w:color="000000"/>
              <w:bottom w:val="single" w:sz="4" w:space="0" w:color="000000"/>
              <w:right w:val="single" w:sz="6" w:space="0" w:color="000000"/>
            </w:tcBorders>
            <w:vAlign w:val="center"/>
          </w:tcPr>
          <w:p w14:paraId="5B5A846F"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排污许可证申领时间</w:t>
            </w:r>
          </w:p>
        </w:tc>
        <w:tc>
          <w:tcPr>
            <w:tcW w:w="2533" w:type="dxa"/>
            <w:gridSpan w:val="4"/>
            <w:tcBorders>
              <w:top w:val="single" w:sz="4" w:space="0" w:color="000000"/>
              <w:left w:val="single" w:sz="6" w:space="0" w:color="000000"/>
              <w:bottom w:val="single" w:sz="4" w:space="0" w:color="000000"/>
            </w:tcBorders>
            <w:vAlign w:val="center"/>
          </w:tcPr>
          <w:p w14:paraId="3A97896A" w14:textId="77777777" w:rsidR="00F941BF" w:rsidRPr="00B12F79" w:rsidRDefault="00F941BF"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B12F79">
              <w:rPr>
                <w:rFonts w:ascii="Times New Roman" w:hAnsi="Times New Roman" w:cs="Times New Roman"/>
                <w:color w:val="000000" w:themeColor="text1"/>
                <w:sz w:val="15"/>
                <w:szCs w:val="15"/>
                <w:lang w:eastAsia="zh-CN"/>
              </w:rPr>
              <w:t>/</w:t>
            </w:r>
          </w:p>
        </w:tc>
      </w:tr>
      <w:tr w:rsidR="00F941BF" w:rsidRPr="00B12F79" w14:paraId="344F3566" w14:textId="77777777" w:rsidTr="00065DD8">
        <w:trPr>
          <w:jc w:val="center"/>
        </w:trPr>
        <w:tc>
          <w:tcPr>
            <w:tcW w:w="432" w:type="dxa"/>
            <w:vMerge/>
            <w:tcBorders>
              <w:top w:val="nil"/>
              <w:bottom w:val="single" w:sz="4" w:space="0" w:color="000000"/>
              <w:right w:val="single" w:sz="4" w:space="0" w:color="000000"/>
            </w:tcBorders>
            <w:vAlign w:val="center"/>
          </w:tcPr>
          <w:p w14:paraId="50920501"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964" w:type="dxa"/>
            <w:gridSpan w:val="3"/>
            <w:tcBorders>
              <w:top w:val="single" w:sz="4" w:space="0" w:color="000000"/>
              <w:left w:val="single" w:sz="4" w:space="0" w:color="000000"/>
              <w:bottom w:val="single" w:sz="4" w:space="0" w:color="000000"/>
              <w:right w:val="single" w:sz="4" w:space="0" w:color="000000"/>
            </w:tcBorders>
            <w:vAlign w:val="center"/>
          </w:tcPr>
          <w:p w14:paraId="0CD6D0C2"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环保设施设计单位</w:t>
            </w:r>
          </w:p>
        </w:tc>
        <w:tc>
          <w:tcPr>
            <w:tcW w:w="5396" w:type="dxa"/>
            <w:gridSpan w:val="6"/>
            <w:tcBorders>
              <w:top w:val="single" w:sz="4" w:space="0" w:color="000000"/>
              <w:left w:val="single" w:sz="4" w:space="0" w:color="000000"/>
              <w:bottom w:val="single" w:sz="4" w:space="0" w:color="000000"/>
              <w:right w:val="single" w:sz="4" w:space="0" w:color="000000"/>
            </w:tcBorders>
            <w:vAlign w:val="center"/>
          </w:tcPr>
          <w:p w14:paraId="28134A57" w14:textId="77777777" w:rsidR="00F941BF" w:rsidRPr="00B12F79" w:rsidRDefault="00F941BF"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B12F79">
              <w:rPr>
                <w:rFonts w:ascii="Times New Roman" w:hAnsi="Times New Roman" w:cs="Times New Roman"/>
                <w:color w:val="000000" w:themeColor="text1"/>
                <w:sz w:val="15"/>
                <w:szCs w:val="15"/>
                <w:lang w:eastAsia="zh-CN"/>
              </w:rPr>
              <w:t>/</w:t>
            </w: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0717B75D"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环保设施施工单位</w:t>
            </w:r>
          </w:p>
        </w:tc>
        <w:tc>
          <w:tcPr>
            <w:tcW w:w="1749" w:type="dxa"/>
            <w:tcBorders>
              <w:top w:val="single" w:sz="4" w:space="0" w:color="000000"/>
              <w:left w:val="single" w:sz="4" w:space="0" w:color="000000"/>
              <w:bottom w:val="single" w:sz="4" w:space="0" w:color="000000"/>
              <w:right w:val="single" w:sz="4" w:space="0" w:color="000000"/>
            </w:tcBorders>
            <w:vAlign w:val="center"/>
          </w:tcPr>
          <w:p w14:paraId="33E21066" w14:textId="77777777" w:rsidR="00F941BF" w:rsidRPr="00B12F79" w:rsidRDefault="00F941BF"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B12F79">
              <w:rPr>
                <w:rFonts w:ascii="Times New Roman" w:hAnsi="Times New Roman" w:cs="Times New Roman"/>
                <w:color w:val="000000" w:themeColor="text1"/>
                <w:sz w:val="15"/>
                <w:szCs w:val="15"/>
                <w:lang w:eastAsia="zh-CN"/>
              </w:rPr>
              <w:t>/</w:t>
            </w:r>
          </w:p>
        </w:tc>
        <w:tc>
          <w:tcPr>
            <w:tcW w:w="1626" w:type="dxa"/>
            <w:gridSpan w:val="3"/>
            <w:tcBorders>
              <w:top w:val="single" w:sz="4" w:space="0" w:color="000000"/>
              <w:left w:val="single" w:sz="4" w:space="0" w:color="000000"/>
              <w:bottom w:val="single" w:sz="4" w:space="0" w:color="000000"/>
              <w:right w:val="single" w:sz="6" w:space="0" w:color="000000"/>
            </w:tcBorders>
            <w:vAlign w:val="center"/>
          </w:tcPr>
          <w:p w14:paraId="029BF9F1"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本工程排污许可证编号</w:t>
            </w:r>
          </w:p>
        </w:tc>
        <w:tc>
          <w:tcPr>
            <w:tcW w:w="2533" w:type="dxa"/>
            <w:gridSpan w:val="4"/>
            <w:tcBorders>
              <w:top w:val="single" w:sz="4" w:space="0" w:color="000000"/>
              <w:left w:val="single" w:sz="6" w:space="0" w:color="000000"/>
              <w:bottom w:val="single" w:sz="4" w:space="0" w:color="000000"/>
            </w:tcBorders>
            <w:vAlign w:val="center"/>
          </w:tcPr>
          <w:p w14:paraId="34D040B5" w14:textId="77777777" w:rsidR="00F941BF" w:rsidRPr="00B12F79" w:rsidRDefault="00F941BF"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B12F79">
              <w:rPr>
                <w:rFonts w:ascii="Times New Roman" w:hAnsi="Times New Roman" w:cs="Times New Roman"/>
                <w:color w:val="000000" w:themeColor="text1"/>
                <w:sz w:val="15"/>
                <w:szCs w:val="15"/>
                <w:lang w:eastAsia="zh-CN"/>
              </w:rPr>
              <w:t>/</w:t>
            </w:r>
          </w:p>
        </w:tc>
      </w:tr>
      <w:tr w:rsidR="00F941BF" w:rsidRPr="00B12F79" w14:paraId="380EC1A0" w14:textId="77777777" w:rsidTr="00065DD8">
        <w:trPr>
          <w:jc w:val="center"/>
        </w:trPr>
        <w:tc>
          <w:tcPr>
            <w:tcW w:w="432" w:type="dxa"/>
            <w:vMerge/>
            <w:tcBorders>
              <w:top w:val="nil"/>
              <w:bottom w:val="single" w:sz="4" w:space="0" w:color="000000"/>
              <w:right w:val="single" w:sz="4" w:space="0" w:color="000000"/>
            </w:tcBorders>
            <w:vAlign w:val="center"/>
          </w:tcPr>
          <w:p w14:paraId="5DC06C22"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964" w:type="dxa"/>
            <w:gridSpan w:val="3"/>
            <w:tcBorders>
              <w:top w:val="single" w:sz="4" w:space="0" w:color="000000"/>
              <w:left w:val="single" w:sz="4" w:space="0" w:color="000000"/>
              <w:bottom w:val="single" w:sz="4" w:space="0" w:color="000000"/>
              <w:right w:val="single" w:sz="4" w:space="0" w:color="000000"/>
            </w:tcBorders>
            <w:vAlign w:val="center"/>
          </w:tcPr>
          <w:p w14:paraId="3A014BA3"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验收单位</w:t>
            </w:r>
          </w:p>
        </w:tc>
        <w:tc>
          <w:tcPr>
            <w:tcW w:w="5396" w:type="dxa"/>
            <w:gridSpan w:val="6"/>
            <w:tcBorders>
              <w:top w:val="single" w:sz="4" w:space="0" w:color="000000"/>
              <w:left w:val="single" w:sz="4" w:space="0" w:color="000000"/>
              <w:bottom w:val="single" w:sz="4" w:space="0" w:color="000000"/>
              <w:right w:val="single" w:sz="4" w:space="0" w:color="000000"/>
            </w:tcBorders>
            <w:vAlign w:val="center"/>
          </w:tcPr>
          <w:p w14:paraId="5EBF8CA5" w14:textId="77777777" w:rsidR="00F941BF" w:rsidRPr="00B12F79" w:rsidRDefault="00F941BF" w:rsidP="00065DD8">
            <w:pPr>
              <w:tabs>
                <w:tab w:val="left" w:pos="0"/>
              </w:tabs>
              <w:adjustRightInd w:val="0"/>
              <w:snapToGrid w:val="0"/>
              <w:jc w:val="center"/>
              <w:outlineLvl w:val="0"/>
              <w:rPr>
                <w:rFonts w:ascii="Times New Roman" w:eastAsia="宋体" w:hAnsi="Times New Roman" w:cs="Times New Roman"/>
                <w:color w:val="000000" w:themeColor="text1"/>
                <w:sz w:val="15"/>
                <w:szCs w:val="15"/>
              </w:rPr>
            </w:pPr>
            <w:r w:rsidRPr="00B12F79">
              <w:rPr>
                <w:rFonts w:ascii="Times New Roman" w:eastAsia="宋体" w:hAnsi="Times New Roman" w:cs="Times New Roman"/>
                <w:color w:val="000000" w:themeColor="text1"/>
                <w:sz w:val="15"/>
                <w:szCs w:val="15"/>
              </w:rPr>
              <w:t>陕西正盛环境检测有限公司</w:t>
            </w: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75838D60"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环保设施监测单位</w:t>
            </w:r>
          </w:p>
        </w:tc>
        <w:tc>
          <w:tcPr>
            <w:tcW w:w="1749" w:type="dxa"/>
            <w:tcBorders>
              <w:top w:val="single" w:sz="4" w:space="0" w:color="000000"/>
              <w:left w:val="single" w:sz="4" w:space="0" w:color="000000"/>
              <w:bottom w:val="single" w:sz="4" w:space="0" w:color="000000"/>
              <w:right w:val="single" w:sz="4" w:space="0" w:color="000000"/>
            </w:tcBorders>
            <w:vAlign w:val="center"/>
          </w:tcPr>
          <w:p w14:paraId="52D38A3E" w14:textId="77777777" w:rsidR="00F941BF" w:rsidRPr="00B12F79" w:rsidRDefault="00F941BF"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B12F79">
              <w:rPr>
                <w:rFonts w:ascii="Times New Roman" w:hAnsi="Times New Roman" w:cs="Times New Roman"/>
                <w:color w:val="000000" w:themeColor="text1"/>
                <w:sz w:val="15"/>
                <w:szCs w:val="15"/>
                <w:lang w:eastAsia="zh-CN"/>
              </w:rPr>
              <w:t>/</w:t>
            </w:r>
          </w:p>
        </w:tc>
        <w:tc>
          <w:tcPr>
            <w:tcW w:w="1626" w:type="dxa"/>
            <w:gridSpan w:val="3"/>
            <w:tcBorders>
              <w:top w:val="single" w:sz="4" w:space="0" w:color="000000"/>
              <w:left w:val="single" w:sz="4" w:space="0" w:color="000000"/>
              <w:bottom w:val="single" w:sz="4" w:space="0" w:color="000000"/>
              <w:right w:val="single" w:sz="6" w:space="0" w:color="000000"/>
            </w:tcBorders>
            <w:vAlign w:val="center"/>
          </w:tcPr>
          <w:p w14:paraId="186B5BCB"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验收监测时工况</w:t>
            </w:r>
          </w:p>
        </w:tc>
        <w:tc>
          <w:tcPr>
            <w:tcW w:w="2533" w:type="dxa"/>
            <w:gridSpan w:val="4"/>
            <w:tcBorders>
              <w:top w:val="single" w:sz="4" w:space="0" w:color="000000"/>
              <w:left w:val="single" w:sz="6" w:space="0" w:color="000000"/>
              <w:bottom w:val="single" w:sz="4" w:space="0" w:color="000000"/>
            </w:tcBorders>
            <w:vAlign w:val="center"/>
          </w:tcPr>
          <w:p w14:paraId="69AD4A78" w14:textId="77777777" w:rsidR="00F941BF" w:rsidRPr="00B12F79" w:rsidRDefault="00F941BF"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B12F79">
              <w:rPr>
                <w:rFonts w:ascii="Times New Roman" w:hAnsi="Times New Roman" w:cs="Times New Roman"/>
                <w:color w:val="000000" w:themeColor="text1"/>
                <w:sz w:val="15"/>
                <w:szCs w:val="15"/>
                <w:lang w:eastAsia="zh-CN"/>
              </w:rPr>
              <w:t>100%</w:t>
            </w:r>
          </w:p>
        </w:tc>
      </w:tr>
      <w:tr w:rsidR="00F941BF" w:rsidRPr="00B12F79" w14:paraId="4202DDBD" w14:textId="77777777" w:rsidTr="00065DD8">
        <w:trPr>
          <w:jc w:val="center"/>
        </w:trPr>
        <w:tc>
          <w:tcPr>
            <w:tcW w:w="432" w:type="dxa"/>
            <w:vMerge/>
            <w:tcBorders>
              <w:top w:val="nil"/>
              <w:bottom w:val="single" w:sz="4" w:space="0" w:color="000000"/>
              <w:right w:val="single" w:sz="4" w:space="0" w:color="000000"/>
            </w:tcBorders>
            <w:vAlign w:val="center"/>
          </w:tcPr>
          <w:p w14:paraId="2926DD69"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964" w:type="dxa"/>
            <w:gridSpan w:val="3"/>
            <w:tcBorders>
              <w:top w:val="single" w:sz="4" w:space="0" w:color="000000"/>
              <w:left w:val="single" w:sz="4" w:space="0" w:color="000000"/>
              <w:bottom w:val="single" w:sz="4" w:space="0" w:color="000000"/>
              <w:right w:val="single" w:sz="4" w:space="0" w:color="000000"/>
            </w:tcBorders>
            <w:vAlign w:val="center"/>
          </w:tcPr>
          <w:p w14:paraId="5308C728"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投资总概算（万元）</w:t>
            </w:r>
          </w:p>
        </w:tc>
        <w:tc>
          <w:tcPr>
            <w:tcW w:w="5396" w:type="dxa"/>
            <w:gridSpan w:val="6"/>
            <w:tcBorders>
              <w:top w:val="single" w:sz="4" w:space="0" w:color="000000"/>
              <w:left w:val="single" w:sz="4" w:space="0" w:color="000000"/>
              <w:bottom w:val="single" w:sz="4" w:space="0" w:color="000000"/>
              <w:right w:val="single" w:sz="4" w:space="0" w:color="000000"/>
            </w:tcBorders>
            <w:vAlign w:val="center"/>
          </w:tcPr>
          <w:p w14:paraId="12CD2459" w14:textId="5FB309C9"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3</w:t>
            </w:r>
            <w:r>
              <w:rPr>
                <w:rFonts w:ascii="Times New Roman" w:hAnsi="Times New Roman" w:cs="Times New Roman"/>
                <w:color w:val="000000" w:themeColor="text1"/>
                <w:sz w:val="15"/>
                <w:szCs w:val="15"/>
                <w:lang w:eastAsia="zh-CN"/>
              </w:rPr>
              <w:t>0</w:t>
            </w: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62F82380"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环保投资总概算（万元）</w:t>
            </w:r>
          </w:p>
        </w:tc>
        <w:tc>
          <w:tcPr>
            <w:tcW w:w="1749" w:type="dxa"/>
            <w:tcBorders>
              <w:top w:val="single" w:sz="4" w:space="0" w:color="000000"/>
              <w:left w:val="single" w:sz="4" w:space="0" w:color="000000"/>
              <w:bottom w:val="single" w:sz="4" w:space="0" w:color="000000"/>
              <w:right w:val="single" w:sz="4" w:space="0" w:color="000000"/>
            </w:tcBorders>
            <w:vAlign w:val="center"/>
          </w:tcPr>
          <w:p w14:paraId="6476D60A" w14:textId="3D3DB6CB"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3</w:t>
            </w:r>
            <w:r>
              <w:rPr>
                <w:rFonts w:ascii="Times New Roman" w:hAnsi="Times New Roman" w:cs="Times New Roman"/>
                <w:color w:val="000000" w:themeColor="text1"/>
                <w:sz w:val="15"/>
                <w:szCs w:val="15"/>
                <w:lang w:eastAsia="zh-CN"/>
              </w:rPr>
              <w:t>0</w:t>
            </w:r>
          </w:p>
        </w:tc>
        <w:tc>
          <w:tcPr>
            <w:tcW w:w="1626" w:type="dxa"/>
            <w:gridSpan w:val="3"/>
            <w:tcBorders>
              <w:top w:val="single" w:sz="4" w:space="0" w:color="000000"/>
              <w:left w:val="single" w:sz="4" w:space="0" w:color="000000"/>
              <w:bottom w:val="single" w:sz="4" w:space="0" w:color="000000"/>
              <w:right w:val="single" w:sz="6" w:space="0" w:color="000000"/>
            </w:tcBorders>
            <w:vAlign w:val="center"/>
          </w:tcPr>
          <w:p w14:paraId="3DFE3718"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所占比例（</w:t>
            </w:r>
            <w:r w:rsidRPr="00B12F79">
              <w:rPr>
                <w:rFonts w:ascii="Times New Roman" w:hAnsi="Times New Roman" w:cs="Times New Roman"/>
                <w:b/>
                <w:bCs/>
                <w:color w:val="000000" w:themeColor="text1"/>
                <w:sz w:val="15"/>
                <w:szCs w:val="15"/>
              </w:rPr>
              <w:t>%</w:t>
            </w:r>
            <w:r w:rsidRPr="00B12F79">
              <w:rPr>
                <w:rFonts w:ascii="Times New Roman" w:hAnsi="Times New Roman" w:cs="Times New Roman"/>
                <w:b/>
                <w:bCs/>
                <w:color w:val="000000" w:themeColor="text1"/>
                <w:sz w:val="15"/>
                <w:szCs w:val="15"/>
              </w:rPr>
              <w:t>）</w:t>
            </w:r>
          </w:p>
        </w:tc>
        <w:tc>
          <w:tcPr>
            <w:tcW w:w="2533" w:type="dxa"/>
            <w:gridSpan w:val="4"/>
            <w:tcBorders>
              <w:top w:val="single" w:sz="4" w:space="0" w:color="000000"/>
              <w:left w:val="single" w:sz="6" w:space="0" w:color="000000"/>
              <w:bottom w:val="single" w:sz="4" w:space="0" w:color="000000"/>
            </w:tcBorders>
            <w:vAlign w:val="center"/>
          </w:tcPr>
          <w:p w14:paraId="5C94580D" w14:textId="7127AA7C"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1</w:t>
            </w:r>
            <w:r>
              <w:rPr>
                <w:rFonts w:ascii="Times New Roman" w:hAnsi="Times New Roman" w:cs="Times New Roman"/>
                <w:color w:val="000000" w:themeColor="text1"/>
                <w:sz w:val="15"/>
                <w:szCs w:val="15"/>
                <w:lang w:eastAsia="zh-CN"/>
              </w:rPr>
              <w:t>00%</w:t>
            </w:r>
          </w:p>
        </w:tc>
      </w:tr>
      <w:tr w:rsidR="00F941BF" w:rsidRPr="00B12F79" w14:paraId="7A81C556" w14:textId="77777777" w:rsidTr="00065DD8">
        <w:trPr>
          <w:trHeight w:val="121"/>
          <w:jc w:val="center"/>
        </w:trPr>
        <w:tc>
          <w:tcPr>
            <w:tcW w:w="432" w:type="dxa"/>
            <w:vMerge/>
            <w:tcBorders>
              <w:top w:val="nil"/>
              <w:bottom w:val="single" w:sz="4" w:space="0" w:color="000000"/>
              <w:right w:val="single" w:sz="4" w:space="0" w:color="000000"/>
            </w:tcBorders>
            <w:vAlign w:val="center"/>
          </w:tcPr>
          <w:p w14:paraId="03016E89"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964" w:type="dxa"/>
            <w:gridSpan w:val="3"/>
            <w:tcBorders>
              <w:top w:val="single" w:sz="4" w:space="0" w:color="000000"/>
              <w:left w:val="single" w:sz="4" w:space="0" w:color="000000"/>
              <w:bottom w:val="single" w:sz="4" w:space="0" w:color="000000"/>
              <w:right w:val="single" w:sz="4" w:space="0" w:color="000000"/>
            </w:tcBorders>
            <w:vAlign w:val="center"/>
          </w:tcPr>
          <w:p w14:paraId="68FA2D32"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实际总投资</w:t>
            </w:r>
          </w:p>
        </w:tc>
        <w:tc>
          <w:tcPr>
            <w:tcW w:w="5396" w:type="dxa"/>
            <w:gridSpan w:val="6"/>
            <w:tcBorders>
              <w:top w:val="single" w:sz="4" w:space="0" w:color="000000"/>
              <w:left w:val="single" w:sz="4" w:space="0" w:color="000000"/>
              <w:bottom w:val="single" w:sz="4" w:space="0" w:color="000000"/>
              <w:right w:val="single" w:sz="4" w:space="0" w:color="000000"/>
            </w:tcBorders>
            <w:vAlign w:val="center"/>
          </w:tcPr>
          <w:p w14:paraId="60A4D68B" w14:textId="65467645"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3</w:t>
            </w:r>
            <w:r>
              <w:rPr>
                <w:rFonts w:ascii="Times New Roman" w:hAnsi="Times New Roman" w:cs="Times New Roman"/>
                <w:color w:val="000000" w:themeColor="text1"/>
                <w:sz w:val="15"/>
                <w:szCs w:val="15"/>
                <w:lang w:eastAsia="zh-CN"/>
              </w:rPr>
              <w:t>0</w:t>
            </w: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2EC77B3F"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实际环保投资（万元）</w:t>
            </w:r>
          </w:p>
        </w:tc>
        <w:tc>
          <w:tcPr>
            <w:tcW w:w="1749" w:type="dxa"/>
            <w:tcBorders>
              <w:top w:val="single" w:sz="4" w:space="0" w:color="000000"/>
              <w:left w:val="single" w:sz="4" w:space="0" w:color="000000"/>
              <w:bottom w:val="single" w:sz="4" w:space="0" w:color="000000"/>
              <w:right w:val="single" w:sz="4" w:space="0" w:color="000000"/>
            </w:tcBorders>
            <w:vAlign w:val="center"/>
          </w:tcPr>
          <w:p w14:paraId="35CFF72E" w14:textId="757EDFCC"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3</w:t>
            </w:r>
            <w:r>
              <w:rPr>
                <w:rFonts w:ascii="Times New Roman" w:hAnsi="Times New Roman" w:cs="Times New Roman"/>
                <w:color w:val="000000" w:themeColor="text1"/>
                <w:sz w:val="15"/>
                <w:szCs w:val="15"/>
                <w:lang w:eastAsia="zh-CN"/>
              </w:rPr>
              <w:t>0</w:t>
            </w:r>
          </w:p>
        </w:tc>
        <w:tc>
          <w:tcPr>
            <w:tcW w:w="1626" w:type="dxa"/>
            <w:gridSpan w:val="3"/>
            <w:tcBorders>
              <w:top w:val="single" w:sz="4" w:space="0" w:color="000000"/>
              <w:left w:val="single" w:sz="4" w:space="0" w:color="000000"/>
              <w:bottom w:val="single" w:sz="4" w:space="0" w:color="000000"/>
              <w:right w:val="single" w:sz="6" w:space="0" w:color="000000"/>
            </w:tcBorders>
            <w:vAlign w:val="center"/>
          </w:tcPr>
          <w:p w14:paraId="064A6AA5"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所占比例（</w:t>
            </w:r>
            <w:r w:rsidRPr="00B12F79">
              <w:rPr>
                <w:rFonts w:ascii="Times New Roman" w:hAnsi="Times New Roman" w:cs="Times New Roman"/>
                <w:b/>
                <w:bCs/>
                <w:color w:val="000000" w:themeColor="text1"/>
                <w:sz w:val="15"/>
                <w:szCs w:val="15"/>
              </w:rPr>
              <w:t>%</w:t>
            </w:r>
            <w:r w:rsidRPr="00B12F79">
              <w:rPr>
                <w:rFonts w:ascii="Times New Roman" w:hAnsi="Times New Roman" w:cs="Times New Roman"/>
                <w:b/>
                <w:bCs/>
                <w:color w:val="000000" w:themeColor="text1"/>
                <w:sz w:val="15"/>
                <w:szCs w:val="15"/>
              </w:rPr>
              <w:t>）</w:t>
            </w:r>
          </w:p>
        </w:tc>
        <w:tc>
          <w:tcPr>
            <w:tcW w:w="2533" w:type="dxa"/>
            <w:gridSpan w:val="4"/>
            <w:tcBorders>
              <w:top w:val="single" w:sz="4" w:space="0" w:color="000000"/>
              <w:left w:val="single" w:sz="6" w:space="0" w:color="000000"/>
              <w:bottom w:val="single" w:sz="4" w:space="0" w:color="000000"/>
            </w:tcBorders>
            <w:vAlign w:val="center"/>
          </w:tcPr>
          <w:p w14:paraId="6FE9E1A1" w14:textId="356A80DD"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1</w:t>
            </w:r>
            <w:r>
              <w:rPr>
                <w:rFonts w:ascii="Times New Roman" w:hAnsi="Times New Roman" w:cs="Times New Roman"/>
                <w:color w:val="000000" w:themeColor="text1"/>
                <w:sz w:val="15"/>
                <w:szCs w:val="15"/>
                <w:lang w:eastAsia="zh-CN"/>
              </w:rPr>
              <w:t>00%</w:t>
            </w:r>
          </w:p>
        </w:tc>
      </w:tr>
      <w:tr w:rsidR="00F941BF" w:rsidRPr="00B12F79" w14:paraId="6009E0CB" w14:textId="77777777" w:rsidTr="00065DD8">
        <w:trPr>
          <w:jc w:val="center"/>
        </w:trPr>
        <w:tc>
          <w:tcPr>
            <w:tcW w:w="432" w:type="dxa"/>
            <w:vMerge/>
            <w:tcBorders>
              <w:top w:val="nil"/>
              <w:bottom w:val="single" w:sz="4" w:space="0" w:color="000000"/>
              <w:right w:val="single" w:sz="4" w:space="0" w:color="000000"/>
            </w:tcBorders>
            <w:vAlign w:val="center"/>
          </w:tcPr>
          <w:p w14:paraId="5F7C6B27"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964" w:type="dxa"/>
            <w:gridSpan w:val="3"/>
            <w:tcBorders>
              <w:top w:val="single" w:sz="4" w:space="0" w:color="000000"/>
              <w:left w:val="single" w:sz="4" w:space="0" w:color="000000"/>
              <w:bottom w:val="single" w:sz="4" w:space="0" w:color="000000"/>
              <w:right w:val="single" w:sz="4" w:space="0" w:color="000000"/>
            </w:tcBorders>
            <w:vAlign w:val="center"/>
          </w:tcPr>
          <w:p w14:paraId="43279B33"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废水治理（万元）</w:t>
            </w:r>
          </w:p>
        </w:tc>
        <w:tc>
          <w:tcPr>
            <w:tcW w:w="828" w:type="dxa"/>
            <w:tcBorders>
              <w:top w:val="single" w:sz="4" w:space="0" w:color="000000"/>
              <w:left w:val="single" w:sz="4" w:space="0" w:color="000000"/>
              <w:bottom w:val="single" w:sz="4" w:space="0" w:color="000000"/>
              <w:right w:val="single" w:sz="4" w:space="0" w:color="000000"/>
            </w:tcBorders>
            <w:vAlign w:val="center"/>
          </w:tcPr>
          <w:p w14:paraId="6179B9CF" w14:textId="1C8ABF8E"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w:t>
            </w:r>
          </w:p>
        </w:tc>
        <w:tc>
          <w:tcPr>
            <w:tcW w:w="1381" w:type="dxa"/>
            <w:tcBorders>
              <w:top w:val="single" w:sz="4" w:space="0" w:color="000000"/>
              <w:left w:val="single" w:sz="4" w:space="0" w:color="000000"/>
              <w:bottom w:val="single" w:sz="4" w:space="0" w:color="000000"/>
              <w:right w:val="single" w:sz="4" w:space="0" w:color="000000"/>
            </w:tcBorders>
            <w:vAlign w:val="center"/>
          </w:tcPr>
          <w:p w14:paraId="15DA2294" w14:textId="77777777" w:rsidR="00F941BF" w:rsidRPr="00B12F79" w:rsidRDefault="00F941BF" w:rsidP="00065DD8">
            <w:pPr>
              <w:pStyle w:val="TableParagraph"/>
              <w:adjustRightInd w:val="0"/>
              <w:snapToGrid w:val="0"/>
              <w:ind w:left="9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废气治理（万元）</w:t>
            </w:r>
          </w:p>
        </w:tc>
        <w:tc>
          <w:tcPr>
            <w:tcW w:w="1097" w:type="dxa"/>
            <w:tcBorders>
              <w:top w:val="single" w:sz="4" w:space="0" w:color="000000"/>
              <w:left w:val="single" w:sz="4" w:space="0" w:color="000000"/>
              <w:bottom w:val="single" w:sz="4" w:space="0" w:color="000000"/>
              <w:right w:val="single" w:sz="4" w:space="0" w:color="000000"/>
            </w:tcBorders>
            <w:vAlign w:val="center"/>
          </w:tcPr>
          <w:p w14:paraId="6C6D3C37" w14:textId="11E36C9A"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w:t>
            </w:r>
          </w:p>
        </w:tc>
        <w:tc>
          <w:tcPr>
            <w:tcW w:w="1502" w:type="dxa"/>
            <w:gridSpan w:val="2"/>
            <w:tcBorders>
              <w:top w:val="single" w:sz="4" w:space="0" w:color="000000"/>
              <w:left w:val="single" w:sz="4" w:space="0" w:color="000000"/>
              <w:bottom w:val="single" w:sz="4" w:space="0" w:color="000000"/>
              <w:right w:val="single" w:sz="4" w:space="0" w:color="000000"/>
            </w:tcBorders>
            <w:vAlign w:val="center"/>
          </w:tcPr>
          <w:p w14:paraId="35ABE984" w14:textId="77777777" w:rsidR="00F941BF" w:rsidRPr="00B12F79" w:rsidRDefault="00F941BF" w:rsidP="00065DD8">
            <w:pPr>
              <w:pStyle w:val="TableParagraph"/>
              <w:adjustRightInd w:val="0"/>
              <w:snapToGrid w:val="0"/>
              <w:ind w:left="154"/>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噪声治理（万元）</w:t>
            </w:r>
          </w:p>
        </w:tc>
        <w:tc>
          <w:tcPr>
            <w:tcW w:w="588" w:type="dxa"/>
            <w:tcBorders>
              <w:top w:val="single" w:sz="4" w:space="0" w:color="000000"/>
              <w:left w:val="single" w:sz="4" w:space="0" w:color="000000"/>
              <w:bottom w:val="single" w:sz="4" w:space="0" w:color="000000"/>
              <w:right w:val="single" w:sz="4" w:space="0" w:color="000000"/>
            </w:tcBorders>
            <w:vAlign w:val="center"/>
          </w:tcPr>
          <w:p w14:paraId="1F2A3736" w14:textId="5CCA0465"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w:t>
            </w: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3194C652"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固体废物治理（万元）</w:t>
            </w:r>
          </w:p>
        </w:tc>
        <w:tc>
          <w:tcPr>
            <w:tcW w:w="1749" w:type="dxa"/>
            <w:tcBorders>
              <w:top w:val="single" w:sz="4" w:space="0" w:color="000000"/>
              <w:left w:val="single" w:sz="4" w:space="0" w:color="000000"/>
              <w:bottom w:val="single" w:sz="4" w:space="0" w:color="000000"/>
              <w:right w:val="single" w:sz="4" w:space="0" w:color="000000"/>
            </w:tcBorders>
            <w:vAlign w:val="center"/>
          </w:tcPr>
          <w:p w14:paraId="3388F801" w14:textId="181F5941"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3</w:t>
            </w:r>
            <w:r>
              <w:rPr>
                <w:rFonts w:ascii="Times New Roman" w:hAnsi="Times New Roman" w:cs="Times New Roman"/>
                <w:color w:val="000000" w:themeColor="text1"/>
                <w:sz w:val="15"/>
                <w:szCs w:val="15"/>
                <w:lang w:eastAsia="zh-CN"/>
              </w:rPr>
              <w:t>0</w:t>
            </w:r>
          </w:p>
        </w:tc>
        <w:tc>
          <w:tcPr>
            <w:tcW w:w="1626" w:type="dxa"/>
            <w:gridSpan w:val="3"/>
            <w:tcBorders>
              <w:top w:val="single" w:sz="4" w:space="0" w:color="000000"/>
              <w:left w:val="single" w:sz="4" w:space="0" w:color="000000"/>
              <w:bottom w:val="single" w:sz="4" w:space="0" w:color="000000"/>
              <w:right w:val="single" w:sz="6" w:space="0" w:color="000000"/>
            </w:tcBorders>
            <w:vAlign w:val="center"/>
          </w:tcPr>
          <w:p w14:paraId="289F0B64"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绿化及生态（万元）</w:t>
            </w:r>
          </w:p>
        </w:tc>
        <w:tc>
          <w:tcPr>
            <w:tcW w:w="643" w:type="dxa"/>
            <w:gridSpan w:val="2"/>
            <w:tcBorders>
              <w:top w:val="single" w:sz="4" w:space="0" w:color="000000"/>
              <w:left w:val="single" w:sz="6" w:space="0" w:color="000000"/>
              <w:bottom w:val="single" w:sz="4" w:space="0" w:color="000000"/>
              <w:right w:val="single" w:sz="4" w:space="0" w:color="000000"/>
            </w:tcBorders>
            <w:vAlign w:val="center"/>
          </w:tcPr>
          <w:p w14:paraId="7884CAAD" w14:textId="05AFBF59"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w:t>
            </w:r>
          </w:p>
        </w:tc>
        <w:tc>
          <w:tcPr>
            <w:tcW w:w="1100" w:type="dxa"/>
            <w:tcBorders>
              <w:top w:val="single" w:sz="4" w:space="0" w:color="000000"/>
              <w:left w:val="single" w:sz="4" w:space="0" w:color="000000"/>
              <w:bottom w:val="single" w:sz="4" w:space="0" w:color="000000"/>
              <w:right w:val="single" w:sz="4" w:space="0" w:color="000000"/>
            </w:tcBorders>
            <w:vAlign w:val="center"/>
          </w:tcPr>
          <w:p w14:paraId="19603667" w14:textId="77777777" w:rsidR="00F941BF" w:rsidRPr="00B12F79" w:rsidRDefault="00F941BF" w:rsidP="00065DD8">
            <w:pPr>
              <w:pStyle w:val="TableParagraph"/>
              <w:adjustRightInd w:val="0"/>
              <w:snapToGrid w:val="0"/>
              <w:ind w:left="111"/>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其他（万元）</w:t>
            </w:r>
          </w:p>
        </w:tc>
        <w:tc>
          <w:tcPr>
            <w:tcW w:w="790" w:type="dxa"/>
            <w:tcBorders>
              <w:top w:val="single" w:sz="4" w:space="0" w:color="000000"/>
              <w:left w:val="single" w:sz="4" w:space="0" w:color="000000"/>
              <w:bottom w:val="single" w:sz="4" w:space="0" w:color="000000"/>
            </w:tcBorders>
            <w:vAlign w:val="center"/>
          </w:tcPr>
          <w:p w14:paraId="1B13C218" w14:textId="424C7DAB"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Pr>
                <w:rFonts w:ascii="Times New Roman" w:hAnsi="Times New Roman" w:cs="Times New Roman" w:hint="eastAsia"/>
                <w:color w:val="000000" w:themeColor="text1"/>
                <w:sz w:val="15"/>
                <w:szCs w:val="15"/>
                <w:lang w:eastAsia="zh-CN"/>
              </w:rPr>
              <w:t>/</w:t>
            </w:r>
          </w:p>
        </w:tc>
      </w:tr>
      <w:tr w:rsidR="00F941BF" w:rsidRPr="00B12F79" w14:paraId="519F442C" w14:textId="77777777" w:rsidTr="00065DD8">
        <w:trPr>
          <w:jc w:val="center"/>
        </w:trPr>
        <w:tc>
          <w:tcPr>
            <w:tcW w:w="432" w:type="dxa"/>
            <w:vMerge/>
            <w:tcBorders>
              <w:top w:val="nil"/>
              <w:bottom w:val="single" w:sz="4" w:space="0" w:color="000000"/>
              <w:right w:val="single" w:sz="4" w:space="0" w:color="000000"/>
            </w:tcBorders>
            <w:vAlign w:val="center"/>
          </w:tcPr>
          <w:p w14:paraId="7601AFEC"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964" w:type="dxa"/>
            <w:gridSpan w:val="3"/>
            <w:tcBorders>
              <w:top w:val="single" w:sz="4" w:space="0" w:color="000000"/>
              <w:left w:val="single" w:sz="4" w:space="0" w:color="000000"/>
              <w:bottom w:val="single" w:sz="4" w:space="0" w:color="000000"/>
              <w:right w:val="single" w:sz="4" w:space="0" w:color="000000"/>
            </w:tcBorders>
            <w:vAlign w:val="center"/>
          </w:tcPr>
          <w:p w14:paraId="39C6EB51"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新增废水处理设施能力</w:t>
            </w:r>
          </w:p>
        </w:tc>
        <w:tc>
          <w:tcPr>
            <w:tcW w:w="5396" w:type="dxa"/>
            <w:gridSpan w:val="6"/>
            <w:tcBorders>
              <w:top w:val="single" w:sz="4" w:space="0" w:color="000000"/>
              <w:left w:val="single" w:sz="4" w:space="0" w:color="000000"/>
              <w:bottom w:val="single" w:sz="4" w:space="0" w:color="000000"/>
              <w:right w:val="single" w:sz="4" w:space="0" w:color="000000"/>
            </w:tcBorders>
            <w:vAlign w:val="center"/>
          </w:tcPr>
          <w:p w14:paraId="1F3E629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3757E383"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新增废气处理设施能力</w:t>
            </w:r>
          </w:p>
        </w:tc>
        <w:tc>
          <w:tcPr>
            <w:tcW w:w="1749" w:type="dxa"/>
            <w:tcBorders>
              <w:top w:val="single" w:sz="4" w:space="0" w:color="000000"/>
              <w:left w:val="single" w:sz="4" w:space="0" w:color="000000"/>
              <w:bottom w:val="single" w:sz="4" w:space="0" w:color="000000"/>
              <w:right w:val="single" w:sz="4" w:space="0" w:color="000000"/>
            </w:tcBorders>
            <w:vAlign w:val="center"/>
          </w:tcPr>
          <w:p w14:paraId="41BFF11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626" w:type="dxa"/>
            <w:gridSpan w:val="3"/>
            <w:tcBorders>
              <w:top w:val="single" w:sz="4" w:space="0" w:color="000000"/>
              <w:left w:val="single" w:sz="4" w:space="0" w:color="000000"/>
              <w:bottom w:val="single" w:sz="4" w:space="0" w:color="000000"/>
              <w:right w:val="single" w:sz="6" w:space="0" w:color="000000"/>
            </w:tcBorders>
            <w:vAlign w:val="center"/>
          </w:tcPr>
          <w:p w14:paraId="7B9079F5"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年平均工作时</w:t>
            </w:r>
          </w:p>
        </w:tc>
        <w:tc>
          <w:tcPr>
            <w:tcW w:w="2533" w:type="dxa"/>
            <w:gridSpan w:val="4"/>
            <w:tcBorders>
              <w:top w:val="single" w:sz="4" w:space="0" w:color="000000"/>
              <w:left w:val="single" w:sz="6" w:space="0" w:color="000000"/>
              <w:bottom w:val="single" w:sz="4" w:space="0" w:color="000000"/>
            </w:tcBorders>
            <w:vAlign w:val="center"/>
          </w:tcPr>
          <w:p w14:paraId="70A3A935" w14:textId="77777777" w:rsidR="00F941BF" w:rsidRPr="00B12F79" w:rsidRDefault="00F941BF"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B12F79">
              <w:rPr>
                <w:rFonts w:ascii="Times New Roman" w:hAnsi="Times New Roman" w:cs="Times New Roman"/>
                <w:color w:val="000000" w:themeColor="text1"/>
                <w:sz w:val="15"/>
                <w:szCs w:val="15"/>
                <w:lang w:eastAsia="zh-CN"/>
              </w:rPr>
              <w:t>2400</w:t>
            </w:r>
          </w:p>
        </w:tc>
      </w:tr>
      <w:tr w:rsidR="00F941BF" w:rsidRPr="00B12F79" w14:paraId="006A4201" w14:textId="77777777" w:rsidTr="00065DD8">
        <w:trPr>
          <w:jc w:val="center"/>
        </w:trPr>
        <w:tc>
          <w:tcPr>
            <w:tcW w:w="2396" w:type="dxa"/>
            <w:gridSpan w:val="4"/>
            <w:tcBorders>
              <w:top w:val="single" w:sz="4" w:space="0" w:color="000000"/>
              <w:bottom w:val="single" w:sz="4" w:space="0" w:color="000000"/>
              <w:right w:val="single" w:sz="4" w:space="0" w:color="000000"/>
            </w:tcBorders>
            <w:vAlign w:val="center"/>
          </w:tcPr>
          <w:p w14:paraId="660737CE" w14:textId="77777777" w:rsidR="00F941BF" w:rsidRPr="00B12F79" w:rsidRDefault="00F941BF" w:rsidP="00065DD8">
            <w:pPr>
              <w:pStyle w:val="TableParagraph"/>
              <w:adjustRightInd w:val="0"/>
              <w:snapToGrid w:val="0"/>
              <w:ind w:left="880" w:right="860"/>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运营单位</w:t>
            </w:r>
          </w:p>
        </w:tc>
        <w:tc>
          <w:tcPr>
            <w:tcW w:w="4297" w:type="dxa"/>
            <w:gridSpan w:val="4"/>
            <w:tcBorders>
              <w:top w:val="single" w:sz="4" w:space="0" w:color="000000"/>
              <w:left w:val="single" w:sz="4" w:space="0" w:color="000000"/>
              <w:bottom w:val="single" w:sz="4" w:space="0" w:color="000000"/>
              <w:right w:val="single" w:sz="4" w:space="0" w:color="000000"/>
            </w:tcBorders>
            <w:vAlign w:val="center"/>
          </w:tcPr>
          <w:p w14:paraId="3DF4C249" w14:textId="52B5F8DF" w:rsidR="00F941BF" w:rsidRPr="00C37F1E"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color w:val="000000" w:themeColor="text1"/>
                <w:sz w:val="15"/>
                <w:szCs w:val="15"/>
                <w:lang w:eastAsia="zh-CN"/>
              </w:rPr>
              <w:t>中国石油天然气股份有限公司长庆油田分公司第四采油厂</w:t>
            </w:r>
          </w:p>
        </w:tc>
        <w:tc>
          <w:tcPr>
            <w:tcW w:w="3268" w:type="dxa"/>
            <w:gridSpan w:val="4"/>
            <w:tcBorders>
              <w:top w:val="single" w:sz="4" w:space="0" w:color="000000"/>
              <w:left w:val="single" w:sz="4" w:space="0" w:color="000000"/>
              <w:bottom w:val="single" w:sz="4" w:space="0" w:color="000000"/>
              <w:right w:val="single" w:sz="4" w:space="0" w:color="000000"/>
            </w:tcBorders>
            <w:vAlign w:val="center"/>
          </w:tcPr>
          <w:p w14:paraId="71CE4C4C" w14:textId="77777777" w:rsidR="00F941BF" w:rsidRPr="00B12F79" w:rsidRDefault="00F941BF" w:rsidP="00065DD8">
            <w:pPr>
              <w:pStyle w:val="TableParagraph"/>
              <w:adjustRightInd w:val="0"/>
              <w:snapToGrid w:val="0"/>
              <w:ind w:left="138"/>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运营单位社会统一信用代码</w:t>
            </w:r>
          </w:p>
          <w:p w14:paraId="12520163" w14:textId="77777777" w:rsidR="00F941BF" w:rsidRPr="00B12F79" w:rsidRDefault="00F941BF" w:rsidP="00065DD8">
            <w:pPr>
              <w:pStyle w:val="TableParagraph"/>
              <w:adjustRightInd w:val="0"/>
              <w:snapToGrid w:val="0"/>
              <w:ind w:left="138"/>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（或组织机构代码）</w:t>
            </w:r>
          </w:p>
        </w:tc>
        <w:tc>
          <w:tcPr>
            <w:tcW w:w="1749" w:type="dxa"/>
            <w:tcBorders>
              <w:top w:val="single" w:sz="4" w:space="0" w:color="000000"/>
              <w:left w:val="single" w:sz="4" w:space="0" w:color="000000"/>
              <w:bottom w:val="single" w:sz="4" w:space="0" w:color="000000"/>
              <w:right w:val="single" w:sz="4" w:space="0" w:color="000000"/>
            </w:tcBorders>
            <w:vAlign w:val="center"/>
          </w:tcPr>
          <w:p w14:paraId="6F0BFD84" w14:textId="4E7398C9" w:rsidR="00F941BF" w:rsidRPr="00B12F79" w:rsidRDefault="00C37F1E" w:rsidP="00065DD8">
            <w:pPr>
              <w:pStyle w:val="TableParagraph"/>
              <w:adjustRightInd w:val="0"/>
              <w:snapToGrid w:val="0"/>
              <w:jc w:val="center"/>
              <w:rPr>
                <w:rFonts w:ascii="Times New Roman" w:hAnsi="Times New Roman" w:cs="Times New Roman"/>
                <w:color w:val="000000" w:themeColor="text1"/>
                <w:sz w:val="15"/>
                <w:szCs w:val="15"/>
                <w:lang w:eastAsia="zh-CN"/>
              </w:rPr>
            </w:pPr>
            <w:r w:rsidRPr="00C37F1E">
              <w:rPr>
                <w:rFonts w:ascii="Times New Roman" w:hAnsi="Times New Roman" w:cs="Times New Roman"/>
                <w:color w:val="000000" w:themeColor="text1"/>
                <w:sz w:val="15"/>
                <w:szCs w:val="15"/>
                <w:lang w:eastAsia="zh-CN"/>
              </w:rPr>
              <w:t>9164000071502775XM</w:t>
            </w:r>
            <w:bookmarkStart w:id="39" w:name="_GoBack"/>
            <w:bookmarkEnd w:id="39"/>
          </w:p>
        </w:tc>
        <w:tc>
          <w:tcPr>
            <w:tcW w:w="1626" w:type="dxa"/>
            <w:gridSpan w:val="3"/>
            <w:tcBorders>
              <w:top w:val="single" w:sz="4" w:space="0" w:color="000000"/>
              <w:left w:val="single" w:sz="4" w:space="0" w:color="000000"/>
              <w:bottom w:val="single" w:sz="4" w:space="0" w:color="000000"/>
              <w:right w:val="single" w:sz="6" w:space="0" w:color="000000"/>
            </w:tcBorders>
            <w:vAlign w:val="center"/>
          </w:tcPr>
          <w:p w14:paraId="3A09A6E4"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验收时间</w:t>
            </w:r>
          </w:p>
        </w:tc>
        <w:tc>
          <w:tcPr>
            <w:tcW w:w="2533" w:type="dxa"/>
            <w:gridSpan w:val="4"/>
            <w:tcBorders>
              <w:top w:val="single" w:sz="4" w:space="0" w:color="000000"/>
              <w:left w:val="single" w:sz="6" w:space="0" w:color="000000"/>
              <w:bottom w:val="single" w:sz="4" w:space="0" w:color="000000"/>
            </w:tcBorders>
            <w:vAlign w:val="center"/>
          </w:tcPr>
          <w:p w14:paraId="1F544F13" w14:textId="034FE8EF" w:rsidR="00F941BF" w:rsidRPr="00B12F79" w:rsidRDefault="00F941BF" w:rsidP="00065DD8">
            <w:pPr>
              <w:pStyle w:val="TableParagraph"/>
              <w:adjustRightInd w:val="0"/>
              <w:snapToGrid w:val="0"/>
              <w:jc w:val="center"/>
              <w:rPr>
                <w:rFonts w:ascii="Times New Roman" w:hAnsi="Times New Roman" w:cs="Times New Roman"/>
                <w:color w:val="000000" w:themeColor="text1"/>
                <w:sz w:val="15"/>
                <w:szCs w:val="15"/>
              </w:rPr>
            </w:pPr>
            <w:r w:rsidRPr="00B12F79">
              <w:rPr>
                <w:rFonts w:ascii="Times New Roman" w:hAnsi="Times New Roman" w:cs="Times New Roman"/>
                <w:color w:val="000000" w:themeColor="text1"/>
                <w:sz w:val="15"/>
                <w:szCs w:val="15"/>
              </w:rPr>
              <w:t>2021</w:t>
            </w:r>
            <w:r w:rsidRPr="00B12F79">
              <w:rPr>
                <w:rFonts w:ascii="Times New Roman" w:hAnsi="Times New Roman" w:cs="Times New Roman"/>
                <w:color w:val="000000" w:themeColor="text1"/>
                <w:sz w:val="15"/>
                <w:szCs w:val="15"/>
              </w:rPr>
              <w:t>年</w:t>
            </w:r>
            <w:r w:rsidRPr="00B12F79">
              <w:rPr>
                <w:rFonts w:ascii="Times New Roman" w:hAnsi="Times New Roman" w:cs="Times New Roman"/>
                <w:color w:val="000000" w:themeColor="text1"/>
                <w:sz w:val="15"/>
                <w:szCs w:val="15"/>
              </w:rPr>
              <w:t>8</w:t>
            </w:r>
            <w:r w:rsidRPr="00B12F79">
              <w:rPr>
                <w:rFonts w:ascii="Times New Roman" w:hAnsi="Times New Roman" w:cs="Times New Roman"/>
                <w:color w:val="000000" w:themeColor="text1"/>
                <w:sz w:val="15"/>
                <w:szCs w:val="15"/>
              </w:rPr>
              <w:t>月</w:t>
            </w:r>
          </w:p>
        </w:tc>
      </w:tr>
      <w:tr w:rsidR="00F941BF" w:rsidRPr="00B12F79" w14:paraId="41AD56CA" w14:textId="77777777" w:rsidTr="00065DD8">
        <w:trPr>
          <w:jc w:val="center"/>
        </w:trPr>
        <w:tc>
          <w:tcPr>
            <w:tcW w:w="841" w:type="dxa"/>
            <w:gridSpan w:val="2"/>
            <w:vMerge w:val="restart"/>
            <w:tcBorders>
              <w:top w:val="single" w:sz="4" w:space="0" w:color="000000"/>
              <w:right w:val="single" w:sz="4" w:space="0" w:color="000000"/>
            </w:tcBorders>
            <w:vAlign w:val="center"/>
          </w:tcPr>
          <w:p w14:paraId="0772D963" w14:textId="77777777" w:rsidR="00F941BF" w:rsidRPr="00B12F79" w:rsidRDefault="00F941BF" w:rsidP="00065DD8">
            <w:pPr>
              <w:pStyle w:val="TableParagraph"/>
              <w:adjustRightInd w:val="0"/>
              <w:snapToGrid w:val="0"/>
              <w:ind w:left="59" w:right="18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pacing w:val="9"/>
                <w:sz w:val="15"/>
                <w:szCs w:val="15"/>
                <w:lang w:eastAsia="zh-CN"/>
              </w:rPr>
              <w:t>污染物排放达标与总量控制</w:t>
            </w:r>
            <w:r w:rsidRPr="00B12F79">
              <w:rPr>
                <w:rFonts w:ascii="Times New Roman" w:hAnsi="Times New Roman" w:cs="Times New Roman"/>
                <w:b/>
                <w:bCs/>
                <w:color w:val="000000" w:themeColor="text1"/>
                <w:spacing w:val="19"/>
                <w:sz w:val="15"/>
                <w:szCs w:val="15"/>
                <w:lang w:eastAsia="zh-CN"/>
              </w:rPr>
              <w:t>（</w:t>
            </w:r>
            <w:r w:rsidRPr="00B12F79">
              <w:rPr>
                <w:rFonts w:ascii="Times New Roman" w:hAnsi="Times New Roman" w:cs="Times New Roman"/>
                <w:b/>
                <w:bCs/>
                <w:color w:val="000000" w:themeColor="text1"/>
                <w:sz w:val="15"/>
                <w:szCs w:val="15"/>
                <w:lang w:eastAsia="zh-CN"/>
              </w:rPr>
              <w:t>工</w:t>
            </w:r>
            <w:r w:rsidRPr="00B12F79">
              <w:rPr>
                <w:rFonts w:ascii="Times New Roman" w:hAnsi="Times New Roman" w:cs="Times New Roman"/>
                <w:b/>
                <w:bCs/>
                <w:color w:val="000000" w:themeColor="text1"/>
                <w:spacing w:val="9"/>
                <w:sz w:val="15"/>
                <w:szCs w:val="15"/>
                <w:lang w:eastAsia="zh-CN"/>
              </w:rPr>
              <w:t>业建设项目详</w:t>
            </w:r>
            <w:r w:rsidRPr="00B12F79">
              <w:rPr>
                <w:rFonts w:ascii="Times New Roman" w:hAnsi="Times New Roman" w:cs="Times New Roman"/>
                <w:b/>
                <w:bCs/>
                <w:color w:val="000000" w:themeColor="text1"/>
                <w:spacing w:val="19"/>
                <w:sz w:val="15"/>
                <w:szCs w:val="15"/>
                <w:lang w:eastAsia="zh-CN"/>
              </w:rPr>
              <w:t>填</w:t>
            </w:r>
            <w:r w:rsidRPr="00B12F79">
              <w:rPr>
                <w:rFonts w:ascii="Times New Roman" w:hAnsi="Times New Roman" w:cs="Times New Roman"/>
                <w:b/>
                <w:bCs/>
                <w:color w:val="000000" w:themeColor="text1"/>
                <w:sz w:val="15"/>
                <w:szCs w:val="15"/>
                <w:lang w:eastAsia="zh-CN"/>
              </w:rPr>
              <w:t>）</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5C0A6735"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污染物</w:t>
            </w:r>
          </w:p>
        </w:tc>
        <w:tc>
          <w:tcPr>
            <w:tcW w:w="828" w:type="dxa"/>
            <w:tcBorders>
              <w:top w:val="single" w:sz="4" w:space="0" w:color="000000"/>
              <w:left w:val="single" w:sz="4" w:space="0" w:color="000000"/>
              <w:bottom w:val="single" w:sz="4" w:space="0" w:color="000000"/>
              <w:right w:val="single" w:sz="4" w:space="0" w:color="000000"/>
            </w:tcBorders>
            <w:vAlign w:val="center"/>
          </w:tcPr>
          <w:p w14:paraId="16264319" w14:textId="2217D836" w:rsidR="00F941BF" w:rsidRPr="00B12F79" w:rsidRDefault="00F941BF" w:rsidP="00065DD8">
            <w:pPr>
              <w:pStyle w:val="TableParagraph"/>
              <w:adjustRightInd w:val="0"/>
              <w:snapToGrid w:val="0"/>
              <w:ind w:left="61"/>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原有排放量</w:t>
            </w:r>
            <w:r w:rsidR="00530B0D" w:rsidRPr="00B12F79">
              <w:rPr>
                <w:rFonts w:ascii="Times New Roman" w:hAnsi="Times New Roman" w:cs="Times New Roman"/>
                <w:b/>
                <w:bCs/>
                <w:color w:val="000000" w:themeColor="text1"/>
                <w:sz w:val="15"/>
                <w:szCs w:val="15"/>
              </w:rPr>
              <w:t>（</w:t>
            </w:r>
            <w:r w:rsidRPr="00B12F79">
              <w:rPr>
                <w:rFonts w:ascii="Times New Roman" w:hAnsi="Times New Roman" w:cs="Times New Roman"/>
                <w:b/>
                <w:bCs/>
                <w:color w:val="000000" w:themeColor="text1"/>
                <w:sz w:val="15"/>
                <w:szCs w:val="15"/>
              </w:rPr>
              <w:t>1</w:t>
            </w:r>
            <w:r w:rsidR="00530B0D" w:rsidRPr="00B12F79">
              <w:rPr>
                <w:rFonts w:ascii="Times New Roman" w:hAnsi="Times New Roman" w:cs="Times New Roman"/>
                <w:b/>
                <w:bCs/>
                <w:color w:val="000000" w:themeColor="text1"/>
                <w:sz w:val="15"/>
                <w:szCs w:val="15"/>
              </w:rPr>
              <w:t>）</w:t>
            </w:r>
          </w:p>
        </w:tc>
        <w:tc>
          <w:tcPr>
            <w:tcW w:w="1381" w:type="dxa"/>
            <w:tcBorders>
              <w:top w:val="single" w:sz="4" w:space="0" w:color="000000"/>
              <w:left w:val="single" w:sz="4" w:space="0" w:color="000000"/>
              <w:bottom w:val="single" w:sz="4" w:space="0" w:color="000000"/>
              <w:right w:val="single" w:sz="4" w:space="0" w:color="000000"/>
            </w:tcBorders>
            <w:vAlign w:val="center"/>
          </w:tcPr>
          <w:p w14:paraId="54E8C1FD" w14:textId="77777777" w:rsidR="00F941BF" w:rsidRPr="00B12F79" w:rsidRDefault="00F941BF" w:rsidP="00065DD8">
            <w:pPr>
              <w:pStyle w:val="TableParagraph"/>
              <w:adjustRightInd w:val="0"/>
              <w:snapToGrid w:val="0"/>
              <w:ind w:left="61"/>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本期工程实际排放</w:t>
            </w:r>
          </w:p>
          <w:p w14:paraId="0066F1B0" w14:textId="126BD94D" w:rsidR="00F941BF" w:rsidRPr="00B12F79" w:rsidRDefault="00F941BF" w:rsidP="00065DD8">
            <w:pPr>
              <w:pStyle w:val="TableParagraph"/>
              <w:adjustRightInd w:val="0"/>
              <w:snapToGrid w:val="0"/>
              <w:ind w:left="61"/>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浓度</w:t>
            </w:r>
            <w:r w:rsidR="00530B0D" w:rsidRPr="00B12F79">
              <w:rPr>
                <w:rFonts w:ascii="Times New Roman" w:hAnsi="Times New Roman" w:cs="Times New Roman"/>
                <w:b/>
                <w:bCs/>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2</w:t>
            </w:r>
            <w:r w:rsidR="00530B0D" w:rsidRPr="00B12F79">
              <w:rPr>
                <w:rFonts w:ascii="Times New Roman" w:hAnsi="Times New Roman" w:cs="Times New Roman"/>
                <w:b/>
                <w:bCs/>
                <w:color w:val="000000" w:themeColor="text1"/>
                <w:sz w:val="15"/>
                <w:szCs w:val="15"/>
                <w:lang w:eastAsia="zh-CN"/>
              </w:rPr>
              <w:t>）</w:t>
            </w:r>
          </w:p>
        </w:tc>
        <w:tc>
          <w:tcPr>
            <w:tcW w:w="1097" w:type="dxa"/>
            <w:tcBorders>
              <w:top w:val="single" w:sz="4" w:space="0" w:color="000000"/>
              <w:left w:val="single" w:sz="4" w:space="0" w:color="000000"/>
              <w:bottom w:val="single" w:sz="4" w:space="0" w:color="000000"/>
              <w:right w:val="single" w:sz="4" w:space="0" w:color="000000"/>
            </w:tcBorders>
            <w:vAlign w:val="center"/>
          </w:tcPr>
          <w:p w14:paraId="08529A33" w14:textId="77777777" w:rsidR="00F941BF" w:rsidRPr="00B12F79" w:rsidRDefault="00F941BF" w:rsidP="00065DD8">
            <w:pPr>
              <w:pStyle w:val="TableParagraph"/>
              <w:adjustRightInd w:val="0"/>
              <w:snapToGrid w:val="0"/>
              <w:ind w:left="61"/>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本期工程允许</w:t>
            </w:r>
          </w:p>
          <w:p w14:paraId="63F23EEA" w14:textId="0CD069EE" w:rsidR="00F941BF" w:rsidRPr="00B12F79" w:rsidRDefault="00F941BF" w:rsidP="00065DD8">
            <w:pPr>
              <w:pStyle w:val="TableParagraph"/>
              <w:adjustRightInd w:val="0"/>
              <w:snapToGrid w:val="0"/>
              <w:ind w:left="61"/>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排放浓度</w:t>
            </w:r>
            <w:r w:rsidR="00530B0D" w:rsidRPr="00B12F79">
              <w:rPr>
                <w:rFonts w:ascii="Times New Roman" w:hAnsi="Times New Roman" w:cs="Times New Roman"/>
                <w:b/>
                <w:bCs/>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3</w:t>
            </w:r>
            <w:r w:rsidR="00530B0D" w:rsidRPr="00B12F79">
              <w:rPr>
                <w:rFonts w:ascii="Times New Roman" w:hAnsi="Times New Roman" w:cs="Times New Roman"/>
                <w:b/>
                <w:bCs/>
                <w:color w:val="000000" w:themeColor="text1"/>
                <w:sz w:val="15"/>
                <w:szCs w:val="15"/>
                <w:lang w:eastAsia="zh-CN"/>
              </w:rPr>
              <w:t>）</w:t>
            </w:r>
          </w:p>
        </w:tc>
        <w:tc>
          <w:tcPr>
            <w:tcW w:w="991" w:type="dxa"/>
            <w:tcBorders>
              <w:top w:val="single" w:sz="4" w:space="0" w:color="000000"/>
              <w:left w:val="single" w:sz="4" w:space="0" w:color="000000"/>
              <w:bottom w:val="single" w:sz="4" w:space="0" w:color="000000"/>
              <w:right w:val="single" w:sz="4" w:space="0" w:color="000000"/>
            </w:tcBorders>
            <w:vAlign w:val="center"/>
          </w:tcPr>
          <w:p w14:paraId="5F647B8D" w14:textId="6EBAB738" w:rsidR="00F941BF" w:rsidRPr="00B12F79" w:rsidRDefault="00F941BF" w:rsidP="00065DD8">
            <w:pPr>
              <w:pStyle w:val="TableParagraph"/>
              <w:adjustRightInd w:val="0"/>
              <w:snapToGrid w:val="0"/>
              <w:ind w:left="61"/>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本期工程产生量</w:t>
            </w:r>
            <w:r w:rsidR="00530B0D" w:rsidRPr="00B12F79">
              <w:rPr>
                <w:rFonts w:ascii="Times New Roman" w:hAnsi="Times New Roman" w:cs="Times New Roman"/>
                <w:b/>
                <w:bCs/>
                <w:color w:val="000000" w:themeColor="text1"/>
                <w:sz w:val="15"/>
                <w:szCs w:val="15"/>
              </w:rPr>
              <w:t>（</w:t>
            </w:r>
            <w:r w:rsidRPr="00B12F79">
              <w:rPr>
                <w:rFonts w:ascii="Times New Roman" w:hAnsi="Times New Roman" w:cs="Times New Roman"/>
                <w:b/>
                <w:bCs/>
                <w:color w:val="000000" w:themeColor="text1"/>
                <w:sz w:val="15"/>
                <w:szCs w:val="15"/>
              </w:rPr>
              <w:t>4</w:t>
            </w:r>
            <w:r w:rsidR="00530B0D" w:rsidRPr="00B12F79">
              <w:rPr>
                <w:rFonts w:ascii="Times New Roman" w:hAnsi="Times New Roman" w:cs="Times New Roman"/>
                <w:b/>
                <w:bCs/>
                <w:color w:val="000000" w:themeColor="text1"/>
                <w:sz w:val="15"/>
                <w:szCs w:val="15"/>
              </w:rPr>
              <w:t>）</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2CE4B800"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本期工程自身</w:t>
            </w:r>
          </w:p>
          <w:p w14:paraId="5D73A16E" w14:textId="6D8B7C9C"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削减量</w:t>
            </w:r>
            <w:r w:rsidR="00530B0D" w:rsidRPr="00B12F79">
              <w:rPr>
                <w:rFonts w:ascii="Times New Roman" w:hAnsi="Times New Roman" w:cs="Times New Roman"/>
                <w:b/>
                <w:bCs/>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5</w:t>
            </w:r>
            <w:r w:rsidR="00530B0D" w:rsidRPr="00B12F79">
              <w:rPr>
                <w:rFonts w:ascii="Times New Roman" w:hAnsi="Times New Roman" w:cs="Times New Roman"/>
                <w:b/>
                <w:bCs/>
                <w:color w:val="000000" w:themeColor="text1"/>
                <w:sz w:val="15"/>
                <w:szCs w:val="15"/>
                <w:lang w:eastAsia="zh-CN"/>
              </w:rPr>
              <w:t>）</w:t>
            </w:r>
          </w:p>
        </w:tc>
        <w:tc>
          <w:tcPr>
            <w:tcW w:w="1137" w:type="dxa"/>
            <w:tcBorders>
              <w:top w:val="single" w:sz="4" w:space="0" w:color="000000"/>
              <w:left w:val="single" w:sz="4" w:space="0" w:color="000000"/>
              <w:bottom w:val="single" w:sz="4" w:space="0" w:color="000000"/>
              <w:right w:val="single" w:sz="4" w:space="0" w:color="000000"/>
            </w:tcBorders>
            <w:vAlign w:val="center"/>
          </w:tcPr>
          <w:p w14:paraId="3804D31A"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本期工程实际</w:t>
            </w:r>
          </w:p>
          <w:p w14:paraId="2C2353A1" w14:textId="5C235CD0"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排放量</w:t>
            </w:r>
            <w:r w:rsidR="00530B0D" w:rsidRPr="00B12F79">
              <w:rPr>
                <w:rFonts w:ascii="Times New Roman" w:hAnsi="Times New Roman" w:cs="Times New Roman"/>
                <w:b/>
                <w:bCs/>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6</w:t>
            </w:r>
            <w:r w:rsidR="00530B0D" w:rsidRPr="00B12F79">
              <w:rPr>
                <w:rFonts w:ascii="Times New Roman" w:hAnsi="Times New Roman" w:cs="Times New Roman"/>
                <w:b/>
                <w:bCs/>
                <w:color w:val="000000" w:themeColor="text1"/>
                <w:sz w:val="15"/>
                <w:szCs w:val="15"/>
                <w:lang w:eastAsia="zh-CN"/>
              </w:rPr>
              <w:t>）</w:t>
            </w:r>
          </w:p>
        </w:tc>
        <w:tc>
          <w:tcPr>
            <w:tcW w:w="1032" w:type="dxa"/>
            <w:tcBorders>
              <w:top w:val="single" w:sz="4" w:space="0" w:color="000000"/>
              <w:left w:val="single" w:sz="4" w:space="0" w:color="000000"/>
              <w:bottom w:val="single" w:sz="4" w:space="0" w:color="000000"/>
              <w:right w:val="single" w:sz="4" w:space="0" w:color="000000"/>
            </w:tcBorders>
            <w:vAlign w:val="center"/>
          </w:tcPr>
          <w:p w14:paraId="624C1064" w14:textId="193F7153" w:rsidR="00F941BF" w:rsidRPr="00B12F79" w:rsidRDefault="00F941BF" w:rsidP="00065DD8">
            <w:pPr>
              <w:pStyle w:val="TableParagraph"/>
              <w:adjustRightInd w:val="0"/>
              <w:snapToGrid w:val="0"/>
              <w:ind w:left="56" w:right="34"/>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本期工程核定排放总量</w:t>
            </w:r>
            <w:r w:rsidR="00530B0D" w:rsidRPr="00B12F79">
              <w:rPr>
                <w:rFonts w:ascii="Times New Roman" w:hAnsi="Times New Roman" w:cs="Times New Roman"/>
                <w:b/>
                <w:bCs/>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7</w:t>
            </w:r>
            <w:r w:rsidR="00530B0D" w:rsidRPr="00B12F79">
              <w:rPr>
                <w:rFonts w:ascii="Times New Roman" w:hAnsi="Times New Roman" w:cs="Times New Roman"/>
                <w:b/>
                <w:bCs/>
                <w:color w:val="000000" w:themeColor="text1"/>
                <w:sz w:val="15"/>
                <w:szCs w:val="15"/>
                <w:lang w:eastAsia="zh-CN"/>
              </w:rPr>
              <w:t>）</w:t>
            </w:r>
          </w:p>
        </w:tc>
        <w:tc>
          <w:tcPr>
            <w:tcW w:w="1749" w:type="dxa"/>
            <w:tcBorders>
              <w:top w:val="single" w:sz="4" w:space="0" w:color="000000"/>
              <w:left w:val="single" w:sz="4" w:space="0" w:color="000000"/>
              <w:bottom w:val="single" w:sz="4" w:space="0" w:color="000000"/>
              <w:right w:val="single" w:sz="4" w:space="0" w:color="000000"/>
            </w:tcBorders>
            <w:vAlign w:val="center"/>
          </w:tcPr>
          <w:p w14:paraId="1B1DC26B" w14:textId="77777777" w:rsidR="00F941BF" w:rsidRPr="00B12F79" w:rsidRDefault="00F941BF" w:rsidP="00065DD8">
            <w:pPr>
              <w:pStyle w:val="TableParagraph"/>
              <w:adjustRightInd w:val="0"/>
              <w:snapToGrid w:val="0"/>
              <w:ind w:left="62"/>
              <w:jc w:val="center"/>
              <w:rPr>
                <w:rFonts w:ascii="Times New Roman" w:hAnsi="Times New Roman" w:cs="Times New Roman"/>
                <w:b/>
                <w:bCs/>
                <w:i/>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本期工程</w:t>
            </w:r>
            <w:r w:rsidRPr="00B12F79">
              <w:rPr>
                <w:rFonts w:ascii="Times New Roman" w:hAnsi="Times New Roman" w:cs="Times New Roman"/>
                <w:b/>
                <w:bCs/>
                <w:i/>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以新带老</w:t>
            </w:r>
            <w:r w:rsidRPr="00B12F79">
              <w:rPr>
                <w:rFonts w:ascii="Times New Roman" w:hAnsi="Times New Roman" w:cs="Times New Roman"/>
                <w:b/>
                <w:bCs/>
                <w:i/>
                <w:color w:val="000000" w:themeColor="text1"/>
                <w:sz w:val="15"/>
                <w:szCs w:val="15"/>
                <w:lang w:eastAsia="zh-CN"/>
              </w:rPr>
              <w:t>”</w:t>
            </w:r>
          </w:p>
          <w:p w14:paraId="5FB84089" w14:textId="2A95158B"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削减量</w:t>
            </w:r>
            <w:r w:rsidR="00530B0D" w:rsidRPr="00B12F79">
              <w:rPr>
                <w:rFonts w:ascii="Times New Roman" w:hAnsi="Times New Roman" w:cs="Times New Roman"/>
                <w:b/>
                <w:bCs/>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8</w:t>
            </w:r>
            <w:r w:rsidR="00530B0D" w:rsidRPr="00B12F79">
              <w:rPr>
                <w:rFonts w:ascii="Times New Roman" w:hAnsi="Times New Roman" w:cs="Times New Roman"/>
                <w:b/>
                <w:bCs/>
                <w:color w:val="000000" w:themeColor="text1"/>
                <w:sz w:val="15"/>
                <w:szCs w:val="15"/>
                <w:lang w:eastAsia="zh-CN"/>
              </w:rPr>
              <w:t>）</w:t>
            </w: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3A90B46B" w14:textId="77777777"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全厂实际排放</w:t>
            </w:r>
          </w:p>
          <w:p w14:paraId="5C662EE2" w14:textId="204E0CB4" w:rsidR="00F941BF" w:rsidRPr="00B12F79" w:rsidRDefault="00F941BF" w:rsidP="00065DD8">
            <w:pPr>
              <w:pStyle w:val="TableParagraph"/>
              <w:adjustRightInd w:val="0"/>
              <w:snapToGrid w:val="0"/>
              <w:ind w:left="63"/>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总量</w:t>
            </w:r>
            <w:r w:rsidR="00530B0D" w:rsidRPr="00B12F79">
              <w:rPr>
                <w:rFonts w:ascii="Times New Roman" w:hAnsi="Times New Roman" w:cs="Times New Roman"/>
                <w:b/>
                <w:bCs/>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9</w:t>
            </w:r>
            <w:r w:rsidR="00530B0D" w:rsidRPr="00B12F79">
              <w:rPr>
                <w:rFonts w:ascii="Times New Roman" w:hAnsi="Times New Roman" w:cs="Times New Roman"/>
                <w:b/>
                <w:bCs/>
                <w:color w:val="000000" w:themeColor="text1"/>
                <w:sz w:val="15"/>
                <w:szCs w:val="15"/>
                <w:lang w:eastAsia="zh-CN"/>
              </w:rPr>
              <w:t>）</w:t>
            </w: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57216EEA" w14:textId="77777777" w:rsidR="00F941BF" w:rsidRPr="00B12F79" w:rsidRDefault="00F941BF" w:rsidP="00065DD8">
            <w:pPr>
              <w:pStyle w:val="TableParagraph"/>
              <w:adjustRightInd w:val="0"/>
              <w:snapToGrid w:val="0"/>
              <w:ind w:left="65"/>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全厂核定排放总</w:t>
            </w:r>
          </w:p>
          <w:p w14:paraId="38A8E68B" w14:textId="4C0C60C7" w:rsidR="00F941BF" w:rsidRPr="00B12F79" w:rsidRDefault="00F941BF" w:rsidP="00065DD8">
            <w:pPr>
              <w:pStyle w:val="TableParagraph"/>
              <w:adjustRightInd w:val="0"/>
              <w:snapToGrid w:val="0"/>
              <w:ind w:left="65"/>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量</w:t>
            </w:r>
            <w:r w:rsidR="00530B0D" w:rsidRPr="00B12F79">
              <w:rPr>
                <w:rFonts w:ascii="Times New Roman" w:hAnsi="Times New Roman" w:cs="Times New Roman"/>
                <w:b/>
                <w:bCs/>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10</w:t>
            </w:r>
            <w:r w:rsidR="00530B0D" w:rsidRPr="00B12F79">
              <w:rPr>
                <w:rFonts w:ascii="Times New Roman" w:hAnsi="Times New Roman" w:cs="Times New Roman"/>
                <w:b/>
                <w:bCs/>
                <w:color w:val="000000" w:themeColor="text1"/>
                <w:sz w:val="15"/>
                <w:szCs w:val="15"/>
                <w:lang w:eastAsia="zh-CN"/>
              </w:rPr>
              <w:t>）</w:t>
            </w:r>
          </w:p>
        </w:tc>
        <w:tc>
          <w:tcPr>
            <w:tcW w:w="1100" w:type="dxa"/>
            <w:tcBorders>
              <w:top w:val="single" w:sz="4" w:space="0" w:color="000000"/>
              <w:left w:val="single" w:sz="4" w:space="0" w:color="000000"/>
              <w:bottom w:val="single" w:sz="4" w:space="0" w:color="000000"/>
              <w:right w:val="single" w:sz="4" w:space="0" w:color="000000"/>
            </w:tcBorders>
            <w:vAlign w:val="center"/>
          </w:tcPr>
          <w:p w14:paraId="42A12CAD" w14:textId="77777777" w:rsidR="00F941BF" w:rsidRPr="00B12F79" w:rsidRDefault="00F941BF" w:rsidP="00065DD8">
            <w:pPr>
              <w:pStyle w:val="TableParagraph"/>
              <w:adjustRightInd w:val="0"/>
              <w:snapToGrid w:val="0"/>
              <w:ind w:left="68"/>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区域平衡替代</w:t>
            </w:r>
          </w:p>
          <w:p w14:paraId="3C3BBBF2" w14:textId="47DFC3F4" w:rsidR="00F941BF" w:rsidRPr="00B12F79" w:rsidRDefault="00F941BF" w:rsidP="00065DD8">
            <w:pPr>
              <w:pStyle w:val="TableParagraph"/>
              <w:adjustRightInd w:val="0"/>
              <w:snapToGrid w:val="0"/>
              <w:ind w:left="68"/>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削减量</w:t>
            </w:r>
            <w:r w:rsidR="00530B0D" w:rsidRPr="00B12F79">
              <w:rPr>
                <w:rFonts w:ascii="Times New Roman" w:hAnsi="Times New Roman" w:cs="Times New Roman"/>
                <w:b/>
                <w:bCs/>
                <w:color w:val="000000" w:themeColor="text1"/>
                <w:sz w:val="15"/>
                <w:szCs w:val="15"/>
                <w:lang w:eastAsia="zh-CN"/>
              </w:rPr>
              <w:t>（</w:t>
            </w:r>
            <w:r w:rsidRPr="00B12F79">
              <w:rPr>
                <w:rFonts w:ascii="Times New Roman" w:hAnsi="Times New Roman" w:cs="Times New Roman"/>
                <w:b/>
                <w:bCs/>
                <w:color w:val="000000" w:themeColor="text1"/>
                <w:sz w:val="15"/>
                <w:szCs w:val="15"/>
                <w:lang w:eastAsia="zh-CN"/>
              </w:rPr>
              <w:t>11</w:t>
            </w:r>
            <w:r w:rsidR="00530B0D" w:rsidRPr="00B12F79">
              <w:rPr>
                <w:rFonts w:ascii="Times New Roman" w:hAnsi="Times New Roman" w:cs="Times New Roman"/>
                <w:b/>
                <w:bCs/>
                <w:color w:val="000000" w:themeColor="text1"/>
                <w:sz w:val="15"/>
                <w:szCs w:val="15"/>
                <w:lang w:eastAsia="zh-CN"/>
              </w:rPr>
              <w:t>）</w:t>
            </w:r>
          </w:p>
        </w:tc>
        <w:tc>
          <w:tcPr>
            <w:tcW w:w="790" w:type="dxa"/>
            <w:tcBorders>
              <w:top w:val="single" w:sz="4" w:space="0" w:color="000000"/>
              <w:left w:val="single" w:sz="4" w:space="0" w:color="000000"/>
              <w:bottom w:val="single" w:sz="4" w:space="0" w:color="000000"/>
            </w:tcBorders>
            <w:vAlign w:val="center"/>
          </w:tcPr>
          <w:p w14:paraId="5AA5F73F" w14:textId="77777777" w:rsidR="00F941BF" w:rsidRPr="00B12F79" w:rsidRDefault="00F941BF" w:rsidP="00065DD8">
            <w:pPr>
              <w:pStyle w:val="TableParagraph"/>
              <w:adjustRightInd w:val="0"/>
              <w:snapToGrid w:val="0"/>
              <w:ind w:left="69"/>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排放增减</w:t>
            </w:r>
          </w:p>
          <w:p w14:paraId="2C0B1EE7" w14:textId="72028B81" w:rsidR="00F941BF" w:rsidRPr="00B12F79" w:rsidRDefault="00F941BF" w:rsidP="00065DD8">
            <w:pPr>
              <w:pStyle w:val="TableParagraph"/>
              <w:adjustRightInd w:val="0"/>
              <w:snapToGrid w:val="0"/>
              <w:ind w:left="69"/>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量</w:t>
            </w:r>
            <w:r w:rsidR="00530B0D" w:rsidRPr="00B12F79">
              <w:rPr>
                <w:rFonts w:ascii="Times New Roman" w:hAnsi="Times New Roman" w:cs="Times New Roman"/>
                <w:b/>
                <w:bCs/>
                <w:color w:val="000000" w:themeColor="text1"/>
                <w:sz w:val="15"/>
                <w:szCs w:val="15"/>
              </w:rPr>
              <w:t>（</w:t>
            </w:r>
            <w:r w:rsidRPr="00B12F79">
              <w:rPr>
                <w:rFonts w:ascii="Times New Roman" w:hAnsi="Times New Roman" w:cs="Times New Roman"/>
                <w:b/>
                <w:bCs/>
                <w:color w:val="000000" w:themeColor="text1"/>
                <w:sz w:val="15"/>
                <w:szCs w:val="15"/>
              </w:rPr>
              <w:t>12</w:t>
            </w:r>
            <w:r w:rsidR="00530B0D" w:rsidRPr="00B12F79">
              <w:rPr>
                <w:rFonts w:ascii="Times New Roman" w:hAnsi="Times New Roman" w:cs="Times New Roman"/>
                <w:b/>
                <w:bCs/>
                <w:color w:val="000000" w:themeColor="text1"/>
                <w:sz w:val="15"/>
                <w:szCs w:val="15"/>
              </w:rPr>
              <w:t>）</w:t>
            </w:r>
          </w:p>
        </w:tc>
      </w:tr>
      <w:tr w:rsidR="00F941BF" w:rsidRPr="00B12F79" w14:paraId="7F178091" w14:textId="77777777" w:rsidTr="00065DD8">
        <w:trPr>
          <w:jc w:val="center"/>
        </w:trPr>
        <w:tc>
          <w:tcPr>
            <w:tcW w:w="841" w:type="dxa"/>
            <w:gridSpan w:val="2"/>
            <w:vMerge/>
            <w:tcBorders>
              <w:top w:val="nil"/>
              <w:right w:val="single" w:sz="4" w:space="0" w:color="000000"/>
            </w:tcBorders>
            <w:vAlign w:val="center"/>
          </w:tcPr>
          <w:p w14:paraId="31E7592D"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1354EC5E"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废水</w:t>
            </w:r>
          </w:p>
        </w:tc>
        <w:tc>
          <w:tcPr>
            <w:tcW w:w="828" w:type="dxa"/>
            <w:tcBorders>
              <w:top w:val="single" w:sz="4" w:space="0" w:color="000000"/>
              <w:left w:val="single" w:sz="4" w:space="0" w:color="000000"/>
              <w:bottom w:val="single" w:sz="4" w:space="0" w:color="000000"/>
              <w:right w:val="single" w:sz="4" w:space="0" w:color="000000"/>
            </w:tcBorders>
            <w:vAlign w:val="center"/>
          </w:tcPr>
          <w:p w14:paraId="3BFC7D88"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6068AAC3"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2A6BEB4F"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092F01D4"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6B65EA78"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3FE0F03C"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336D0457"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784C4F93"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2295AFA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6380F0EF"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64A7FB68"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790" w:type="dxa"/>
            <w:tcBorders>
              <w:top w:val="single" w:sz="4" w:space="0" w:color="000000"/>
              <w:left w:val="single" w:sz="4" w:space="0" w:color="000000"/>
              <w:bottom w:val="single" w:sz="4" w:space="0" w:color="000000"/>
            </w:tcBorders>
            <w:vAlign w:val="center"/>
          </w:tcPr>
          <w:p w14:paraId="1B64A4E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r>
      <w:tr w:rsidR="00F941BF" w:rsidRPr="00B12F79" w14:paraId="481D3E92" w14:textId="77777777" w:rsidTr="00065DD8">
        <w:trPr>
          <w:jc w:val="center"/>
        </w:trPr>
        <w:tc>
          <w:tcPr>
            <w:tcW w:w="841" w:type="dxa"/>
            <w:gridSpan w:val="2"/>
            <w:vMerge/>
            <w:tcBorders>
              <w:top w:val="nil"/>
              <w:right w:val="single" w:sz="4" w:space="0" w:color="000000"/>
            </w:tcBorders>
            <w:vAlign w:val="center"/>
          </w:tcPr>
          <w:p w14:paraId="43AC3988"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4127DDD0"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化学需氧量</w:t>
            </w:r>
          </w:p>
        </w:tc>
        <w:tc>
          <w:tcPr>
            <w:tcW w:w="828" w:type="dxa"/>
            <w:tcBorders>
              <w:top w:val="single" w:sz="4" w:space="0" w:color="000000"/>
              <w:left w:val="single" w:sz="4" w:space="0" w:color="000000"/>
              <w:bottom w:val="single" w:sz="4" w:space="0" w:color="000000"/>
              <w:right w:val="single" w:sz="4" w:space="0" w:color="000000"/>
            </w:tcBorders>
            <w:vAlign w:val="center"/>
          </w:tcPr>
          <w:p w14:paraId="3175526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7CE5F03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1C3E12F4"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1469D683"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3B571816"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1743DC3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2162C8E6"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65C1E084"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59CF144C"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784A9A7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6114FF41"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790" w:type="dxa"/>
            <w:tcBorders>
              <w:top w:val="single" w:sz="4" w:space="0" w:color="000000"/>
              <w:left w:val="single" w:sz="4" w:space="0" w:color="000000"/>
              <w:bottom w:val="single" w:sz="4" w:space="0" w:color="000000"/>
            </w:tcBorders>
            <w:vAlign w:val="center"/>
          </w:tcPr>
          <w:p w14:paraId="7D913EA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r>
      <w:tr w:rsidR="00F941BF" w:rsidRPr="00B12F79" w14:paraId="3CEB6DFF" w14:textId="77777777" w:rsidTr="00065DD8">
        <w:trPr>
          <w:jc w:val="center"/>
        </w:trPr>
        <w:tc>
          <w:tcPr>
            <w:tcW w:w="841" w:type="dxa"/>
            <w:gridSpan w:val="2"/>
            <w:vMerge/>
            <w:tcBorders>
              <w:top w:val="nil"/>
              <w:right w:val="single" w:sz="4" w:space="0" w:color="000000"/>
            </w:tcBorders>
            <w:vAlign w:val="center"/>
          </w:tcPr>
          <w:p w14:paraId="24F63FFB"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16014AF7"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氨氮</w:t>
            </w:r>
          </w:p>
        </w:tc>
        <w:tc>
          <w:tcPr>
            <w:tcW w:w="828" w:type="dxa"/>
            <w:tcBorders>
              <w:top w:val="single" w:sz="4" w:space="0" w:color="000000"/>
              <w:left w:val="single" w:sz="4" w:space="0" w:color="000000"/>
              <w:bottom w:val="single" w:sz="4" w:space="0" w:color="000000"/>
              <w:right w:val="single" w:sz="4" w:space="0" w:color="000000"/>
            </w:tcBorders>
            <w:vAlign w:val="center"/>
          </w:tcPr>
          <w:p w14:paraId="4AA5A3D8"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4F8B859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368FB4F6"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421E1E6E"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8822C5E"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54ECD3C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1C85A45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4DFF04D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4B694E0C"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21E40711"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43EFCF72"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790" w:type="dxa"/>
            <w:tcBorders>
              <w:top w:val="single" w:sz="4" w:space="0" w:color="000000"/>
              <w:left w:val="single" w:sz="4" w:space="0" w:color="000000"/>
              <w:bottom w:val="single" w:sz="4" w:space="0" w:color="000000"/>
            </w:tcBorders>
            <w:vAlign w:val="center"/>
          </w:tcPr>
          <w:p w14:paraId="61F6321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r>
      <w:tr w:rsidR="00F941BF" w:rsidRPr="00B12F79" w14:paraId="141AE7BD" w14:textId="77777777" w:rsidTr="00065DD8">
        <w:trPr>
          <w:jc w:val="center"/>
        </w:trPr>
        <w:tc>
          <w:tcPr>
            <w:tcW w:w="841" w:type="dxa"/>
            <w:gridSpan w:val="2"/>
            <w:vMerge/>
            <w:tcBorders>
              <w:top w:val="nil"/>
              <w:right w:val="single" w:sz="4" w:space="0" w:color="000000"/>
            </w:tcBorders>
            <w:vAlign w:val="center"/>
          </w:tcPr>
          <w:p w14:paraId="2EE7B5D7"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0A37C9A8"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石油类</w:t>
            </w:r>
          </w:p>
        </w:tc>
        <w:tc>
          <w:tcPr>
            <w:tcW w:w="828" w:type="dxa"/>
            <w:tcBorders>
              <w:top w:val="single" w:sz="4" w:space="0" w:color="000000"/>
              <w:left w:val="single" w:sz="4" w:space="0" w:color="000000"/>
              <w:bottom w:val="single" w:sz="4" w:space="0" w:color="000000"/>
              <w:right w:val="single" w:sz="4" w:space="0" w:color="000000"/>
            </w:tcBorders>
            <w:vAlign w:val="center"/>
          </w:tcPr>
          <w:p w14:paraId="193FEFA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44D88C7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4290912F"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3F1E9283"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2E78EA6"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58582EB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4A0566C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4C454FB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1A0EF9E4"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4B95695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3DF6C2FD"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790" w:type="dxa"/>
            <w:tcBorders>
              <w:top w:val="single" w:sz="4" w:space="0" w:color="000000"/>
              <w:left w:val="single" w:sz="4" w:space="0" w:color="000000"/>
              <w:bottom w:val="single" w:sz="4" w:space="0" w:color="000000"/>
            </w:tcBorders>
            <w:vAlign w:val="center"/>
          </w:tcPr>
          <w:p w14:paraId="3EA326F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r>
      <w:tr w:rsidR="00F941BF" w:rsidRPr="00B12F79" w14:paraId="14147DDE" w14:textId="77777777" w:rsidTr="00065DD8">
        <w:trPr>
          <w:jc w:val="center"/>
        </w:trPr>
        <w:tc>
          <w:tcPr>
            <w:tcW w:w="841" w:type="dxa"/>
            <w:gridSpan w:val="2"/>
            <w:vMerge/>
            <w:tcBorders>
              <w:top w:val="nil"/>
              <w:right w:val="single" w:sz="4" w:space="0" w:color="000000"/>
            </w:tcBorders>
            <w:vAlign w:val="center"/>
          </w:tcPr>
          <w:p w14:paraId="673909DC"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123C32B6"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废气</w:t>
            </w:r>
          </w:p>
        </w:tc>
        <w:tc>
          <w:tcPr>
            <w:tcW w:w="828" w:type="dxa"/>
            <w:tcBorders>
              <w:top w:val="single" w:sz="4" w:space="0" w:color="000000"/>
              <w:left w:val="single" w:sz="4" w:space="0" w:color="000000"/>
              <w:bottom w:val="single" w:sz="4" w:space="0" w:color="000000"/>
              <w:right w:val="single" w:sz="4" w:space="0" w:color="000000"/>
            </w:tcBorders>
            <w:vAlign w:val="center"/>
          </w:tcPr>
          <w:p w14:paraId="2A723846"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7AE5AC32"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580BE10A"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5AC5259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58409781"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410114C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61877CEC"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25D04706"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42416A2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62912943"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75E8CECC"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790" w:type="dxa"/>
            <w:tcBorders>
              <w:top w:val="single" w:sz="4" w:space="0" w:color="000000"/>
              <w:left w:val="single" w:sz="4" w:space="0" w:color="000000"/>
              <w:bottom w:val="single" w:sz="4" w:space="0" w:color="000000"/>
            </w:tcBorders>
            <w:vAlign w:val="center"/>
          </w:tcPr>
          <w:p w14:paraId="7F5251AE"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r>
      <w:tr w:rsidR="00F941BF" w:rsidRPr="00B12F79" w14:paraId="5CB8AE0D" w14:textId="77777777" w:rsidTr="00065DD8">
        <w:trPr>
          <w:jc w:val="center"/>
        </w:trPr>
        <w:tc>
          <w:tcPr>
            <w:tcW w:w="841" w:type="dxa"/>
            <w:gridSpan w:val="2"/>
            <w:vMerge/>
            <w:tcBorders>
              <w:top w:val="nil"/>
              <w:right w:val="single" w:sz="4" w:space="0" w:color="000000"/>
            </w:tcBorders>
            <w:vAlign w:val="center"/>
          </w:tcPr>
          <w:p w14:paraId="712D78A6"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787A71AF"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二氧化硫</w:t>
            </w:r>
          </w:p>
        </w:tc>
        <w:tc>
          <w:tcPr>
            <w:tcW w:w="828" w:type="dxa"/>
            <w:tcBorders>
              <w:top w:val="single" w:sz="4" w:space="0" w:color="000000"/>
              <w:left w:val="single" w:sz="4" w:space="0" w:color="000000"/>
              <w:bottom w:val="single" w:sz="4" w:space="0" w:color="000000"/>
              <w:right w:val="single" w:sz="4" w:space="0" w:color="000000"/>
            </w:tcBorders>
            <w:vAlign w:val="center"/>
          </w:tcPr>
          <w:p w14:paraId="0C6850AC"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18EB80F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1DBF839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5726DA24"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088B8514"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6B7CF64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33FFF8FA"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7DFF4EE1"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4682198E"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081B345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16B348E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790" w:type="dxa"/>
            <w:tcBorders>
              <w:top w:val="single" w:sz="4" w:space="0" w:color="000000"/>
              <w:left w:val="single" w:sz="4" w:space="0" w:color="000000"/>
              <w:bottom w:val="single" w:sz="4" w:space="0" w:color="000000"/>
            </w:tcBorders>
            <w:vAlign w:val="center"/>
          </w:tcPr>
          <w:p w14:paraId="77002C84"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r>
      <w:tr w:rsidR="00F941BF" w:rsidRPr="00B12F79" w14:paraId="2EF454B2" w14:textId="77777777" w:rsidTr="00065DD8">
        <w:trPr>
          <w:jc w:val="center"/>
        </w:trPr>
        <w:tc>
          <w:tcPr>
            <w:tcW w:w="841" w:type="dxa"/>
            <w:gridSpan w:val="2"/>
            <w:vMerge/>
            <w:tcBorders>
              <w:top w:val="nil"/>
              <w:right w:val="single" w:sz="4" w:space="0" w:color="000000"/>
            </w:tcBorders>
            <w:vAlign w:val="center"/>
          </w:tcPr>
          <w:p w14:paraId="33FA0A5B"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1A6C1289"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烟尘</w:t>
            </w:r>
          </w:p>
        </w:tc>
        <w:tc>
          <w:tcPr>
            <w:tcW w:w="828" w:type="dxa"/>
            <w:tcBorders>
              <w:top w:val="single" w:sz="4" w:space="0" w:color="000000"/>
              <w:left w:val="single" w:sz="4" w:space="0" w:color="000000"/>
              <w:bottom w:val="single" w:sz="4" w:space="0" w:color="000000"/>
              <w:right w:val="single" w:sz="4" w:space="0" w:color="000000"/>
            </w:tcBorders>
            <w:vAlign w:val="center"/>
          </w:tcPr>
          <w:p w14:paraId="3F0FE491"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5FC05D8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71CFD4A2"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4D1D4296"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7690588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1AA0D2F7"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26CA0FE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30D08694"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4AC7B30F"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6A2D116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5E00824A"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790" w:type="dxa"/>
            <w:tcBorders>
              <w:top w:val="single" w:sz="4" w:space="0" w:color="000000"/>
              <w:left w:val="single" w:sz="4" w:space="0" w:color="000000"/>
              <w:bottom w:val="single" w:sz="4" w:space="0" w:color="000000"/>
            </w:tcBorders>
            <w:vAlign w:val="center"/>
          </w:tcPr>
          <w:p w14:paraId="549338BC"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r>
      <w:tr w:rsidR="00F941BF" w:rsidRPr="00B12F79" w14:paraId="62DF68A0" w14:textId="77777777" w:rsidTr="00065DD8">
        <w:trPr>
          <w:jc w:val="center"/>
        </w:trPr>
        <w:tc>
          <w:tcPr>
            <w:tcW w:w="841" w:type="dxa"/>
            <w:gridSpan w:val="2"/>
            <w:vMerge/>
            <w:tcBorders>
              <w:top w:val="nil"/>
              <w:right w:val="single" w:sz="4" w:space="0" w:color="000000"/>
            </w:tcBorders>
            <w:vAlign w:val="center"/>
          </w:tcPr>
          <w:p w14:paraId="6E6206AE"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41A72F22"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工业粉尘</w:t>
            </w:r>
          </w:p>
        </w:tc>
        <w:tc>
          <w:tcPr>
            <w:tcW w:w="828" w:type="dxa"/>
            <w:tcBorders>
              <w:top w:val="single" w:sz="4" w:space="0" w:color="000000"/>
              <w:left w:val="single" w:sz="4" w:space="0" w:color="000000"/>
              <w:bottom w:val="single" w:sz="4" w:space="0" w:color="000000"/>
              <w:right w:val="single" w:sz="4" w:space="0" w:color="000000"/>
            </w:tcBorders>
            <w:vAlign w:val="center"/>
          </w:tcPr>
          <w:p w14:paraId="45C7F0CF"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226E1DA7"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75744B1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0971666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5E726E5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66FFA8D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78FC3004"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7DCAFE56"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6F8C373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712FB45D"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4E273D3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790" w:type="dxa"/>
            <w:tcBorders>
              <w:top w:val="single" w:sz="4" w:space="0" w:color="000000"/>
              <w:left w:val="single" w:sz="4" w:space="0" w:color="000000"/>
              <w:bottom w:val="single" w:sz="4" w:space="0" w:color="000000"/>
            </w:tcBorders>
            <w:vAlign w:val="center"/>
          </w:tcPr>
          <w:p w14:paraId="526409F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r>
      <w:tr w:rsidR="00F941BF" w:rsidRPr="00B12F79" w14:paraId="0D5A5CC2" w14:textId="77777777" w:rsidTr="00065DD8">
        <w:trPr>
          <w:jc w:val="center"/>
        </w:trPr>
        <w:tc>
          <w:tcPr>
            <w:tcW w:w="841" w:type="dxa"/>
            <w:gridSpan w:val="2"/>
            <w:vMerge/>
            <w:tcBorders>
              <w:top w:val="nil"/>
              <w:right w:val="single" w:sz="4" w:space="0" w:color="000000"/>
            </w:tcBorders>
            <w:vAlign w:val="center"/>
          </w:tcPr>
          <w:p w14:paraId="2FBDB3CB"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1BA73B47"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氮氧化物</w:t>
            </w:r>
          </w:p>
        </w:tc>
        <w:tc>
          <w:tcPr>
            <w:tcW w:w="828" w:type="dxa"/>
            <w:tcBorders>
              <w:top w:val="single" w:sz="4" w:space="0" w:color="000000"/>
              <w:left w:val="single" w:sz="4" w:space="0" w:color="000000"/>
              <w:bottom w:val="single" w:sz="4" w:space="0" w:color="000000"/>
              <w:right w:val="single" w:sz="4" w:space="0" w:color="000000"/>
            </w:tcBorders>
            <w:vAlign w:val="center"/>
          </w:tcPr>
          <w:p w14:paraId="7999E60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201ADFE8"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420C8BD7"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765D98A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7FB67843"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16309FB3"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626B4528"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4848F30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31A0828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75BB475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2CAD6C9D"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790" w:type="dxa"/>
            <w:tcBorders>
              <w:top w:val="single" w:sz="4" w:space="0" w:color="000000"/>
              <w:left w:val="single" w:sz="4" w:space="0" w:color="000000"/>
              <w:bottom w:val="single" w:sz="4" w:space="0" w:color="000000"/>
            </w:tcBorders>
            <w:vAlign w:val="center"/>
          </w:tcPr>
          <w:p w14:paraId="142C94EF"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r>
      <w:tr w:rsidR="00F941BF" w:rsidRPr="00B12F79" w14:paraId="2EC30AF6" w14:textId="77777777" w:rsidTr="00065DD8">
        <w:trPr>
          <w:jc w:val="center"/>
        </w:trPr>
        <w:tc>
          <w:tcPr>
            <w:tcW w:w="841" w:type="dxa"/>
            <w:gridSpan w:val="2"/>
            <w:vMerge/>
            <w:tcBorders>
              <w:top w:val="nil"/>
              <w:right w:val="single" w:sz="4" w:space="0" w:color="000000"/>
            </w:tcBorders>
            <w:vAlign w:val="center"/>
          </w:tcPr>
          <w:p w14:paraId="5EA54056"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04A2167C" w14:textId="77777777" w:rsidR="00F941BF" w:rsidRPr="00B12F79" w:rsidRDefault="00F941BF" w:rsidP="00065DD8">
            <w:pPr>
              <w:pStyle w:val="TableParagraph"/>
              <w:adjustRightInd w:val="0"/>
              <w:snapToGrid w:val="0"/>
              <w:ind w:left="62"/>
              <w:jc w:val="center"/>
              <w:rPr>
                <w:rFonts w:ascii="Times New Roman" w:hAnsi="Times New Roman" w:cs="Times New Roman"/>
                <w:b/>
                <w:bCs/>
                <w:color w:val="000000" w:themeColor="text1"/>
                <w:sz w:val="15"/>
                <w:szCs w:val="15"/>
              </w:rPr>
            </w:pPr>
            <w:r w:rsidRPr="00B12F79">
              <w:rPr>
                <w:rFonts w:ascii="Times New Roman" w:hAnsi="Times New Roman" w:cs="Times New Roman"/>
                <w:b/>
                <w:bCs/>
                <w:color w:val="000000" w:themeColor="text1"/>
                <w:sz w:val="15"/>
                <w:szCs w:val="15"/>
              </w:rPr>
              <w:t>工业固体废物</w:t>
            </w:r>
          </w:p>
        </w:tc>
        <w:tc>
          <w:tcPr>
            <w:tcW w:w="828" w:type="dxa"/>
            <w:tcBorders>
              <w:top w:val="single" w:sz="4" w:space="0" w:color="000000"/>
              <w:left w:val="single" w:sz="4" w:space="0" w:color="000000"/>
              <w:bottom w:val="single" w:sz="4" w:space="0" w:color="000000"/>
              <w:right w:val="single" w:sz="4" w:space="0" w:color="000000"/>
            </w:tcBorders>
            <w:vAlign w:val="center"/>
          </w:tcPr>
          <w:p w14:paraId="5945547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53C5FC4C"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6D6CC9BF"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018491F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55DF46E1"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71AF0366"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6222474E"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581660DD"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6D8EDCD8"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1CBB2D27"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53BFED2F"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c>
          <w:tcPr>
            <w:tcW w:w="790" w:type="dxa"/>
            <w:tcBorders>
              <w:top w:val="single" w:sz="4" w:space="0" w:color="000000"/>
              <w:left w:val="single" w:sz="4" w:space="0" w:color="000000"/>
              <w:bottom w:val="single" w:sz="4" w:space="0" w:color="000000"/>
            </w:tcBorders>
            <w:vAlign w:val="center"/>
          </w:tcPr>
          <w:p w14:paraId="04FB10E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rPr>
            </w:pPr>
          </w:p>
        </w:tc>
      </w:tr>
      <w:tr w:rsidR="00F941BF" w:rsidRPr="00B12F79" w14:paraId="154B999C" w14:textId="77777777" w:rsidTr="00C37F1E">
        <w:trPr>
          <w:trHeight w:val="209"/>
          <w:jc w:val="center"/>
        </w:trPr>
        <w:tc>
          <w:tcPr>
            <w:tcW w:w="841" w:type="dxa"/>
            <w:gridSpan w:val="2"/>
            <w:vMerge/>
            <w:tcBorders>
              <w:top w:val="nil"/>
              <w:right w:val="single" w:sz="4" w:space="0" w:color="000000"/>
            </w:tcBorders>
            <w:vAlign w:val="center"/>
          </w:tcPr>
          <w:p w14:paraId="0B8851F1"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992" w:type="dxa"/>
            <w:vMerge w:val="restart"/>
            <w:tcBorders>
              <w:top w:val="single" w:sz="4" w:space="0" w:color="000000"/>
              <w:left w:val="single" w:sz="4" w:space="0" w:color="000000"/>
              <w:right w:val="single" w:sz="4" w:space="0" w:color="000000"/>
            </w:tcBorders>
            <w:vAlign w:val="center"/>
          </w:tcPr>
          <w:p w14:paraId="07BC4479" w14:textId="77777777" w:rsidR="00F941BF" w:rsidRPr="00B12F79" w:rsidRDefault="00F941BF" w:rsidP="00065DD8">
            <w:pPr>
              <w:pStyle w:val="TableParagraph"/>
              <w:adjustRightInd w:val="0"/>
              <w:snapToGrid w:val="0"/>
              <w:ind w:left="62" w:right="39"/>
              <w:jc w:val="center"/>
              <w:rPr>
                <w:rFonts w:ascii="Times New Roman" w:hAnsi="Times New Roman" w:cs="Times New Roman"/>
                <w:b/>
                <w:bCs/>
                <w:color w:val="000000" w:themeColor="text1"/>
                <w:sz w:val="15"/>
                <w:szCs w:val="15"/>
                <w:lang w:eastAsia="zh-CN"/>
              </w:rPr>
            </w:pPr>
            <w:r w:rsidRPr="00B12F79">
              <w:rPr>
                <w:rFonts w:ascii="Times New Roman" w:hAnsi="Times New Roman" w:cs="Times New Roman"/>
                <w:b/>
                <w:bCs/>
                <w:color w:val="000000" w:themeColor="text1"/>
                <w:sz w:val="15"/>
                <w:szCs w:val="15"/>
                <w:lang w:eastAsia="zh-CN"/>
              </w:rPr>
              <w:t>与项目有关的其他特征污染物</w:t>
            </w:r>
          </w:p>
        </w:tc>
        <w:tc>
          <w:tcPr>
            <w:tcW w:w="563" w:type="dxa"/>
            <w:tcBorders>
              <w:top w:val="single" w:sz="4" w:space="0" w:color="000000"/>
              <w:left w:val="single" w:sz="4" w:space="0" w:color="000000"/>
              <w:bottom w:val="single" w:sz="4" w:space="0" w:color="000000"/>
              <w:right w:val="single" w:sz="4" w:space="0" w:color="000000"/>
            </w:tcBorders>
            <w:vAlign w:val="center"/>
          </w:tcPr>
          <w:p w14:paraId="5C9B9917"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828" w:type="dxa"/>
            <w:tcBorders>
              <w:top w:val="single" w:sz="4" w:space="0" w:color="000000"/>
              <w:left w:val="single" w:sz="4" w:space="0" w:color="000000"/>
              <w:bottom w:val="single" w:sz="4" w:space="0" w:color="000000"/>
              <w:right w:val="single" w:sz="4" w:space="0" w:color="000000"/>
            </w:tcBorders>
            <w:vAlign w:val="center"/>
          </w:tcPr>
          <w:p w14:paraId="584CFDF7"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381" w:type="dxa"/>
            <w:tcBorders>
              <w:top w:val="single" w:sz="4" w:space="0" w:color="000000"/>
              <w:left w:val="single" w:sz="4" w:space="0" w:color="000000"/>
              <w:bottom w:val="single" w:sz="4" w:space="0" w:color="000000"/>
              <w:right w:val="single" w:sz="4" w:space="0" w:color="000000"/>
            </w:tcBorders>
            <w:vAlign w:val="center"/>
          </w:tcPr>
          <w:p w14:paraId="1CB7DB2D"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54601D25"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064AFF71"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06365437"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6D49845D"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032" w:type="dxa"/>
            <w:tcBorders>
              <w:top w:val="single" w:sz="4" w:space="0" w:color="000000"/>
              <w:left w:val="single" w:sz="4" w:space="0" w:color="000000"/>
              <w:bottom w:val="single" w:sz="4" w:space="0" w:color="000000"/>
              <w:right w:val="single" w:sz="4" w:space="0" w:color="000000"/>
            </w:tcBorders>
            <w:vAlign w:val="center"/>
          </w:tcPr>
          <w:p w14:paraId="3867E171"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0440770F"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14:paraId="3824271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243" w:type="dxa"/>
            <w:gridSpan w:val="3"/>
            <w:tcBorders>
              <w:top w:val="single" w:sz="4" w:space="0" w:color="000000"/>
              <w:left w:val="single" w:sz="4" w:space="0" w:color="000000"/>
              <w:bottom w:val="single" w:sz="4" w:space="0" w:color="000000"/>
              <w:right w:val="single" w:sz="4" w:space="0" w:color="000000"/>
            </w:tcBorders>
            <w:vAlign w:val="center"/>
          </w:tcPr>
          <w:p w14:paraId="5DFD1A89"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51EFF0E8"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790" w:type="dxa"/>
            <w:tcBorders>
              <w:top w:val="single" w:sz="4" w:space="0" w:color="000000"/>
              <w:left w:val="single" w:sz="4" w:space="0" w:color="000000"/>
              <w:bottom w:val="single" w:sz="4" w:space="0" w:color="000000"/>
            </w:tcBorders>
            <w:vAlign w:val="center"/>
          </w:tcPr>
          <w:p w14:paraId="7CF9C6C6"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r>
      <w:tr w:rsidR="00F941BF" w:rsidRPr="00B12F79" w14:paraId="7ECBF53F" w14:textId="77777777" w:rsidTr="00F941BF">
        <w:trPr>
          <w:jc w:val="center"/>
        </w:trPr>
        <w:tc>
          <w:tcPr>
            <w:tcW w:w="841" w:type="dxa"/>
            <w:gridSpan w:val="2"/>
            <w:vMerge/>
            <w:tcBorders>
              <w:top w:val="nil"/>
              <w:right w:val="single" w:sz="4" w:space="0" w:color="000000"/>
            </w:tcBorders>
            <w:vAlign w:val="center"/>
          </w:tcPr>
          <w:p w14:paraId="1050BCEF"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992" w:type="dxa"/>
            <w:vMerge/>
            <w:tcBorders>
              <w:top w:val="nil"/>
              <w:left w:val="single" w:sz="4" w:space="0" w:color="000000"/>
              <w:right w:val="single" w:sz="4" w:space="0" w:color="000000"/>
            </w:tcBorders>
            <w:vAlign w:val="center"/>
          </w:tcPr>
          <w:p w14:paraId="046CC657" w14:textId="77777777" w:rsidR="00F941BF" w:rsidRPr="00B12F79" w:rsidRDefault="00F941BF" w:rsidP="00065DD8">
            <w:pPr>
              <w:adjustRightInd w:val="0"/>
              <w:snapToGrid w:val="0"/>
              <w:jc w:val="center"/>
              <w:rPr>
                <w:rFonts w:ascii="Times New Roman" w:eastAsia="宋体" w:hAnsi="Times New Roman" w:cs="Times New Roman"/>
                <w:b/>
                <w:bCs/>
                <w:color w:val="000000" w:themeColor="text1"/>
                <w:sz w:val="15"/>
                <w:szCs w:val="15"/>
              </w:rPr>
            </w:pPr>
          </w:p>
        </w:tc>
        <w:tc>
          <w:tcPr>
            <w:tcW w:w="563" w:type="dxa"/>
            <w:tcBorders>
              <w:top w:val="single" w:sz="4" w:space="0" w:color="000000"/>
              <w:left w:val="single" w:sz="4" w:space="0" w:color="000000"/>
              <w:right w:val="single" w:sz="4" w:space="0" w:color="000000"/>
            </w:tcBorders>
            <w:vAlign w:val="center"/>
          </w:tcPr>
          <w:p w14:paraId="5C019CD8"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828" w:type="dxa"/>
            <w:tcBorders>
              <w:top w:val="single" w:sz="4" w:space="0" w:color="000000"/>
              <w:left w:val="single" w:sz="4" w:space="0" w:color="000000"/>
              <w:right w:val="single" w:sz="4" w:space="0" w:color="000000"/>
            </w:tcBorders>
            <w:vAlign w:val="center"/>
          </w:tcPr>
          <w:p w14:paraId="44EAEEDF"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381" w:type="dxa"/>
            <w:tcBorders>
              <w:top w:val="single" w:sz="4" w:space="0" w:color="000000"/>
              <w:left w:val="single" w:sz="4" w:space="0" w:color="000000"/>
              <w:right w:val="single" w:sz="4" w:space="0" w:color="000000"/>
            </w:tcBorders>
            <w:vAlign w:val="center"/>
          </w:tcPr>
          <w:p w14:paraId="03DACA24"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097" w:type="dxa"/>
            <w:tcBorders>
              <w:top w:val="single" w:sz="4" w:space="0" w:color="000000"/>
              <w:left w:val="single" w:sz="4" w:space="0" w:color="000000"/>
              <w:right w:val="single" w:sz="4" w:space="0" w:color="000000"/>
            </w:tcBorders>
            <w:vAlign w:val="center"/>
          </w:tcPr>
          <w:p w14:paraId="7B89747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991" w:type="dxa"/>
            <w:tcBorders>
              <w:top w:val="single" w:sz="4" w:space="0" w:color="000000"/>
              <w:left w:val="single" w:sz="4" w:space="0" w:color="000000"/>
              <w:right w:val="single" w:sz="4" w:space="0" w:color="000000"/>
            </w:tcBorders>
            <w:vAlign w:val="center"/>
          </w:tcPr>
          <w:p w14:paraId="634695BB"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099" w:type="dxa"/>
            <w:gridSpan w:val="2"/>
            <w:tcBorders>
              <w:top w:val="single" w:sz="4" w:space="0" w:color="000000"/>
              <w:left w:val="single" w:sz="4" w:space="0" w:color="000000"/>
              <w:right w:val="single" w:sz="4" w:space="0" w:color="000000"/>
            </w:tcBorders>
            <w:vAlign w:val="center"/>
          </w:tcPr>
          <w:p w14:paraId="25EB1B4D"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137" w:type="dxa"/>
            <w:tcBorders>
              <w:top w:val="single" w:sz="4" w:space="0" w:color="000000"/>
              <w:left w:val="single" w:sz="4" w:space="0" w:color="000000"/>
              <w:right w:val="single" w:sz="4" w:space="0" w:color="000000"/>
            </w:tcBorders>
            <w:vAlign w:val="center"/>
          </w:tcPr>
          <w:p w14:paraId="47830FD2"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032" w:type="dxa"/>
            <w:tcBorders>
              <w:top w:val="single" w:sz="4" w:space="0" w:color="000000"/>
              <w:left w:val="single" w:sz="4" w:space="0" w:color="000000"/>
              <w:right w:val="single" w:sz="4" w:space="0" w:color="000000"/>
            </w:tcBorders>
            <w:vAlign w:val="center"/>
          </w:tcPr>
          <w:p w14:paraId="0A02C3A2"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749" w:type="dxa"/>
            <w:tcBorders>
              <w:top w:val="single" w:sz="4" w:space="0" w:color="000000"/>
              <w:left w:val="single" w:sz="4" w:space="0" w:color="000000"/>
              <w:right w:val="single" w:sz="4" w:space="0" w:color="000000"/>
            </w:tcBorders>
            <w:vAlign w:val="center"/>
          </w:tcPr>
          <w:p w14:paraId="2717D74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026" w:type="dxa"/>
            <w:gridSpan w:val="2"/>
            <w:tcBorders>
              <w:top w:val="single" w:sz="4" w:space="0" w:color="000000"/>
              <w:left w:val="single" w:sz="4" w:space="0" w:color="000000"/>
              <w:right w:val="single" w:sz="4" w:space="0" w:color="000000"/>
            </w:tcBorders>
            <w:vAlign w:val="center"/>
          </w:tcPr>
          <w:p w14:paraId="58A96AF8"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243" w:type="dxa"/>
            <w:gridSpan w:val="3"/>
            <w:tcBorders>
              <w:top w:val="single" w:sz="4" w:space="0" w:color="000000"/>
              <w:left w:val="single" w:sz="4" w:space="0" w:color="000000"/>
              <w:right w:val="single" w:sz="4" w:space="0" w:color="000000"/>
            </w:tcBorders>
            <w:vAlign w:val="center"/>
          </w:tcPr>
          <w:p w14:paraId="7679993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1100" w:type="dxa"/>
            <w:tcBorders>
              <w:top w:val="single" w:sz="4" w:space="0" w:color="000000"/>
              <w:left w:val="single" w:sz="4" w:space="0" w:color="000000"/>
              <w:right w:val="single" w:sz="4" w:space="0" w:color="000000"/>
            </w:tcBorders>
            <w:vAlign w:val="center"/>
          </w:tcPr>
          <w:p w14:paraId="31F6B243"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c>
          <w:tcPr>
            <w:tcW w:w="790" w:type="dxa"/>
            <w:tcBorders>
              <w:top w:val="single" w:sz="4" w:space="0" w:color="000000"/>
              <w:left w:val="single" w:sz="4" w:space="0" w:color="000000"/>
            </w:tcBorders>
            <w:vAlign w:val="center"/>
          </w:tcPr>
          <w:p w14:paraId="60217680" w14:textId="77777777" w:rsidR="00F941BF" w:rsidRPr="00B12F79" w:rsidRDefault="00F941BF" w:rsidP="00065DD8">
            <w:pPr>
              <w:pStyle w:val="TableParagraph"/>
              <w:adjustRightInd w:val="0"/>
              <w:snapToGrid w:val="0"/>
              <w:jc w:val="center"/>
              <w:rPr>
                <w:rFonts w:ascii="Times New Roman" w:hAnsi="Times New Roman" w:cs="Times New Roman"/>
                <w:b/>
                <w:bCs/>
                <w:color w:val="000000" w:themeColor="text1"/>
                <w:sz w:val="15"/>
                <w:szCs w:val="15"/>
                <w:lang w:eastAsia="zh-CN"/>
              </w:rPr>
            </w:pPr>
          </w:p>
        </w:tc>
      </w:tr>
    </w:tbl>
    <w:p w14:paraId="718C6F8A" w14:textId="008D2DEF" w:rsidR="00F941BF" w:rsidRPr="00B12F79" w:rsidRDefault="00F941BF" w:rsidP="00F941BF">
      <w:pPr>
        <w:adjustRightInd w:val="0"/>
        <w:snapToGrid w:val="0"/>
        <w:spacing w:before="3"/>
        <w:ind w:right="68"/>
        <w:rPr>
          <w:rFonts w:ascii="Times New Roman" w:eastAsia="宋体" w:hAnsi="Times New Roman" w:cs="Times New Roman"/>
          <w:b/>
          <w:color w:val="000000" w:themeColor="text1"/>
        </w:rPr>
      </w:pPr>
      <w:r w:rsidRPr="00B12F79">
        <w:rPr>
          <w:rFonts w:ascii="Times New Roman" w:eastAsia="宋体" w:hAnsi="Times New Roman" w:cs="Times New Roman"/>
          <w:b/>
          <w:color w:val="000000" w:themeColor="text1"/>
          <w:sz w:val="15"/>
        </w:rPr>
        <w:t>注：</w:t>
      </w:r>
      <w:r w:rsidRPr="00B12F79">
        <w:rPr>
          <w:rFonts w:ascii="Times New Roman" w:eastAsia="宋体" w:hAnsi="Times New Roman" w:cs="Times New Roman"/>
          <w:b/>
          <w:color w:val="000000" w:themeColor="text1"/>
          <w:sz w:val="15"/>
        </w:rPr>
        <w:t>1</w:t>
      </w:r>
      <w:r w:rsidRPr="00B12F79">
        <w:rPr>
          <w:rFonts w:ascii="Times New Roman" w:eastAsia="宋体" w:hAnsi="Times New Roman" w:cs="Times New Roman"/>
          <w:b/>
          <w:color w:val="000000" w:themeColor="text1"/>
          <w:spacing w:val="-6"/>
          <w:sz w:val="15"/>
        </w:rPr>
        <w:t>、排放增减量：（</w:t>
      </w:r>
      <w:r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）表示增加</w:t>
      </w:r>
      <w:r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5"/>
          <w:sz w:val="15"/>
        </w:rPr>
        <w:t>）表示减少。</w:t>
      </w:r>
      <w:r w:rsidRPr="00B12F79">
        <w:rPr>
          <w:rFonts w:ascii="Times New Roman" w:eastAsia="宋体" w:hAnsi="Times New Roman" w:cs="Times New Roman"/>
          <w:b/>
          <w:color w:val="000000" w:themeColor="text1"/>
          <w:spacing w:val="-6"/>
          <w:sz w:val="15"/>
        </w:rPr>
        <w:t>2</w:t>
      </w:r>
      <w:r w:rsidRPr="00B12F79">
        <w:rPr>
          <w:rFonts w:ascii="Times New Roman" w:eastAsia="宋体" w:hAnsi="Times New Roman" w:cs="Times New Roman"/>
          <w:b/>
          <w:color w:val="000000" w:themeColor="text1"/>
          <w:spacing w:val="-5"/>
          <w:sz w:val="15"/>
        </w:rPr>
        <w:t>、</w:t>
      </w:r>
      <w:r w:rsidR="00530B0D"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12</w:t>
      </w:r>
      <w:r w:rsidR="00530B0D"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w:t>
      </w:r>
      <w:r w:rsidR="00530B0D"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6</w:t>
      </w:r>
      <w:r w:rsidR="00530B0D"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w:t>
      </w:r>
      <w:r w:rsidR="00530B0D"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8</w:t>
      </w:r>
      <w:r w:rsidR="00530B0D"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w:t>
      </w:r>
      <w:r w:rsidR="00530B0D"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11</w:t>
      </w:r>
      <w:r w:rsidR="00530B0D"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9</w:t>
      </w:r>
      <w:r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7"/>
          <w:sz w:val="15"/>
        </w:rPr>
        <w:t>=</w:t>
      </w:r>
      <w:r w:rsidR="00530B0D"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5"/>
          <w:sz w:val="15"/>
        </w:rPr>
        <w:t>4</w:t>
      </w:r>
      <w:r w:rsidR="00530B0D"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5"/>
          <w:sz w:val="15"/>
        </w:rPr>
        <w:t>-</w:t>
      </w:r>
      <w:r w:rsidR="00530B0D"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5"/>
          <w:sz w:val="15"/>
        </w:rPr>
        <w:t>5</w:t>
      </w:r>
      <w:r w:rsidR="00530B0D"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5"/>
          <w:sz w:val="15"/>
        </w:rPr>
        <w:t>-</w:t>
      </w:r>
      <w:r w:rsidR="00530B0D"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5"/>
          <w:sz w:val="15"/>
        </w:rPr>
        <w:t>8</w:t>
      </w:r>
      <w:r w:rsidR="00530B0D"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10"/>
          <w:sz w:val="15"/>
        </w:rPr>
        <w:t>-</w:t>
      </w:r>
      <w:r w:rsidR="00530B0D" w:rsidRPr="00B12F79">
        <w:rPr>
          <w:rFonts w:ascii="Times New Roman" w:eastAsia="宋体" w:hAnsi="Times New Roman" w:cs="Times New Roman"/>
          <w:b/>
          <w:color w:val="000000" w:themeColor="text1"/>
          <w:spacing w:val="-4"/>
          <w:sz w:val="15"/>
        </w:rPr>
        <w:t>（</w:t>
      </w:r>
      <w:r w:rsidRPr="00B12F79">
        <w:rPr>
          <w:rFonts w:ascii="Times New Roman" w:eastAsia="宋体" w:hAnsi="Times New Roman" w:cs="Times New Roman"/>
          <w:b/>
          <w:color w:val="000000" w:themeColor="text1"/>
          <w:spacing w:val="-4"/>
          <w:sz w:val="15"/>
        </w:rPr>
        <w:t>11</w:t>
      </w:r>
      <w:r w:rsidR="00530B0D" w:rsidRPr="00B12F79">
        <w:rPr>
          <w:rFonts w:ascii="Times New Roman" w:eastAsia="宋体" w:hAnsi="Times New Roman" w:cs="Times New Roman"/>
          <w:b/>
          <w:color w:val="000000" w:themeColor="text1"/>
          <w:spacing w:val="3"/>
          <w:sz w:val="15"/>
        </w:rPr>
        <w:t>）</w:t>
      </w:r>
      <w:r w:rsidRPr="00B12F79">
        <w:rPr>
          <w:rFonts w:ascii="Times New Roman" w:eastAsia="宋体" w:hAnsi="Times New Roman" w:cs="Times New Roman"/>
          <w:b/>
          <w:color w:val="000000" w:themeColor="text1"/>
          <w:spacing w:val="3"/>
          <w:sz w:val="15"/>
        </w:rPr>
        <w:t>+</w:t>
      </w:r>
      <w:r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5"/>
          <w:sz w:val="15"/>
        </w:rPr>
        <w:t>1</w:t>
      </w:r>
      <w:r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6"/>
          <w:sz w:val="15"/>
        </w:rPr>
        <w:t>3</w:t>
      </w:r>
      <w:r w:rsidRPr="00B12F79">
        <w:rPr>
          <w:rFonts w:ascii="Times New Roman" w:eastAsia="宋体" w:hAnsi="Times New Roman" w:cs="Times New Roman"/>
          <w:b/>
          <w:color w:val="000000" w:themeColor="text1"/>
          <w:spacing w:val="-5"/>
          <w:sz w:val="15"/>
        </w:rPr>
        <w:t>、计量单位：废水排放量</w:t>
      </w:r>
      <w:r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5"/>
          <w:sz w:val="15"/>
        </w:rPr>
        <w:t>万吨</w:t>
      </w:r>
      <w:r w:rsidRPr="00B12F79">
        <w:rPr>
          <w:rFonts w:ascii="Times New Roman" w:eastAsia="宋体" w:hAnsi="Times New Roman" w:cs="Times New Roman"/>
          <w:b/>
          <w:color w:val="000000" w:themeColor="text1"/>
          <w:spacing w:val="-8"/>
          <w:sz w:val="15"/>
        </w:rPr>
        <w:t>/</w:t>
      </w:r>
      <w:r w:rsidRPr="00B12F79">
        <w:rPr>
          <w:rFonts w:ascii="Times New Roman" w:eastAsia="宋体" w:hAnsi="Times New Roman" w:cs="Times New Roman"/>
          <w:b/>
          <w:color w:val="000000" w:themeColor="text1"/>
          <w:spacing w:val="-5"/>
          <w:sz w:val="15"/>
        </w:rPr>
        <w:t>年；废气排放量</w:t>
      </w:r>
      <w:r w:rsidRPr="00B12F79">
        <w:rPr>
          <w:rFonts w:ascii="Times New Roman" w:eastAsia="宋体" w:hAnsi="Times New Roman" w:cs="Times New Roman"/>
          <w:b/>
          <w:color w:val="000000" w:themeColor="text1"/>
          <w:spacing w:val="-6"/>
          <w:sz w:val="15"/>
        </w:rPr>
        <w:t>——</w:t>
      </w:r>
      <w:r w:rsidRPr="00B12F79">
        <w:rPr>
          <w:rFonts w:ascii="Times New Roman" w:eastAsia="宋体" w:hAnsi="Times New Roman" w:cs="Times New Roman"/>
          <w:b/>
          <w:color w:val="000000" w:themeColor="text1"/>
          <w:spacing w:val="-6"/>
          <w:sz w:val="15"/>
        </w:rPr>
        <w:t>万标立方米</w:t>
      </w:r>
      <w:r w:rsidRPr="00B12F79">
        <w:rPr>
          <w:rFonts w:ascii="Times New Roman" w:eastAsia="宋体" w:hAnsi="Times New Roman" w:cs="Times New Roman"/>
          <w:b/>
          <w:color w:val="000000" w:themeColor="text1"/>
          <w:spacing w:val="-5"/>
          <w:sz w:val="15"/>
        </w:rPr>
        <w:t>/</w:t>
      </w:r>
      <w:r w:rsidRPr="00B12F79">
        <w:rPr>
          <w:rFonts w:ascii="Times New Roman" w:eastAsia="宋体" w:hAnsi="Times New Roman" w:cs="Times New Roman"/>
          <w:b/>
          <w:color w:val="000000" w:themeColor="text1"/>
          <w:spacing w:val="-7"/>
          <w:sz w:val="15"/>
        </w:rPr>
        <w:t>年；工业固体废物排放量</w:t>
      </w:r>
      <w:r w:rsidRPr="00B12F79">
        <w:rPr>
          <w:rFonts w:ascii="Times New Roman" w:eastAsia="宋体" w:hAnsi="Times New Roman" w:cs="Times New Roman"/>
          <w:b/>
          <w:color w:val="000000" w:themeColor="text1"/>
          <w:spacing w:val="-3"/>
          <w:sz w:val="15"/>
        </w:rPr>
        <w:t>——</w:t>
      </w:r>
      <w:r w:rsidRPr="00B12F79">
        <w:rPr>
          <w:rFonts w:ascii="Times New Roman" w:eastAsia="宋体" w:hAnsi="Times New Roman" w:cs="Times New Roman"/>
          <w:b/>
          <w:color w:val="000000" w:themeColor="text1"/>
          <w:sz w:val="15"/>
        </w:rPr>
        <w:t>万吨</w:t>
      </w:r>
      <w:r w:rsidRPr="00B12F79">
        <w:rPr>
          <w:rFonts w:ascii="Times New Roman" w:eastAsia="宋体" w:hAnsi="Times New Roman" w:cs="Times New Roman"/>
          <w:b/>
          <w:color w:val="000000" w:themeColor="text1"/>
          <w:spacing w:val="-3"/>
          <w:sz w:val="15"/>
        </w:rPr>
        <w:t>/</w:t>
      </w:r>
      <w:r w:rsidRPr="00B12F79">
        <w:rPr>
          <w:rFonts w:ascii="Times New Roman" w:eastAsia="宋体" w:hAnsi="Times New Roman" w:cs="Times New Roman"/>
          <w:b/>
          <w:color w:val="000000" w:themeColor="text1"/>
          <w:sz w:val="15"/>
        </w:rPr>
        <w:t>年；</w:t>
      </w:r>
      <w:r w:rsidRPr="00B12F79">
        <w:rPr>
          <w:rFonts w:ascii="Times New Roman" w:eastAsia="宋体" w:hAnsi="Times New Roman" w:cs="Times New Roman"/>
          <w:b/>
          <w:color w:val="000000" w:themeColor="text1"/>
          <w:spacing w:val="-3"/>
          <w:sz w:val="15"/>
        </w:rPr>
        <w:t>水污染物排放浓度</w:t>
      </w:r>
      <w:r w:rsidRPr="00B12F79">
        <w:rPr>
          <w:rFonts w:ascii="Times New Roman" w:eastAsia="宋体" w:hAnsi="Times New Roman" w:cs="Times New Roman"/>
          <w:b/>
          <w:color w:val="000000" w:themeColor="text1"/>
          <w:spacing w:val="-3"/>
          <w:sz w:val="15"/>
        </w:rPr>
        <w:t>——</w:t>
      </w:r>
      <w:r w:rsidRPr="00B12F79">
        <w:rPr>
          <w:rFonts w:ascii="Times New Roman" w:eastAsia="宋体" w:hAnsi="Times New Roman" w:cs="Times New Roman"/>
          <w:b/>
          <w:color w:val="000000" w:themeColor="text1"/>
          <w:sz w:val="15"/>
        </w:rPr>
        <w:t>毫克</w:t>
      </w:r>
      <w:r w:rsidRPr="00B12F79">
        <w:rPr>
          <w:rFonts w:ascii="Times New Roman" w:eastAsia="宋体" w:hAnsi="Times New Roman" w:cs="Times New Roman"/>
          <w:b/>
          <w:color w:val="000000" w:themeColor="text1"/>
          <w:spacing w:val="-3"/>
          <w:sz w:val="15"/>
        </w:rPr>
        <w:t>/</w:t>
      </w:r>
      <w:r w:rsidRPr="00B12F79">
        <w:rPr>
          <w:rFonts w:ascii="Times New Roman" w:eastAsia="宋体" w:hAnsi="Times New Roman" w:cs="Times New Roman"/>
          <w:b/>
          <w:color w:val="000000" w:themeColor="text1"/>
          <w:sz w:val="15"/>
        </w:rPr>
        <w:t>升</w:t>
      </w:r>
    </w:p>
    <w:p w14:paraId="55437D75" w14:textId="25AE5554" w:rsidR="008E49C5" w:rsidRPr="00B12F79" w:rsidRDefault="008E49C5" w:rsidP="00F941BF">
      <w:pPr>
        <w:rPr>
          <w:rFonts w:ascii="Times New Roman" w:eastAsia="宋体" w:hAnsi="Times New Roman" w:cs="Times New Roman"/>
          <w:lang w:bidi="ar"/>
        </w:rPr>
      </w:pPr>
    </w:p>
    <w:sectPr w:rsidR="008E49C5" w:rsidRPr="00B12F79" w:rsidSect="008E49C5">
      <w:pgSz w:w="16838" w:h="11906" w:orient="landscape" w:code="9"/>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6A838" w14:textId="77777777" w:rsidR="00CC5245" w:rsidRDefault="00CC5245" w:rsidP="00AE3509">
      <w:r>
        <w:separator/>
      </w:r>
    </w:p>
  </w:endnote>
  <w:endnote w:type="continuationSeparator" w:id="0">
    <w:p w14:paraId="031D10B3" w14:textId="77777777" w:rsidR="00CC5245" w:rsidRDefault="00CC5245" w:rsidP="00AE3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550782"/>
      <w:docPartObj>
        <w:docPartGallery w:val="Page Numbers (Bottom of Page)"/>
        <w:docPartUnique/>
      </w:docPartObj>
    </w:sdtPr>
    <w:sdtEndPr/>
    <w:sdtContent>
      <w:p w14:paraId="08ADB413" w14:textId="6CB82F4C" w:rsidR="00231C7E" w:rsidRDefault="00231C7E" w:rsidP="00FB52AC">
        <w:pPr>
          <w:pStyle w:val="a5"/>
          <w:jc w:val="center"/>
        </w:pPr>
        <w:r w:rsidRPr="00FB52AC">
          <w:rPr>
            <w:rFonts w:ascii="Times New Roman" w:eastAsia="宋体" w:hAnsi="Times New Roman" w:cs="Times New Roman"/>
            <w:sz w:val="21"/>
            <w:szCs w:val="21"/>
          </w:rPr>
          <w:fldChar w:fldCharType="begin"/>
        </w:r>
        <w:r w:rsidRPr="00FB52AC">
          <w:rPr>
            <w:rFonts w:ascii="Times New Roman" w:eastAsia="宋体" w:hAnsi="Times New Roman" w:cs="Times New Roman"/>
            <w:sz w:val="21"/>
            <w:szCs w:val="21"/>
          </w:rPr>
          <w:instrText>PAGE   \* MERGEFORMAT</w:instrText>
        </w:r>
        <w:r w:rsidRPr="00FB52AC">
          <w:rPr>
            <w:rFonts w:ascii="Times New Roman" w:eastAsia="宋体" w:hAnsi="Times New Roman" w:cs="Times New Roman"/>
            <w:sz w:val="21"/>
            <w:szCs w:val="21"/>
          </w:rPr>
          <w:fldChar w:fldCharType="separate"/>
        </w:r>
        <w:r w:rsidRPr="00FB52AC">
          <w:rPr>
            <w:rFonts w:ascii="Times New Roman" w:eastAsia="宋体" w:hAnsi="Times New Roman" w:cs="Times New Roman"/>
            <w:sz w:val="21"/>
            <w:szCs w:val="21"/>
            <w:lang w:val="zh-CN"/>
          </w:rPr>
          <w:t>2</w:t>
        </w:r>
        <w:r w:rsidRPr="00FB52AC">
          <w:rPr>
            <w:rFonts w:ascii="Times New Roman" w:eastAsia="宋体" w:hAnsi="Times New Roman" w:cs="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B9DFF" w14:textId="77777777" w:rsidR="00CC5245" w:rsidRDefault="00CC5245" w:rsidP="00AE3509">
      <w:r>
        <w:separator/>
      </w:r>
    </w:p>
  </w:footnote>
  <w:footnote w:type="continuationSeparator" w:id="0">
    <w:p w14:paraId="599747EF" w14:textId="77777777" w:rsidR="00CC5245" w:rsidRDefault="00CC5245" w:rsidP="00AE35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273"/>
    <w:rsid w:val="00013719"/>
    <w:rsid w:val="000171C4"/>
    <w:rsid w:val="00065DD8"/>
    <w:rsid w:val="000F7862"/>
    <w:rsid w:val="00107340"/>
    <w:rsid w:val="00114645"/>
    <w:rsid w:val="001A3EF4"/>
    <w:rsid w:val="00231C7E"/>
    <w:rsid w:val="00316FF0"/>
    <w:rsid w:val="00511547"/>
    <w:rsid w:val="00530B0D"/>
    <w:rsid w:val="005556DB"/>
    <w:rsid w:val="005A16E3"/>
    <w:rsid w:val="005E34BD"/>
    <w:rsid w:val="00676273"/>
    <w:rsid w:val="006C4C2B"/>
    <w:rsid w:val="006E4772"/>
    <w:rsid w:val="006F6D88"/>
    <w:rsid w:val="007C6368"/>
    <w:rsid w:val="007E7000"/>
    <w:rsid w:val="00841697"/>
    <w:rsid w:val="008745B2"/>
    <w:rsid w:val="008B6CDD"/>
    <w:rsid w:val="008E49C5"/>
    <w:rsid w:val="00953A04"/>
    <w:rsid w:val="00973B64"/>
    <w:rsid w:val="00A9507E"/>
    <w:rsid w:val="00AA6DE2"/>
    <w:rsid w:val="00AE3509"/>
    <w:rsid w:val="00B112F7"/>
    <w:rsid w:val="00B12F79"/>
    <w:rsid w:val="00B1374D"/>
    <w:rsid w:val="00B552A8"/>
    <w:rsid w:val="00B616B0"/>
    <w:rsid w:val="00BD48D0"/>
    <w:rsid w:val="00C37F1E"/>
    <w:rsid w:val="00C96AC6"/>
    <w:rsid w:val="00CC12FB"/>
    <w:rsid w:val="00CC5245"/>
    <w:rsid w:val="00CE25B7"/>
    <w:rsid w:val="00DD6297"/>
    <w:rsid w:val="00E05B53"/>
    <w:rsid w:val="00F84091"/>
    <w:rsid w:val="00F941BF"/>
    <w:rsid w:val="00FB52AC"/>
    <w:rsid w:val="00FC4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DC95C"/>
  <w15:chartTrackingRefBased/>
  <w15:docId w15:val="{AB589100-B8B0-4378-8AB4-2C272E60D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8E49C5"/>
    <w:pPr>
      <w:keepNext/>
      <w:keepLines/>
      <w:spacing w:before="340" w:after="330" w:line="578" w:lineRule="auto"/>
      <w:outlineLvl w:val="0"/>
    </w:pPr>
    <w:rPr>
      <w:rFonts w:ascii="Times New Roman" w:eastAsia="宋体" w:hAnsi="Times New Roman" w:cs="Times New Roman"/>
      <w:b/>
      <w:kern w:val="44"/>
      <w:sz w:val="44"/>
      <w:szCs w:val="44"/>
    </w:rPr>
  </w:style>
  <w:style w:type="paragraph" w:styleId="2">
    <w:name w:val="heading 2"/>
    <w:basedOn w:val="a"/>
    <w:next w:val="a"/>
    <w:link w:val="20"/>
    <w:uiPriority w:val="9"/>
    <w:unhideWhenUsed/>
    <w:qFormat/>
    <w:rsid w:val="00B1374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35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E3509"/>
    <w:rPr>
      <w:sz w:val="18"/>
      <w:szCs w:val="18"/>
    </w:rPr>
  </w:style>
  <w:style w:type="paragraph" w:styleId="a5">
    <w:name w:val="footer"/>
    <w:basedOn w:val="a"/>
    <w:link w:val="a6"/>
    <w:uiPriority w:val="99"/>
    <w:unhideWhenUsed/>
    <w:rsid w:val="00AE3509"/>
    <w:pPr>
      <w:tabs>
        <w:tab w:val="center" w:pos="4153"/>
        <w:tab w:val="right" w:pos="8306"/>
      </w:tabs>
      <w:snapToGrid w:val="0"/>
      <w:jc w:val="left"/>
    </w:pPr>
    <w:rPr>
      <w:sz w:val="18"/>
      <w:szCs w:val="18"/>
    </w:rPr>
  </w:style>
  <w:style w:type="character" w:customStyle="1" w:styleId="a6">
    <w:name w:val="页脚 字符"/>
    <w:basedOn w:val="a0"/>
    <w:link w:val="a5"/>
    <w:uiPriority w:val="99"/>
    <w:rsid w:val="00AE3509"/>
    <w:rPr>
      <w:sz w:val="18"/>
      <w:szCs w:val="18"/>
    </w:rPr>
  </w:style>
  <w:style w:type="paragraph" w:styleId="a7">
    <w:name w:val="Balloon Text"/>
    <w:basedOn w:val="a"/>
    <w:link w:val="a8"/>
    <w:uiPriority w:val="99"/>
    <w:semiHidden/>
    <w:unhideWhenUsed/>
    <w:rsid w:val="00AE3509"/>
    <w:rPr>
      <w:sz w:val="18"/>
      <w:szCs w:val="18"/>
    </w:rPr>
  </w:style>
  <w:style w:type="character" w:customStyle="1" w:styleId="a8">
    <w:name w:val="批注框文本 字符"/>
    <w:basedOn w:val="a0"/>
    <w:link w:val="a7"/>
    <w:uiPriority w:val="99"/>
    <w:semiHidden/>
    <w:rsid w:val="00AE3509"/>
    <w:rPr>
      <w:sz w:val="18"/>
      <w:szCs w:val="18"/>
    </w:rPr>
  </w:style>
  <w:style w:type="paragraph" w:styleId="a9">
    <w:name w:val="Date"/>
    <w:basedOn w:val="a"/>
    <w:next w:val="a"/>
    <w:link w:val="aa"/>
    <w:uiPriority w:val="99"/>
    <w:semiHidden/>
    <w:unhideWhenUsed/>
    <w:rsid w:val="00AE3509"/>
    <w:pPr>
      <w:ind w:leftChars="2500" w:left="100"/>
    </w:pPr>
  </w:style>
  <w:style w:type="character" w:customStyle="1" w:styleId="aa">
    <w:name w:val="日期 字符"/>
    <w:basedOn w:val="a0"/>
    <w:link w:val="a9"/>
    <w:uiPriority w:val="99"/>
    <w:semiHidden/>
    <w:rsid w:val="00AE3509"/>
  </w:style>
  <w:style w:type="table" w:styleId="ab">
    <w:name w:val="Table Grid"/>
    <w:basedOn w:val="a1"/>
    <w:uiPriority w:val="39"/>
    <w:rsid w:val="00AE3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qFormat/>
    <w:rsid w:val="006F6D88"/>
    <w:pPr>
      <w:ind w:firstLine="672"/>
    </w:pPr>
    <w:rPr>
      <w:rFonts w:ascii="宋体"/>
      <w:sz w:val="32"/>
      <w:szCs w:val="20"/>
    </w:rPr>
  </w:style>
  <w:style w:type="character" w:customStyle="1" w:styleId="22">
    <w:name w:val="正文文本缩进 2 字符"/>
    <w:basedOn w:val="a0"/>
    <w:link w:val="21"/>
    <w:rsid w:val="006F6D88"/>
    <w:rPr>
      <w:rFonts w:ascii="宋体"/>
      <w:sz w:val="32"/>
      <w:szCs w:val="20"/>
    </w:rPr>
  </w:style>
  <w:style w:type="paragraph" w:customStyle="1" w:styleId="ac">
    <w:name w:val="表格内字"/>
    <w:basedOn w:val="a"/>
    <w:qFormat/>
    <w:rsid w:val="006F6D88"/>
    <w:pPr>
      <w:spacing w:line="300" w:lineRule="auto"/>
      <w:jc w:val="center"/>
    </w:pPr>
    <w:rPr>
      <w:szCs w:val="21"/>
    </w:rPr>
  </w:style>
  <w:style w:type="paragraph" w:customStyle="1" w:styleId="rpt">
    <w:name w:val="rpt_表项"/>
    <w:basedOn w:val="a"/>
    <w:qFormat/>
    <w:rsid w:val="006F6D88"/>
    <w:pPr>
      <w:spacing w:before="60" w:after="60"/>
      <w:jc w:val="center"/>
    </w:pPr>
    <w:rPr>
      <w:rFonts w:cs="宋体"/>
      <w:sz w:val="22"/>
      <w:szCs w:val="20"/>
    </w:rPr>
  </w:style>
  <w:style w:type="paragraph" w:customStyle="1" w:styleId="rpt0">
    <w:name w:val="rpt_正文"/>
    <w:qFormat/>
    <w:rsid w:val="006F6D88"/>
    <w:pPr>
      <w:spacing w:line="400" w:lineRule="exact"/>
      <w:ind w:firstLineChars="200" w:firstLine="480"/>
    </w:pPr>
    <w:rPr>
      <w:rFonts w:ascii="Times New Roman" w:eastAsia="宋体" w:hAnsi="Times New Roman" w:cs="宋体"/>
      <w:sz w:val="24"/>
      <w:szCs w:val="20"/>
    </w:rPr>
  </w:style>
  <w:style w:type="character" w:customStyle="1" w:styleId="10">
    <w:name w:val="标题 1 字符"/>
    <w:basedOn w:val="a0"/>
    <w:link w:val="1"/>
    <w:rsid w:val="008E49C5"/>
    <w:rPr>
      <w:rFonts w:ascii="Times New Roman" w:eastAsia="宋体" w:hAnsi="Times New Roman" w:cs="Times New Roman"/>
      <w:b/>
      <w:kern w:val="44"/>
      <w:sz w:val="44"/>
      <w:szCs w:val="44"/>
    </w:rPr>
  </w:style>
  <w:style w:type="paragraph" w:customStyle="1" w:styleId="ZT-">
    <w:name w:val="ZT-正文"/>
    <w:basedOn w:val="a"/>
    <w:qFormat/>
    <w:rsid w:val="008E49C5"/>
    <w:pPr>
      <w:spacing w:line="360" w:lineRule="auto"/>
      <w:ind w:firstLineChars="200" w:firstLine="200"/>
    </w:pPr>
    <w:rPr>
      <w:rFonts w:ascii="Arial" w:eastAsia="宋体" w:hAnsi="Arial" w:cs="Arial"/>
      <w:sz w:val="22"/>
      <w:szCs w:val="24"/>
    </w:rPr>
  </w:style>
  <w:style w:type="paragraph" w:customStyle="1" w:styleId="TableParagraph">
    <w:name w:val="Table Paragraph"/>
    <w:basedOn w:val="a"/>
    <w:uiPriority w:val="1"/>
    <w:qFormat/>
    <w:rsid w:val="00F941BF"/>
    <w:pPr>
      <w:autoSpaceDE w:val="0"/>
      <w:autoSpaceDN w:val="0"/>
      <w:jc w:val="left"/>
    </w:pPr>
    <w:rPr>
      <w:rFonts w:ascii="宋体" w:eastAsia="宋体" w:hAnsi="宋体" w:cs="宋体"/>
      <w:kern w:val="0"/>
      <w:sz w:val="24"/>
      <w:lang w:eastAsia="en-US" w:bidi="en-US"/>
    </w:rPr>
  </w:style>
  <w:style w:type="character" w:customStyle="1" w:styleId="11">
    <w:name w:val="纯文本 字符1"/>
    <w:link w:val="ad"/>
    <w:uiPriority w:val="99"/>
    <w:rsid w:val="00530B0D"/>
    <w:rPr>
      <w:rFonts w:ascii="宋体" w:eastAsia="宋体" w:hAnsi="Courier New"/>
    </w:rPr>
  </w:style>
  <w:style w:type="paragraph" w:styleId="ad">
    <w:name w:val="Plain Text"/>
    <w:basedOn w:val="a"/>
    <w:link w:val="11"/>
    <w:uiPriority w:val="99"/>
    <w:qFormat/>
    <w:rsid w:val="00530B0D"/>
    <w:rPr>
      <w:rFonts w:ascii="宋体" w:eastAsia="宋体" w:hAnsi="Courier New"/>
    </w:rPr>
  </w:style>
  <w:style w:type="character" w:customStyle="1" w:styleId="ae">
    <w:name w:val="纯文本 字符"/>
    <w:basedOn w:val="a0"/>
    <w:uiPriority w:val="99"/>
    <w:semiHidden/>
    <w:rsid w:val="00530B0D"/>
    <w:rPr>
      <w:rFonts w:asciiTheme="minorEastAsia" w:hAnsi="Courier New" w:cs="Courier New"/>
    </w:rPr>
  </w:style>
  <w:style w:type="character" w:customStyle="1" w:styleId="CharChar">
    <w:name w:val="表格 Char Char"/>
    <w:link w:val="af"/>
    <w:rsid w:val="00530B0D"/>
    <w:rPr>
      <w:rFonts w:eastAsia="宋体"/>
    </w:rPr>
  </w:style>
  <w:style w:type="paragraph" w:customStyle="1" w:styleId="af">
    <w:name w:val="表格"/>
    <w:aliases w:val="图文,五宋"/>
    <w:basedOn w:val="a"/>
    <w:next w:val="af0"/>
    <w:link w:val="CharChar"/>
    <w:qFormat/>
    <w:rsid w:val="00530B0D"/>
    <w:pPr>
      <w:adjustRightInd w:val="0"/>
      <w:snapToGrid w:val="0"/>
      <w:spacing w:line="360" w:lineRule="exact"/>
      <w:jc w:val="center"/>
      <w:textAlignment w:val="baseline"/>
    </w:pPr>
    <w:rPr>
      <w:rFonts w:eastAsia="宋体"/>
    </w:rPr>
  </w:style>
  <w:style w:type="character" w:customStyle="1" w:styleId="Char">
    <w:name w:val="表 Char"/>
    <w:link w:val="af1"/>
    <w:qFormat/>
    <w:rsid w:val="00530B0D"/>
    <w:rPr>
      <w:sz w:val="24"/>
    </w:rPr>
  </w:style>
  <w:style w:type="paragraph" w:customStyle="1" w:styleId="af1">
    <w:name w:val="表"/>
    <w:link w:val="Char"/>
    <w:uiPriority w:val="99"/>
    <w:qFormat/>
    <w:rsid w:val="00530B0D"/>
    <w:pPr>
      <w:spacing w:line="440" w:lineRule="exact"/>
      <w:ind w:firstLineChars="200" w:firstLine="200"/>
      <w:jc w:val="both"/>
    </w:pPr>
    <w:rPr>
      <w:sz w:val="24"/>
    </w:rPr>
  </w:style>
  <w:style w:type="paragraph" w:styleId="af0">
    <w:name w:val="Normal Indent"/>
    <w:basedOn w:val="a"/>
    <w:uiPriority w:val="99"/>
    <w:semiHidden/>
    <w:unhideWhenUsed/>
    <w:rsid w:val="00530B0D"/>
    <w:pPr>
      <w:ind w:firstLineChars="200" w:firstLine="420"/>
    </w:pPr>
  </w:style>
  <w:style w:type="paragraph" w:styleId="af2">
    <w:name w:val="Body Text Indent"/>
    <w:basedOn w:val="a"/>
    <w:link w:val="af3"/>
    <w:uiPriority w:val="99"/>
    <w:semiHidden/>
    <w:unhideWhenUsed/>
    <w:rsid w:val="005E34BD"/>
    <w:pPr>
      <w:spacing w:after="120"/>
      <w:ind w:leftChars="200" w:left="420"/>
    </w:pPr>
  </w:style>
  <w:style w:type="character" w:customStyle="1" w:styleId="af3">
    <w:name w:val="正文文本缩进 字符"/>
    <w:basedOn w:val="a0"/>
    <w:link w:val="af2"/>
    <w:uiPriority w:val="99"/>
    <w:semiHidden/>
    <w:rsid w:val="005E34BD"/>
  </w:style>
  <w:style w:type="paragraph" w:styleId="23">
    <w:name w:val="Body Text First Indent 2"/>
    <w:basedOn w:val="af2"/>
    <w:link w:val="24"/>
    <w:unhideWhenUsed/>
    <w:qFormat/>
    <w:rsid w:val="005E34BD"/>
    <w:pPr>
      <w:ind w:firstLineChars="200" w:firstLine="420"/>
    </w:pPr>
  </w:style>
  <w:style w:type="character" w:customStyle="1" w:styleId="24">
    <w:name w:val="正文文本首行缩进 2 字符"/>
    <w:basedOn w:val="af3"/>
    <w:link w:val="23"/>
    <w:qFormat/>
    <w:rsid w:val="005E34BD"/>
  </w:style>
  <w:style w:type="character" w:customStyle="1" w:styleId="20">
    <w:name w:val="标题 2 字符"/>
    <w:basedOn w:val="a0"/>
    <w:link w:val="2"/>
    <w:uiPriority w:val="9"/>
    <w:qFormat/>
    <w:rsid w:val="00B1374D"/>
    <w:rPr>
      <w:rFonts w:asciiTheme="majorHAnsi" w:eastAsiaTheme="majorEastAsia" w:hAnsiTheme="majorHAnsi" w:cstheme="majorBidi"/>
      <w:b/>
      <w:bCs/>
      <w:sz w:val="32"/>
      <w:szCs w:val="32"/>
    </w:rPr>
  </w:style>
  <w:style w:type="character" w:customStyle="1" w:styleId="Char0">
    <w:name w:val="表头 Char"/>
    <w:link w:val="af4"/>
    <w:qFormat/>
    <w:locked/>
    <w:rsid w:val="00A9507E"/>
    <w:rPr>
      <w:rFonts w:ascii="黑体" w:eastAsia="黑体" w:hAnsi="黑体" w:cs="宋体"/>
      <w:color w:val="000000"/>
      <w:szCs w:val="24"/>
    </w:rPr>
  </w:style>
  <w:style w:type="paragraph" w:customStyle="1" w:styleId="af4">
    <w:name w:val="表头"/>
    <w:basedOn w:val="af5"/>
    <w:next w:val="a"/>
    <w:link w:val="Char0"/>
    <w:qFormat/>
    <w:rsid w:val="00A9507E"/>
    <w:pPr>
      <w:autoSpaceDE w:val="0"/>
      <w:autoSpaceDN w:val="0"/>
      <w:adjustRightInd w:val="0"/>
      <w:spacing w:line="360" w:lineRule="auto"/>
      <w:ind w:left="0" w:firstLineChars="0" w:firstLine="0"/>
      <w:contextualSpacing w:val="0"/>
      <w:jc w:val="center"/>
    </w:pPr>
    <w:rPr>
      <w:rFonts w:ascii="黑体" w:eastAsia="黑体" w:hAnsi="黑体" w:cs="宋体"/>
      <w:color w:val="000000"/>
      <w:szCs w:val="24"/>
    </w:rPr>
  </w:style>
  <w:style w:type="paragraph" w:styleId="af5">
    <w:name w:val="List"/>
    <w:basedOn w:val="a"/>
    <w:uiPriority w:val="99"/>
    <w:semiHidden/>
    <w:unhideWhenUsed/>
    <w:rsid w:val="00A9507E"/>
    <w:pPr>
      <w:ind w:left="200" w:hangingChars="200" w:hanging="200"/>
      <w:contextualSpacing/>
    </w:pPr>
  </w:style>
  <w:style w:type="paragraph" w:styleId="af6">
    <w:name w:val="Body Text"/>
    <w:basedOn w:val="a"/>
    <w:next w:val="a"/>
    <w:link w:val="af7"/>
    <w:qFormat/>
    <w:rsid w:val="00B12F79"/>
    <w:pPr>
      <w:spacing w:after="120"/>
    </w:pPr>
    <w:rPr>
      <w:szCs w:val="24"/>
    </w:rPr>
  </w:style>
  <w:style w:type="character" w:customStyle="1" w:styleId="af7">
    <w:name w:val="正文文本 字符"/>
    <w:basedOn w:val="a0"/>
    <w:link w:val="af6"/>
    <w:qFormat/>
    <w:rsid w:val="00B12F79"/>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061395">
      <w:bodyDiv w:val="1"/>
      <w:marLeft w:val="0"/>
      <w:marRight w:val="0"/>
      <w:marTop w:val="0"/>
      <w:marBottom w:val="0"/>
      <w:divBdr>
        <w:top w:val="none" w:sz="0" w:space="0" w:color="auto"/>
        <w:left w:val="none" w:sz="0" w:space="0" w:color="auto"/>
        <w:bottom w:val="none" w:sz="0" w:space="0" w:color="auto"/>
        <w:right w:val="none" w:sz="0" w:space="0" w:color="auto"/>
      </w:divBdr>
      <w:divsChild>
        <w:div w:id="263997965">
          <w:marLeft w:val="0"/>
          <w:marRight w:val="0"/>
          <w:marTop w:val="0"/>
          <w:marBottom w:val="0"/>
          <w:divBdr>
            <w:top w:val="none" w:sz="0" w:space="0" w:color="auto"/>
            <w:left w:val="none" w:sz="0" w:space="0" w:color="auto"/>
            <w:bottom w:val="none" w:sz="0" w:space="0" w:color="auto"/>
            <w:right w:val="none" w:sz="0" w:space="0" w:color="auto"/>
          </w:divBdr>
        </w:div>
      </w:divsChild>
    </w:div>
    <w:div w:id="1088887701">
      <w:bodyDiv w:val="1"/>
      <w:marLeft w:val="0"/>
      <w:marRight w:val="0"/>
      <w:marTop w:val="0"/>
      <w:marBottom w:val="0"/>
      <w:divBdr>
        <w:top w:val="none" w:sz="0" w:space="0" w:color="auto"/>
        <w:left w:val="none" w:sz="0" w:space="0" w:color="auto"/>
        <w:bottom w:val="none" w:sz="0" w:space="0" w:color="auto"/>
        <w:right w:val="none" w:sz="0" w:space="0" w:color="auto"/>
      </w:divBdr>
      <w:divsChild>
        <w:div w:id="1642728728">
          <w:marLeft w:val="0"/>
          <w:marRight w:val="0"/>
          <w:marTop w:val="0"/>
          <w:marBottom w:val="0"/>
          <w:divBdr>
            <w:top w:val="none" w:sz="0" w:space="0" w:color="auto"/>
            <w:left w:val="none" w:sz="0" w:space="0" w:color="auto"/>
            <w:bottom w:val="none" w:sz="0" w:space="0" w:color="auto"/>
            <w:right w:val="none" w:sz="0" w:space="0" w:color="auto"/>
          </w:divBdr>
        </w:div>
        <w:div w:id="1604456679">
          <w:marLeft w:val="0"/>
          <w:marRight w:val="0"/>
          <w:marTop w:val="0"/>
          <w:marBottom w:val="0"/>
          <w:divBdr>
            <w:top w:val="none" w:sz="0" w:space="0" w:color="auto"/>
            <w:left w:val="none" w:sz="0" w:space="0" w:color="auto"/>
            <w:bottom w:val="none" w:sz="0" w:space="0" w:color="auto"/>
            <w:right w:val="none" w:sz="0" w:space="0" w:color="auto"/>
          </w:divBdr>
        </w:div>
      </w:divsChild>
    </w:div>
    <w:div w:id="1092243856">
      <w:bodyDiv w:val="1"/>
      <w:marLeft w:val="0"/>
      <w:marRight w:val="0"/>
      <w:marTop w:val="0"/>
      <w:marBottom w:val="0"/>
      <w:divBdr>
        <w:top w:val="none" w:sz="0" w:space="0" w:color="auto"/>
        <w:left w:val="none" w:sz="0" w:space="0" w:color="auto"/>
        <w:bottom w:val="none" w:sz="0" w:space="0" w:color="auto"/>
        <w:right w:val="none" w:sz="0" w:space="0" w:color="auto"/>
      </w:divBdr>
      <w:divsChild>
        <w:div w:id="75833918">
          <w:marLeft w:val="0"/>
          <w:marRight w:val="0"/>
          <w:marTop w:val="0"/>
          <w:marBottom w:val="0"/>
          <w:divBdr>
            <w:top w:val="none" w:sz="0" w:space="0" w:color="auto"/>
            <w:left w:val="none" w:sz="0" w:space="0" w:color="auto"/>
            <w:bottom w:val="none" w:sz="0" w:space="0" w:color="auto"/>
            <w:right w:val="none" w:sz="0" w:space="0" w:color="auto"/>
          </w:divBdr>
        </w:div>
      </w:divsChild>
    </w:div>
    <w:div w:id="1175071685">
      <w:bodyDiv w:val="1"/>
      <w:marLeft w:val="0"/>
      <w:marRight w:val="0"/>
      <w:marTop w:val="0"/>
      <w:marBottom w:val="0"/>
      <w:divBdr>
        <w:top w:val="none" w:sz="0" w:space="0" w:color="auto"/>
        <w:left w:val="none" w:sz="0" w:space="0" w:color="auto"/>
        <w:bottom w:val="none" w:sz="0" w:space="0" w:color="auto"/>
        <w:right w:val="none" w:sz="0" w:space="0" w:color="auto"/>
      </w:divBdr>
      <w:divsChild>
        <w:div w:id="944926880">
          <w:marLeft w:val="0"/>
          <w:marRight w:val="0"/>
          <w:marTop w:val="0"/>
          <w:marBottom w:val="0"/>
          <w:divBdr>
            <w:top w:val="none" w:sz="0" w:space="0" w:color="auto"/>
            <w:left w:val="none" w:sz="0" w:space="0" w:color="auto"/>
            <w:bottom w:val="none" w:sz="0" w:space="0" w:color="auto"/>
            <w:right w:val="none" w:sz="0" w:space="0" w:color="auto"/>
          </w:divBdr>
        </w:div>
        <w:div w:id="1287467052">
          <w:marLeft w:val="0"/>
          <w:marRight w:val="0"/>
          <w:marTop w:val="0"/>
          <w:marBottom w:val="0"/>
          <w:divBdr>
            <w:top w:val="none" w:sz="0" w:space="0" w:color="auto"/>
            <w:left w:val="none" w:sz="0" w:space="0" w:color="auto"/>
            <w:bottom w:val="none" w:sz="0" w:space="0" w:color="auto"/>
            <w:right w:val="none" w:sz="0" w:space="0" w:color="auto"/>
          </w:divBdr>
        </w:div>
        <w:div w:id="736130121">
          <w:marLeft w:val="0"/>
          <w:marRight w:val="0"/>
          <w:marTop w:val="0"/>
          <w:marBottom w:val="0"/>
          <w:divBdr>
            <w:top w:val="none" w:sz="0" w:space="0" w:color="auto"/>
            <w:left w:val="none" w:sz="0" w:space="0" w:color="auto"/>
            <w:bottom w:val="none" w:sz="0" w:space="0" w:color="auto"/>
            <w:right w:val="none" w:sz="0" w:space="0" w:color="auto"/>
          </w:divBdr>
        </w:div>
        <w:div w:id="1101947827">
          <w:marLeft w:val="0"/>
          <w:marRight w:val="0"/>
          <w:marTop w:val="0"/>
          <w:marBottom w:val="0"/>
          <w:divBdr>
            <w:top w:val="none" w:sz="0" w:space="0" w:color="auto"/>
            <w:left w:val="none" w:sz="0" w:space="0" w:color="auto"/>
            <w:bottom w:val="none" w:sz="0" w:space="0" w:color="auto"/>
            <w:right w:val="none" w:sz="0" w:space="0" w:color="auto"/>
          </w:divBdr>
        </w:div>
        <w:div w:id="1807813627">
          <w:marLeft w:val="0"/>
          <w:marRight w:val="0"/>
          <w:marTop w:val="0"/>
          <w:marBottom w:val="0"/>
          <w:divBdr>
            <w:top w:val="none" w:sz="0" w:space="0" w:color="auto"/>
            <w:left w:val="none" w:sz="0" w:space="0" w:color="auto"/>
            <w:bottom w:val="none" w:sz="0" w:space="0" w:color="auto"/>
            <w:right w:val="none" w:sz="0" w:space="0" w:color="auto"/>
          </w:divBdr>
        </w:div>
        <w:div w:id="482934946">
          <w:marLeft w:val="0"/>
          <w:marRight w:val="0"/>
          <w:marTop w:val="0"/>
          <w:marBottom w:val="0"/>
          <w:divBdr>
            <w:top w:val="none" w:sz="0" w:space="0" w:color="auto"/>
            <w:left w:val="none" w:sz="0" w:space="0" w:color="auto"/>
            <w:bottom w:val="none" w:sz="0" w:space="0" w:color="auto"/>
            <w:right w:val="none" w:sz="0" w:space="0" w:color="auto"/>
          </w:divBdr>
        </w:div>
        <w:div w:id="1566604678">
          <w:marLeft w:val="0"/>
          <w:marRight w:val="0"/>
          <w:marTop w:val="0"/>
          <w:marBottom w:val="0"/>
          <w:divBdr>
            <w:top w:val="none" w:sz="0" w:space="0" w:color="auto"/>
            <w:left w:val="none" w:sz="0" w:space="0" w:color="auto"/>
            <w:bottom w:val="none" w:sz="0" w:space="0" w:color="auto"/>
            <w:right w:val="none" w:sz="0" w:space="0" w:color="auto"/>
          </w:divBdr>
        </w:div>
        <w:div w:id="469633445">
          <w:marLeft w:val="0"/>
          <w:marRight w:val="0"/>
          <w:marTop w:val="0"/>
          <w:marBottom w:val="0"/>
          <w:divBdr>
            <w:top w:val="none" w:sz="0" w:space="0" w:color="auto"/>
            <w:left w:val="none" w:sz="0" w:space="0" w:color="auto"/>
            <w:bottom w:val="none" w:sz="0" w:space="0" w:color="auto"/>
            <w:right w:val="none" w:sz="0" w:space="0" w:color="auto"/>
          </w:divBdr>
        </w:div>
        <w:div w:id="335111895">
          <w:marLeft w:val="0"/>
          <w:marRight w:val="0"/>
          <w:marTop w:val="0"/>
          <w:marBottom w:val="0"/>
          <w:divBdr>
            <w:top w:val="none" w:sz="0" w:space="0" w:color="auto"/>
            <w:left w:val="none" w:sz="0" w:space="0" w:color="auto"/>
            <w:bottom w:val="none" w:sz="0" w:space="0" w:color="auto"/>
            <w:right w:val="none" w:sz="0" w:space="0" w:color="auto"/>
          </w:divBdr>
        </w:div>
        <w:div w:id="1682662045">
          <w:marLeft w:val="0"/>
          <w:marRight w:val="0"/>
          <w:marTop w:val="0"/>
          <w:marBottom w:val="0"/>
          <w:divBdr>
            <w:top w:val="none" w:sz="0" w:space="0" w:color="auto"/>
            <w:left w:val="none" w:sz="0" w:space="0" w:color="auto"/>
            <w:bottom w:val="none" w:sz="0" w:space="0" w:color="auto"/>
            <w:right w:val="none" w:sz="0" w:space="0" w:color="auto"/>
          </w:divBdr>
        </w:div>
        <w:div w:id="1374769735">
          <w:marLeft w:val="0"/>
          <w:marRight w:val="0"/>
          <w:marTop w:val="0"/>
          <w:marBottom w:val="0"/>
          <w:divBdr>
            <w:top w:val="none" w:sz="0" w:space="0" w:color="auto"/>
            <w:left w:val="none" w:sz="0" w:space="0" w:color="auto"/>
            <w:bottom w:val="none" w:sz="0" w:space="0" w:color="auto"/>
            <w:right w:val="none" w:sz="0" w:space="0" w:color="auto"/>
          </w:divBdr>
        </w:div>
        <w:div w:id="9449575">
          <w:marLeft w:val="0"/>
          <w:marRight w:val="0"/>
          <w:marTop w:val="0"/>
          <w:marBottom w:val="0"/>
          <w:divBdr>
            <w:top w:val="none" w:sz="0" w:space="0" w:color="auto"/>
            <w:left w:val="none" w:sz="0" w:space="0" w:color="auto"/>
            <w:bottom w:val="none" w:sz="0" w:space="0" w:color="auto"/>
            <w:right w:val="none" w:sz="0" w:space="0" w:color="auto"/>
          </w:divBdr>
        </w:div>
        <w:div w:id="1765804064">
          <w:marLeft w:val="0"/>
          <w:marRight w:val="0"/>
          <w:marTop w:val="0"/>
          <w:marBottom w:val="0"/>
          <w:divBdr>
            <w:top w:val="none" w:sz="0" w:space="0" w:color="auto"/>
            <w:left w:val="none" w:sz="0" w:space="0" w:color="auto"/>
            <w:bottom w:val="none" w:sz="0" w:space="0" w:color="auto"/>
            <w:right w:val="none" w:sz="0" w:space="0" w:color="auto"/>
          </w:divBdr>
        </w:div>
        <w:div w:id="852452769">
          <w:marLeft w:val="0"/>
          <w:marRight w:val="0"/>
          <w:marTop w:val="0"/>
          <w:marBottom w:val="0"/>
          <w:divBdr>
            <w:top w:val="none" w:sz="0" w:space="0" w:color="auto"/>
            <w:left w:val="none" w:sz="0" w:space="0" w:color="auto"/>
            <w:bottom w:val="none" w:sz="0" w:space="0" w:color="auto"/>
            <w:right w:val="none" w:sz="0" w:space="0" w:color="auto"/>
          </w:divBdr>
        </w:div>
        <w:div w:id="2146965405">
          <w:marLeft w:val="0"/>
          <w:marRight w:val="0"/>
          <w:marTop w:val="0"/>
          <w:marBottom w:val="0"/>
          <w:divBdr>
            <w:top w:val="none" w:sz="0" w:space="0" w:color="auto"/>
            <w:left w:val="none" w:sz="0" w:space="0" w:color="auto"/>
            <w:bottom w:val="none" w:sz="0" w:space="0" w:color="auto"/>
            <w:right w:val="none" w:sz="0" w:space="0" w:color="auto"/>
          </w:divBdr>
        </w:div>
      </w:divsChild>
    </w:div>
    <w:div w:id="1385182510">
      <w:bodyDiv w:val="1"/>
      <w:marLeft w:val="0"/>
      <w:marRight w:val="0"/>
      <w:marTop w:val="0"/>
      <w:marBottom w:val="0"/>
      <w:divBdr>
        <w:top w:val="none" w:sz="0" w:space="0" w:color="auto"/>
        <w:left w:val="none" w:sz="0" w:space="0" w:color="auto"/>
        <w:bottom w:val="none" w:sz="0" w:space="0" w:color="auto"/>
        <w:right w:val="none" w:sz="0" w:space="0" w:color="auto"/>
      </w:divBdr>
      <w:divsChild>
        <w:div w:id="1326781022">
          <w:marLeft w:val="0"/>
          <w:marRight w:val="0"/>
          <w:marTop w:val="0"/>
          <w:marBottom w:val="0"/>
          <w:divBdr>
            <w:top w:val="none" w:sz="0" w:space="0" w:color="auto"/>
            <w:left w:val="none" w:sz="0" w:space="0" w:color="auto"/>
            <w:bottom w:val="none" w:sz="0" w:space="0" w:color="auto"/>
            <w:right w:val="none" w:sz="0" w:space="0" w:color="auto"/>
          </w:divBdr>
        </w:div>
        <w:div w:id="1024480367">
          <w:marLeft w:val="0"/>
          <w:marRight w:val="0"/>
          <w:marTop w:val="0"/>
          <w:marBottom w:val="0"/>
          <w:divBdr>
            <w:top w:val="none" w:sz="0" w:space="0" w:color="auto"/>
            <w:left w:val="none" w:sz="0" w:space="0" w:color="auto"/>
            <w:bottom w:val="none" w:sz="0" w:space="0" w:color="auto"/>
            <w:right w:val="none" w:sz="0" w:space="0" w:color="auto"/>
          </w:divBdr>
        </w:div>
      </w:divsChild>
    </w:div>
    <w:div w:id="1472287009">
      <w:bodyDiv w:val="1"/>
      <w:marLeft w:val="0"/>
      <w:marRight w:val="0"/>
      <w:marTop w:val="0"/>
      <w:marBottom w:val="0"/>
      <w:divBdr>
        <w:top w:val="none" w:sz="0" w:space="0" w:color="auto"/>
        <w:left w:val="none" w:sz="0" w:space="0" w:color="auto"/>
        <w:bottom w:val="none" w:sz="0" w:space="0" w:color="auto"/>
        <w:right w:val="none" w:sz="0" w:space="0" w:color="auto"/>
      </w:divBdr>
      <w:divsChild>
        <w:div w:id="587889483">
          <w:marLeft w:val="0"/>
          <w:marRight w:val="0"/>
          <w:marTop w:val="0"/>
          <w:marBottom w:val="0"/>
          <w:divBdr>
            <w:top w:val="none" w:sz="0" w:space="0" w:color="auto"/>
            <w:left w:val="none" w:sz="0" w:space="0" w:color="auto"/>
            <w:bottom w:val="none" w:sz="0" w:space="0" w:color="auto"/>
            <w:right w:val="none" w:sz="0" w:space="0" w:color="auto"/>
          </w:divBdr>
        </w:div>
      </w:divsChild>
    </w:div>
    <w:div w:id="1870143138">
      <w:bodyDiv w:val="1"/>
      <w:marLeft w:val="0"/>
      <w:marRight w:val="0"/>
      <w:marTop w:val="0"/>
      <w:marBottom w:val="0"/>
      <w:divBdr>
        <w:top w:val="none" w:sz="0" w:space="0" w:color="auto"/>
        <w:left w:val="none" w:sz="0" w:space="0" w:color="auto"/>
        <w:bottom w:val="none" w:sz="0" w:space="0" w:color="auto"/>
        <w:right w:val="none" w:sz="0" w:space="0" w:color="auto"/>
      </w:divBdr>
      <w:divsChild>
        <w:div w:id="356977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oter" Target="footer1.xml"/><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8.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46</Pages>
  <Words>2877</Words>
  <Characters>16403</Characters>
  <Application>Microsoft Office Word</Application>
  <DocSecurity>0</DocSecurity>
  <Lines>136</Lines>
  <Paragraphs>38</Paragraphs>
  <ScaleCrop>false</ScaleCrop>
  <Company/>
  <LinksUpToDate>false</LinksUpToDate>
  <CharactersWithSpaces>19242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MSoffice</dc:creator>
  <cp:keywords/>
  <dc:description/>
  <cp:lastModifiedBy>MSoffice</cp:lastModifiedBy>
  <cp:revision>9</cp:revision>
  <dcterms:created xsi:type="dcterms:W3CDTF">2021-08-07T13:44:00Z</dcterms:created>
  <dcterms:modified xsi:type="dcterms:W3CDTF">2021-08-08T04:39:00Z</dcterms:modified>
</cp:coreProperties>
</file>