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24"/>
        </w:rPr>
      </w:pPr>
    </w:p>
    <w:tbl>
      <w:tblPr>
        <w:tblStyle w:val="6"/>
        <w:tblpPr w:leftFromText="180" w:rightFromText="180" w:vertAnchor="text" w:horzAnchor="page" w:tblpX="1395" w:tblpY="974"/>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1846"/>
        <w:gridCol w:w="798"/>
        <w:gridCol w:w="1839"/>
        <w:gridCol w:w="866"/>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9520" w:type="dxa"/>
            <w:gridSpan w:val="6"/>
            <w:tcBorders>
              <w:top w:val="single" w:color="auto" w:sz="4" w:space="0"/>
              <w:left w:val="single" w:color="auto" w:sz="4" w:space="0"/>
              <w:right w:val="single" w:color="auto" w:sz="4" w:space="0"/>
            </w:tcBorders>
          </w:tcPr>
          <w:p>
            <w:pPr>
              <w:spacing w:line="0" w:lineRule="atLeast"/>
              <w:jc w:val="center"/>
              <w:rPr>
                <w:rFonts w:ascii="仿宋_GB2312" w:hAnsi="宋体" w:eastAsia="仿宋_GB2312"/>
                <w:b/>
                <w:bCs/>
                <w:sz w:val="32"/>
              </w:rPr>
            </w:pPr>
            <w:r>
              <w:rPr>
                <w:rFonts w:hint="eastAsia" w:ascii="宋体" w:hAnsi="宋体" w:eastAsia="宋体" w:cs="宋体"/>
                <w:b/>
                <w:bCs/>
                <w:sz w:val="32"/>
                <w:highlight w:val="none"/>
              </w:rPr>
              <w:t>申请组织基本信息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90" w:type="dxa"/>
            <w:tcBorders>
              <w:top w:val="single" w:color="auto" w:sz="12" w:space="0"/>
              <w:left w:val="single" w:color="auto" w:sz="4" w:space="0"/>
            </w:tcBorders>
            <w:vAlign w:val="center"/>
          </w:tcPr>
          <w:p>
            <w:pPr>
              <w:spacing w:line="0" w:lineRule="atLeast"/>
              <w:jc w:val="center"/>
              <w:rPr>
                <w:rFonts w:ascii="宋体" w:hAnsi="宋体"/>
                <w:sz w:val="28"/>
                <w:szCs w:val="28"/>
              </w:rPr>
            </w:pPr>
            <w:r>
              <w:rPr>
                <w:rFonts w:hint="eastAsia" w:ascii="宋体" w:hAnsi="宋体"/>
                <w:sz w:val="24"/>
                <w:szCs w:val="24"/>
              </w:rPr>
              <w:t>组织名称（与营业执照一致）</w:t>
            </w:r>
          </w:p>
        </w:tc>
        <w:tc>
          <w:tcPr>
            <w:tcW w:w="7530" w:type="dxa"/>
            <w:gridSpan w:val="5"/>
            <w:tcBorders>
              <w:top w:val="single" w:color="auto" w:sz="12" w:space="0"/>
              <w:right w:val="single" w:color="auto" w:sz="4" w:space="0"/>
            </w:tcBorders>
            <w:vAlign w:val="center"/>
          </w:tcPr>
          <w:p>
            <w:pPr>
              <w:spacing w:line="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90" w:type="dxa"/>
            <w:tcBorders>
              <w:top w:val="single" w:color="auto" w:sz="12" w:space="0"/>
              <w:left w:val="single" w:color="auto" w:sz="4" w:space="0"/>
            </w:tcBorders>
            <w:vAlign w:val="center"/>
          </w:tcPr>
          <w:p>
            <w:pPr>
              <w:spacing w:line="0" w:lineRule="atLeast"/>
              <w:jc w:val="center"/>
              <w:rPr>
                <w:rFonts w:hint="eastAsia" w:ascii="宋体" w:hAnsi="宋体"/>
                <w:sz w:val="24"/>
                <w:szCs w:val="24"/>
              </w:rPr>
            </w:pPr>
            <w:r>
              <w:rPr>
                <w:rFonts w:hint="eastAsia" w:ascii="宋体" w:hAnsi="宋体"/>
                <w:sz w:val="24"/>
                <w:szCs w:val="24"/>
              </w:rPr>
              <w:t>组 织 性 质</w:t>
            </w:r>
          </w:p>
        </w:tc>
        <w:tc>
          <w:tcPr>
            <w:tcW w:w="7530" w:type="dxa"/>
            <w:gridSpan w:val="5"/>
            <w:tcBorders>
              <w:top w:val="single" w:color="auto" w:sz="12" w:space="0"/>
              <w:right w:val="single" w:color="auto" w:sz="4" w:space="0"/>
            </w:tcBorders>
            <w:vAlign w:val="center"/>
          </w:tcPr>
          <w:p>
            <w:pPr>
              <w:snapToGrid w:val="0"/>
              <w:spacing w:line="300" w:lineRule="exact"/>
              <w:jc w:val="both"/>
              <w:rPr>
                <w:rFonts w:ascii="宋体" w:hAnsi="宋体"/>
                <w:szCs w:val="21"/>
              </w:rPr>
            </w:pPr>
            <w:r>
              <w:rPr>
                <w:rFonts w:hint="eastAsia" w:ascii="宋体" w:hAnsi="宋体"/>
                <w:szCs w:val="21"/>
              </w:rPr>
              <w:t>□政府机关  □事业单位  □社会团体  □其他组织  □有限责任公司</w:t>
            </w:r>
          </w:p>
          <w:p>
            <w:pPr>
              <w:snapToGrid w:val="0"/>
              <w:spacing w:line="300" w:lineRule="exact"/>
              <w:jc w:val="left"/>
              <w:rPr>
                <w:rFonts w:ascii="宋体" w:hAnsi="宋体"/>
                <w:szCs w:val="21"/>
              </w:rPr>
            </w:pPr>
            <w:r>
              <w:rPr>
                <w:rFonts w:hint="eastAsia" w:ascii="宋体" w:hAnsi="宋体"/>
                <w:szCs w:val="21"/>
              </w:rPr>
              <w:t>□股份有限公司 □股份合作制企业  □全民所有制企业 □集体所有制企业</w:t>
            </w:r>
          </w:p>
          <w:p>
            <w:pPr>
              <w:snapToGrid w:val="0"/>
              <w:spacing w:line="300" w:lineRule="exact"/>
              <w:jc w:val="left"/>
              <w:rPr>
                <w:rFonts w:ascii="宋体" w:hAnsi="宋体"/>
                <w:sz w:val="24"/>
              </w:rPr>
            </w:pPr>
            <w:r>
              <w:rPr>
                <w:rFonts w:hint="eastAsia" w:ascii="宋体" w:hAnsi="宋体"/>
                <w:szCs w:val="21"/>
              </w:rPr>
              <w:t>□合伙企业  □个人独资企业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990" w:type="dxa"/>
            <w:tcBorders>
              <w:left w:val="single" w:color="auto" w:sz="4" w:space="0"/>
            </w:tcBorders>
            <w:vAlign w:val="center"/>
          </w:tcPr>
          <w:p>
            <w:pPr>
              <w:spacing w:line="0" w:lineRule="atLeast"/>
              <w:jc w:val="center"/>
              <w:rPr>
                <w:rFonts w:hint="eastAsia" w:ascii="宋体" w:hAnsi="宋体"/>
                <w:sz w:val="24"/>
                <w:szCs w:val="24"/>
              </w:rPr>
            </w:pPr>
            <w:r>
              <w:rPr>
                <w:rFonts w:hint="eastAsia" w:ascii="宋体" w:hAnsi="宋体"/>
                <w:sz w:val="24"/>
                <w:szCs w:val="24"/>
              </w:rPr>
              <w:t>注 册 地 址（与营业执照一致）</w:t>
            </w:r>
          </w:p>
        </w:tc>
        <w:tc>
          <w:tcPr>
            <w:tcW w:w="7530" w:type="dxa"/>
            <w:gridSpan w:val="5"/>
            <w:tcBorders>
              <w:right w:val="single" w:color="auto" w:sz="4" w:space="0"/>
            </w:tcBorders>
            <w:vAlign w:val="center"/>
          </w:tcPr>
          <w:p>
            <w:pPr>
              <w:spacing w:line="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90" w:type="dxa"/>
            <w:tcBorders>
              <w:left w:val="single" w:color="auto" w:sz="4" w:space="0"/>
            </w:tcBorders>
            <w:vAlign w:val="center"/>
          </w:tcPr>
          <w:p>
            <w:pPr>
              <w:spacing w:line="0" w:lineRule="atLeast"/>
              <w:jc w:val="center"/>
              <w:rPr>
                <w:rFonts w:hint="eastAsia" w:ascii="宋体" w:hAnsi="宋体"/>
                <w:sz w:val="24"/>
                <w:szCs w:val="24"/>
              </w:rPr>
            </w:pPr>
            <w:r>
              <w:rPr>
                <w:rFonts w:hint="eastAsia" w:ascii="宋体" w:hAnsi="宋体"/>
                <w:sz w:val="24"/>
                <w:szCs w:val="24"/>
              </w:rPr>
              <w:t>经 营 地 址</w:t>
            </w:r>
          </w:p>
        </w:tc>
        <w:tc>
          <w:tcPr>
            <w:tcW w:w="7530" w:type="dxa"/>
            <w:gridSpan w:val="5"/>
            <w:tcBorders>
              <w:right w:val="single" w:color="auto" w:sz="4" w:space="0"/>
            </w:tcBorders>
            <w:vAlign w:val="center"/>
          </w:tcPr>
          <w:p>
            <w:pPr>
              <w:spacing w:line="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990" w:type="dxa"/>
            <w:tcBorders>
              <w:left w:val="single" w:color="auto" w:sz="4" w:space="0"/>
            </w:tcBorders>
            <w:vAlign w:val="center"/>
          </w:tcPr>
          <w:p>
            <w:pPr>
              <w:spacing w:line="0" w:lineRule="atLeast"/>
              <w:jc w:val="center"/>
              <w:rPr>
                <w:rFonts w:hint="eastAsia" w:ascii="宋体" w:hAnsi="宋体"/>
                <w:sz w:val="24"/>
                <w:szCs w:val="24"/>
              </w:rPr>
            </w:pPr>
            <w:r>
              <w:rPr>
                <w:rFonts w:hint="eastAsia" w:ascii="宋体" w:hAnsi="宋体"/>
                <w:sz w:val="24"/>
                <w:szCs w:val="24"/>
              </w:rPr>
              <w:t>办 公 地 址</w:t>
            </w:r>
          </w:p>
        </w:tc>
        <w:tc>
          <w:tcPr>
            <w:tcW w:w="7530" w:type="dxa"/>
            <w:gridSpan w:val="5"/>
            <w:tcBorders>
              <w:right w:val="single" w:color="auto" w:sz="4" w:space="0"/>
            </w:tcBorders>
            <w:vAlign w:val="center"/>
          </w:tcPr>
          <w:p>
            <w:pPr>
              <w:spacing w:line="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90" w:type="dxa"/>
            <w:tcBorders>
              <w:left w:val="single" w:color="auto" w:sz="4" w:space="0"/>
            </w:tcBorders>
            <w:vAlign w:val="center"/>
          </w:tcPr>
          <w:p>
            <w:pPr>
              <w:spacing w:line="0" w:lineRule="atLeast"/>
              <w:jc w:val="center"/>
              <w:rPr>
                <w:rFonts w:hint="eastAsia" w:ascii="宋体" w:hAnsi="宋体"/>
                <w:sz w:val="24"/>
                <w:szCs w:val="24"/>
              </w:rPr>
            </w:pPr>
            <w:r>
              <w:rPr>
                <w:rFonts w:hint="eastAsia" w:ascii="宋体" w:hAnsi="宋体"/>
                <w:sz w:val="24"/>
                <w:szCs w:val="24"/>
              </w:rPr>
              <w:t>统一社会</w:t>
            </w:r>
          </w:p>
          <w:p>
            <w:pPr>
              <w:spacing w:line="0" w:lineRule="atLeast"/>
              <w:jc w:val="center"/>
              <w:rPr>
                <w:rFonts w:hint="eastAsia" w:ascii="宋体" w:hAnsi="宋体"/>
                <w:sz w:val="24"/>
                <w:szCs w:val="24"/>
              </w:rPr>
            </w:pPr>
            <w:r>
              <w:rPr>
                <w:rFonts w:hint="eastAsia" w:ascii="宋体" w:hAnsi="宋体"/>
                <w:sz w:val="24"/>
                <w:szCs w:val="24"/>
              </w:rPr>
              <w:t>信用代码</w:t>
            </w:r>
          </w:p>
        </w:tc>
        <w:tc>
          <w:tcPr>
            <w:tcW w:w="2644" w:type="dxa"/>
            <w:gridSpan w:val="2"/>
            <w:tcBorders>
              <w:right w:val="single" w:color="auto" w:sz="4" w:space="0"/>
            </w:tcBorders>
            <w:vAlign w:val="center"/>
          </w:tcPr>
          <w:p>
            <w:pPr>
              <w:spacing w:line="0" w:lineRule="atLeast"/>
              <w:jc w:val="center"/>
              <w:rPr>
                <w:rFonts w:hint="eastAsia" w:ascii="宋体" w:hAnsi="宋体"/>
                <w:sz w:val="24"/>
                <w:szCs w:val="24"/>
              </w:rPr>
            </w:pPr>
          </w:p>
        </w:tc>
        <w:tc>
          <w:tcPr>
            <w:tcW w:w="1839" w:type="dxa"/>
            <w:tcBorders>
              <w:right w:val="single" w:color="auto" w:sz="4" w:space="0"/>
            </w:tcBorders>
            <w:vAlign w:val="center"/>
          </w:tcPr>
          <w:p>
            <w:pPr>
              <w:spacing w:line="0" w:lineRule="atLeast"/>
              <w:jc w:val="center"/>
              <w:rPr>
                <w:rFonts w:hint="eastAsia" w:ascii="宋体" w:hAnsi="宋体"/>
                <w:sz w:val="24"/>
                <w:szCs w:val="24"/>
              </w:rPr>
            </w:pPr>
            <w:r>
              <w:rPr>
                <w:rFonts w:hint="eastAsia" w:ascii="宋体" w:hAnsi="宋体"/>
                <w:sz w:val="24"/>
                <w:szCs w:val="24"/>
              </w:rPr>
              <w:t>注册资本</w:t>
            </w:r>
          </w:p>
        </w:tc>
        <w:tc>
          <w:tcPr>
            <w:tcW w:w="3047" w:type="dxa"/>
            <w:gridSpan w:val="2"/>
            <w:tcBorders>
              <w:right w:val="single" w:color="auto" w:sz="4" w:space="0"/>
            </w:tcBorders>
            <w:vAlign w:val="center"/>
          </w:tcPr>
          <w:p>
            <w:pPr>
              <w:spacing w:line="0" w:lineRule="atLeas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90" w:type="dxa"/>
            <w:tcBorders>
              <w:left w:val="single" w:color="auto" w:sz="4" w:space="0"/>
            </w:tcBorders>
            <w:vAlign w:val="center"/>
          </w:tcPr>
          <w:p>
            <w:pPr>
              <w:spacing w:line="0" w:lineRule="atLeast"/>
              <w:jc w:val="center"/>
              <w:rPr>
                <w:rFonts w:hint="eastAsia" w:ascii="宋体" w:hAnsi="宋体"/>
                <w:sz w:val="24"/>
                <w:szCs w:val="24"/>
              </w:rPr>
            </w:pPr>
            <w:r>
              <w:rPr>
                <w:rFonts w:hint="eastAsia" w:ascii="宋体" w:hAnsi="宋体"/>
                <w:sz w:val="24"/>
                <w:szCs w:val="24"/>
              </w:rPr>
              <w:t>法定代表人</w:t>
            </w:r>
          </w:p>
        </w:tc>
        <w:tc>
          <w:tcPr>
            <w:tcW w:w="2644" w:type="dxa"/>
            <w:gridSpan w:val="2"/>
            <w:tcBorders>
              <w:right w:val="single" w:color="auto" w:sz="4" w:space="0"/>
            </w:tcBorders>
            <w:vAlign w:val="center"/>
          </w:tcPr>
          <w:p>
            <w:pPr>
              <w:spacing w:line="0" w:lineRule="atLeast"/>
              <w:jc w:val="center"/>
              <w:rPr>
                <w:rFonts w:hint="eastAsia" w:ascii="宋体" w:hAnsi="宋体"/>
                <w:sz w:val="24"/>
                <w:szCs w:val="24"/>
              </w:rPr>
            </w:pPr>
          </w:p>
        </w:tc>
        <w:tc>
          <w:tcPr>
            <w:tcW w:w="1839" w:type="dxa"/>
            <w:tcBorders>
              <w:right w:val="single" w:color="auto" w:sz="4" w:space="0"/>
            </w:tcBorders>
            <w:vAlign w:val="center"/>
          </w:tcPr>
          <w:p>
            <w:pPr>
              <w:spacing w:line="0" w:lineRule="atLeast"/>
              <w:jc w:val="center"/>
              <w:rPr>
                <w:rFonts w:hint="eastAsia" w:ascii="宋体" w:hAnsi="宋体"/>
                <w:sz w:val="24"/>
                <w:szCs w:val="24"/>
              </w:rPr>
            </w:pPr>
            <w:r>
              <w:rPr>
                <w:rFonts w:hint="eastAsia" w:ascii="宋体" w:hAnsi="宋体"/>
                <w:sz w:val="24"/>
                <w:szCs w:val="24"/>
              </w:rPr>
              <w:t>邮政编码</w:t>
            </w:r>
          </w:p>
        </w:tc>
        <w:tc>
          <w:tcPr>
            <w:tcW w:w="3047" w:type="dxa"/>
            <w:gridSpan w:val="2"/>
            <w:tcBorders>
              <w:right w:val="single" w:color="auto" w:sz="4" w:space="0"/>
            </w:tcBorders>
            <w:vAlign w:val="center"/>
          </w:tcPr>
          <w:p>
            <w:pPr>
              <w:spacing w:line="0" w:lineRule="atLeas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90" w:type="dxa"/>
            <w:tcBorders>
              <w:left w:val="single" w:color="auto" w:sz="4" w:space="0"/>
              <w:bottom w:val="single" w:color="auto" w:sz="2" w:space="0"/>
            </w:tcBorders>
            <w:vAlign w:val="center"/>
          </w:tcPr>
          <w:p>
            <w:pPr>
              <w:spacing w:line="0" w:lineRule="atLeast"/>
              <w:jc w:val="center"/>
              <w:rPr>
                <w:rFonts w:hint="eastAsia" w:ascii="宋体" w:hAnsi="宋体"/>
                <w:sz w:val="24"/>
                <w:szCs w:val="24"/>
              </w:rPr>
            </w:pPr>
            <w:r>
              <w:rPr>
                <w:rFonts w:hint="eastAsia" w:ascii="宋体" w:hAnsi="宋体"/>
                <w:sz w:val="24"/>
                <w:szCs w:val="24"/>
              </w:rPr>
              <w:t>认证负责人/联系人</w:t>
            </w:r>
          </w:p>
        </w:tc>
        <w:tc>
          <w:tcPr>
            <w:tcW w:w="1846" w:type="dxa"/>
            <w:tcBorders>
              <w:right w:val="nil"/>
            </w:tcBorders>
            <w:vAlign w:val="center"/>
          </w:tcPr>
          <w:p>
            <w:pPr>
              <w:spacing w:line="0" w:lineRule="atLeast"/>
              <w:jc w:val="center"/>
              <w:rPr>
                <w:rFonts w:hint="eastAsia" w:ascii="宋体" w:hAnsi="宋体"/>
                <w:sz w:val="24"/>
                <w:szCs w:val="24"/>
              </w:rPr>
            </w:pPr>
          </w:p>
        </w:tc>
        <w:tc>
          <w:tcPr>
            <w:tcW w:w="798" w:type="dxa"/>
            <w:tcBorders>
              <w:right w:val="single" w:color="auto" w:sz="4" w:space="0"/>
            </w:tcBorders>
            <w:vAlign w:val="center"/>
          </w:tcPr>
          <w:p>
            <w:pPr>
              <w:spacing w:line="0" w:lineRule="atLeast"/>
              <w:jc w:val="center"/>
              <w:rPr>
                <w:rFonts w:hint="eastAsia" w:ascii="宋体" w:hAnsi="宋体"/>
                <w:sz w:val="24"/>
                <w:szCs w:val="24"/>
              </w:rPr>
            </w:pPr>
            <w:r>
              <w:rPr>
                <w:rFonts w:hint="eastAsia" w:ascii="宋体" w:hAnsi="宋体"/>
                <w:sz w:val="24"/>
                <w:szCs w:val="24"/>
              </w:rPr>
              <w:t>职务</w:t>
            </w:r>
          </w:p>
        </w:tc>
        <w:tc>
          <w:tcPr>
            <w:tcW w:w="1839" w:type="dxa"/>
            <w:tcBorders>
              <w:right w:val="single" w:color="auto" w:sz="4" w:space="0"/>
            </w:tcBorders>
            <w:vAlign w:val="center"/>
          </w:tcPr>
          <w:p>
            <w:pPr>
              <w:spacing w:line="0" w:lineRule="atLeast"/>
              <w:jc w:val="center"/>
              <w:rPr>
                <w:rFonts w:hint="eastAsia" w:ascii="宋体" w:hAnsi="宋体"/>
                <w:sz w:val="24"/>
                <w:szCs w:val="24"/>
              </w:rPr>
            </w:pPr>
          </w:p>
        </w:tc>
        <w:tc>
          <w:tcPr>
            <w:tcW w:w="866" w:type="dxa"/>
            <w:tcBorders>
              <w:right w:val="single" w:color="auto" w:sz="4" w:space="0"/>
            </w:tcBorders>
            <w:vAlign w:val="center"/>
          </w:tcPr>
          <w:p>
            <w:pPr>
              <w:spacing w:line="0" w:lineRule="atLeast"/>
              <w:jc w:val="center"/>
              <w:rPr>
                <w:rFonts w:hint="eastAsia" w:ascii="宋体" w:hAnsi="宋体"/>
                <w:sz w:val="24"/>
                <w:szCs w:val="24"/>
              </w:rPr>
            </w:pPr>
            <w:r>
              <w:rPr>
                <w:rFonts w:hint="eastAsia" w:ascii="宋体" w:hAnsi="宋体"/>
                <w:sz w:val="24"/>
                <w:szCs w:val="24"/>
              </w:rPr>
              <w:t>电话</w:t>
            </w:r>
          </w:p>
        </w:tc>
        <w:tc>
          <w:tcPr>
            <w:tcW w:w="2181" w:type="dxa"/>
            <w:tcBorders>
              <w:right w:val="single" w:color="auto" w:sz="4" w:space="0"/>
            </w:tcBorders>
            <w:vAlign w:val="center"/>
          </w:tcPr>
          <w:p>
            <w:pPr>
              <w:spacing w:line="0" w:lineRule="atLeas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634" w:type="dxa"/>
            <w:gridSpan w:val="3"/>
            <w:tcBorders>
              <w:left w:val="single" w:color="auto" w:sz="4" w:space="0"/>
              <w:bottom w:val="single" w:color="auto" w:sz="2" w:space="0"/>
              <w:right w:val="single" w:color="auto" w:sz="4" w:space="0"/>
            </w:tcBorders>
            <w:vAlign w:val="center"/>
          </w:tcPr>
          <w:p>
            <w:pPr>
              <w:spacing w:line="0" w:lineRule="atLeast"/>
              <w:jc w:val="center"/>
              <w:rPr>
                <w:rFonts w:hint="eastAsia" w:ascii="宋体" w:hAnsi="宋体"/>
                <w:sz w:val="24"/>
                <w:szCs w:val="24"/>
              </w:rPr>
            </w:pPr>
            <w:r>
              <w:rPr>
                <w:rFonts w:hint="eastAsia" w:ascii="宋体" w:hAnsi="宋体"/>
                <w:sz w:val="24"/>
                <w:szCs w:val="24"/>
              </w:rPr>
              <w:t>电子邮箱</w:t>
            </w:r>
          </w:p>
        </w:tc>
        <w:tc>
          <w:tcPr>
            <w:tcW w:w="4886" w:type="dxa"/>
            <w:gridSpan w:val="3"/>
            <w:tcBorders>
              <w:right w:val="single" w:color="auto" w:sz="4" w:space="0"/>
            </w:tcBorders>
            <w:vAlign w:val="center"/>
          </w:tcPr>
          <w:p>
            <w:pPr>
              <w:spacing w:line="0" w:lineRule="atLeas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ind w:firstLine="1"/>
              <w:rPr>
                <w:rFonts w:ascii="宋体" w:hAnsi="宋体"/>
                <w:sz w:val="24"/>
              </w:rPr>
            </w:pPr>
            <w:r>
              <w:rPr>
                <w:rFonts w:hint="eastAsia" w:ascii="宋体" w:hAnsi="宋体"/>
                <w:sz w:val="24"/>
              </w:rPr>
              <w:t xml:space="preserve">放心联合认证中心（北京）有限公司： </w:t>
            </w:r>
          </w:p>
          <w:p>
            <w:pPr>
              <w:spacing w:line="560" w:lineRule="exact"/>
              <w:ind w:firstLine="480" w:firstLineChars="200"/>
              <w:rPr>
                <w:rFonts w:hint="eastAsia" w:ascii="宋体" w:hAnsi="宋体"/>
                <w:sz w:val="24"/>
              </w:rPr>
            </w:pPr>
            <w:r>
              <w:rPr>
                <w:rFonts w:hint="eastAsia" w:ascii="宋体" w:hAnsi="宋体"/>
                <w:sz w:val="24"/>
              </w:rPr>
              <w:t>本单位已获取你公司的公开文件，充分了解国家关于认证认可的法律法规及你公司的认证要求，自愿向你公司提出认证申请并承诺始终遵守有关认证、认证标志使用、认证信息变更通报等要求</w:t>
            </w:r>
            <w:r>
              <w:rPr>
                <w:rFonts w:hint="eastAsia" w:ascii="宋体" w:hAnsi="宋体"/>
                <w:sz w:val="24"/>
                <w:lang w:eastAsia="zh-CN"/>
              </w:rPr>
              <w:t>。</w:t>
            </w:r>
            <w:r>
              <w:rPr>
                <w:rFonts w:hint="eastAsia" w:ascii="宋体" w:hAnsi="宋体"/>
                <w:sz w:val="24"/>
              </w:rPr>
              <w:t>我方愿意遵守认证要求，提供申请认证所需要的信息和附表所要求的资料，并承诺提供的信息和资料真实有效，在申请时未被执法监管部门责令停业整顿，且未被全国企业信用信息公示系统（http://gsxt.saic.gov.cn）列入“严重违法企业名单</w:t>
            </w:r>
            <w:r>
              <w:rPr>
                <w:rFonts w:hint="eastAsia" w:ascii="宋体" w:hAnsi="宋体"/>
                <w:sz w:val="24"/>
                <w:lang w:eastAsia="zh-CN"/>
              </w:rPr>
              <w:t>，</w:t>
            </w:r>
            <w:r>
              <w:rPr>
                <w:rFonts w:hint="eastAsia" w:ascii="宋体" w:hAnsi="宋体"/>
                <w:sz w:val="24"/>
              </w:rPr>
              <w:t>认真履行有关认证的义务。</w:t>
            </w: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3360" w:firstLineChars="1400"/>
              <w:rPr>
                <w:rFonts w:ascii="宋体" w:hAnsi="宋体"/>
                <w:sz w:val="24"/>
              </w:rPr>
            </w:pPr>
            <w:r>
              <w:rPr>
                <w:rFonts w:hint="eastAsia" w:ascii="宋体" w:hAnsi="宋体"/>
                <w:sz w:val="24"/>
              </w:rPr>
              <w:t>法定代表人/被授权人</w:t>
            </w:r>
            <w:r>
              <w:rPr>
                <w:rFonts w:ascii="宋体" w:hAnsi="宋体"/>
                <w:sz w:val="24"/>
              </w:rPr>
              <w:t>(签</w:t>
            </w:r>
            <w:r>
              <w:rPr>
                <w:rFonts w:hint="eastAsia" w:ascii="宋体" w:hAnsi="宋体"/>
                <w:sz w:val="24"/>
              </w:rPr>
              <w:t>章</w:t>
            </w:r>
            <w:r>
              <w:rPr>
                <w:rFonts w:ascii="宋体" w:hAnsi="宋体"/>
                <w:sz w:val="24"/>
              </w:rPr>
              <w:t>):</w:t>
            </w:r>
          </w:p>
          <w:p>
            <w:pPr>
              <w:spacing w:line="560" w:lineRule="exact"/>
              <w:rPr>
                <w:rFonts w:ascii="宋体" w:hAnsi="宋体"/>
                <w:sz w:val="30"/>
                <w:szCs w:val="30"/>
              </w:rPr>
            </w:pPr>
            <w:r>
              <w:rPr>
                <w:rFonts w:hint="eastAsia" w:ascii="宋体" w:hAnsi="宋体"/>
                <w:sz w:val="24"/>
              </w:rPr>
              <w:t xml:space="preserve">                                                           年   月    日</w:t>
            </w:r>
          </w:p>
        </w:tc>
      </w:tr>
    </w:tbl>
    <w:p>
      <w:pPr>
        <w:jc w:val="center"/>
        <w:rPr>
          <w:rFonts w:ascii="黑体" w:hAnsi="宋体" w:eastAsia="黑体"/>
          <w:sz w:val="24"/>
        </w:rPr>
      </w:pPr>
      <w:r>
        <w:rPr>
          <w:rFonts w:hint="eastAsia" w:ascii="宋体" w:hAnsi="宋体" w:eastAsia="宋体" w:cs="宋体"/>
          <w:b/>
          <w:bCs/>
          <w:sz w:val="52"/>
          <w:szCs w:val="52"/>
        </w:rPr>
        <w:t>认 证 申 请 书</w:t>
      </w:r>
    </w:p>
    <w:p>
      <w:pPr>
        <w:rPr>
          <w:rFonts w:ascii="黑体" w:hAnsi="宋体" w:eastAsia="黑体"/>
          <w:sz w:val="24"/>
        </w:rPr>
      </w:pPr>
    </w:p>
    <w:tbl>
      <w:tblPr>
        <w:tblStyle w:val="7"/>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840"/>
        <w:gridCol w:w="60"/>
        <w:gridCol w:w="1359"/>
        <w:gridCol w:w="1131"/>
        <w:gridCol w:w="545"/>
        <w:gridCol w:w="1678"/>
        <w:gridCol w:w="27"/>
        <w:gridCol w:w="1095"/>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gridSpan w:val="10"/>
          </w:tcPr>
          <w:p>
            <w:pPr>
              <w:pStyle w:val="4"/>
              <w:pBdr>
                <w:bottom w:val="none" w:color="auto" w:sz="0" w:space="0"/>
              </w:pBdr>
              <w:tabs>
                <w:tab w:val="clear" w:pos="4153"/>
                <w:tab w:val="clear" w:pos="8306"/>
              </w:tabs>
              <w:adjustRightInd w:val="0"/>
              <w:spacing w:beforeLines="50" w:afterLines="20"/>
              <w:rPr>
                <w:rFonts w:ascii="黑体" w:hAnsi="宋体" w:eastAsia="黑体"/>
                <w:sz w:val="24"/>
                <w:szCs w:val="24"/>
              </w:rPr>
            </w:pPr>
            <w:r>
              <w:rPr>
                <w:rFonts w:hint="eastAsia" w:ascii="宋体" w:hAnsi="宋体" w:eastAsia="宋体" w:cs="宋体"/>
                <w:b/>
                <w:bCs/>
                <w:sz w:val="32"/>
                <w:szCs w:val="24"/>
              </w:rPr>
              <w:t>申请认证信息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935" w:type="dxa"/>
            <w:gridSpan w:val="2"/>
            <w:vAlign w:val="center"/>
          </w:tcPr>
          <w:p>
            <w:pPr>
              <w:spacing w:line="0" w:lineRule="atLeast"/>
              <w:jc w:val="center"/>
              <w:rPr>
                <w:rFonts w:ascii="宋体" w:hAnsi="宋体"/>
                <w:sz w:val="28"/>
                <w:szCs w:val="28"/>
              </w:rPr>
            </w:pPr>
            <w:r>
              <w:rPr>
                <w:rFonts w:hint="eastAsia" w:ascii="宋体" w:hAnsi="宋体"/>
                <w:sz w:val="28"/>
                <w:szCs w:val="28"/>
              </w:rPr>
              <w:t>申请信息</w:t>
            </w:r>
          </w:p>
        </w:tc>
        <w:tc>
          <w:tcPr>
            <w:tcW w:w="8127" w:type="dxa"/>
            <w:gridSpan w:val="8"/>
            <w:vAlign w:val="center"/>
          </w:tcPr>
          <w:p>
            <w:pPr>
              <w:spacing w:line="0" w:lineRule="atLeast"/>
              <w:rPr>
                <w:rFonts w:ascii="宋体" w:hAnsi="宋体"/>
                <w:sz w:val="24"/>
              </w:rPr>
            </w:pPr>
            <w:r>
              <w:rPr>
                <w:rFonts w:hint="eastAsia" w:ascii="宋体" w:hAnsi="宋体" w:eastAsia="宋体" w:cs="宋体"/>
                <w:sz w:val="24"/>
              </w:rPr>
              <w:sym w:font="Wingdings 2" w:char="00A3"/>
            </w:r>
            <w:r>
              <w:rPr>
                <w:rFonts w:hint="eastAsia" w:ascii="宋体" w:hAnsi="宋体" w:eastAsia="宋体" w:cs="宋体"/>
                <w:sz w:val="24"/>
              </w:rPr>
              <w:t xml:space="preserve">初次申请  </w:t>
            </w:r>
            <w:r>
              <w:rPr>
                <w:rFonts w:hint="eastAsia" w:ascii="宋体" w:hAnsi="宋体" w:eastAsia="宋体" w:cs="宋体"/>
                <w:sz w:val="24"/>
              </w:rPr>
              <w:sym w:font="Wingdings 2" w:char="00A3"/>
            </w:r>
            <w:r>
              <w:rPr>
                <w:rFonts w:hint="eastAsia" w:ascii="宋体" w:hAnsi="宋体" w:eastAsia="宋体" w:cs="宋体"/>
                <w:sz w:val="24"/>
              </w:rPr>
              <w:t>再认证  □扩大认证范围  □证书转换认证机构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10062" w:type="dxa"/>
            <w:gridSpan w:val="10"/>
          </w:tcPr>
          <w:p>
            <w:pPr>
              <w:rPr>
                <w:rFonts w:ascii="新宋体" w:hAnsi="新宋体" w:eastAsia="新宋体"/>
                <w:sz w:val="24"/>
              </w:rPr>
            </w:pPr>
            <w:r>
              <w:rPr>
                <w:rFonts w:hint="eastAsia" w:ascii="新宋体" w:hAnsi="新宋体" w:eastAsia="新宋体"/>
                <w:sz w:val="24"/>
                <w:lang w:val="en-US" w:eastAsia="zh-CN"/>
              </w:rPr>
              <w:t>拟</w:t>
            </w:r>
            <w:r>
              <w:rPr>
                <w:rFonts w:hint="eastAsia" w:ascii="新宋体" w:hAnsi="新宋体" w:eastAsia="新宋体"/>
                <w:sz w:val="24"/>
              </w:rPr>
              <w:t>认证依据标准：　</w:t>
            </w:r>
          </w:p>
          <w:p>
            <w:pPr>
              <w:ind w:firstLine="530" w:firstLineChars="221"/>
              <w:rPr>
                <w:rFonts w:ascii="新宋体" w:hAnsi="新宋体" w:eastAsia="新宋体"/>
                <w:sz w:val="24"/>
              </w:rPr>
            </w:pPr>
            <w:r>
              <w:rPr>
                <w:rFonts w:hint="eastAsia" w:ascii="新宋体" w:hAnsi="新宋体" w:eastAsia="新宋体"/>
                <w:sz w:val="24"/>
              </w:rPr>
              <w:t>□ ISO 9001:2015/GB/T 19001-2016 《质量管理体系 要求》</w:t>
            </w:r>
          </w:p>
          <w:p>
            <w:pPr>
              <w:ind w:firstLine="530" w:firstLineChars="221"/>
              <w:rPr>
                <w:rFonts w:ascii="新宋体" w:hAnsi="新宋体" w:eastAsia="新宋体"/>
                <w:sz w:val="24"/>
              </w:rPr>
            </w:pPr>
            <w:r>
              <w:rPr>
                <w:rFonts w:hint="eastAsia" w:ascii="新宋体" w:hAnsi="新宋体" w:eastAsia="新宋体"/>
                <w:sz w:val="24"/>
              </w:rPr>
              <w:t>□ ISO 14001:2015/GB/T 24001-2016 《环境管理体系 要求及使用指南》</w:t>
            </w:r>
          </w:p>
          <w:p>
            <w:pPr>
              <w:ind w:firstLine="530" w:firstLineChars="221"/>
              <w:rPr>
                <w:rFonts w:ascii="新宋体" w:hAnsi="新宋体" w:eastAsia="新宋体"/>
                <w:sz w:val="24"/>
              </w:rPr>
            </w:pPr>
            <w:r>
              <w:rPr>
                <w:rFonts w:hint="eastAsia" w:ascii="新宋体" w:hAnsi="新宋体" w:eastAsia="新宋体"/>
                <w:sz w:val="24"/>
              </w:rPr>
              <w:t>□ ISO 45001:2018/GB/T 45001-2020 《职业健康安全管理体系 要求及使用指南》</w:t>
            </w:r>
          </w:p>
          <w:p>
            <w:pPr>
              <w:ind w:firstLine="530" w:firstLineChars="221"/>
              <w:rPr>
                <w:rFonts w:ascii="新宋体" w:hAnsi="新宋体" w:eastAsia="新宋体"/>
                <w:sz w:val="24"/>
                <w:highlight w:val="none"/>
              </w:rPr>
            </w:pPr>
            <w:r>
              <w:rPr>
                <w:rFonts w:hint="eastAsia" w:ascii="新宋体" w:hAnsi="新宋体" w:eastAsia="新宋体"/>
                <w:sz w:val="24"/>
              </w:rPr>
              <w:t>□</w:t>
            </w:r>
            <w:r>
              <w:rPr>
                <w:rFonts w:hint="eastAsia" w:ascii="新宋体" w:hAnsi="新宋体" w:eastAsia="新宋体"/>
                <w:sz w:val="24"/>
                <w:highlight w:val="none"/>
              </w:rPr>
              <w:t xml:space="preserve"> GB/T 31950-2015 《企业诚信管理体系》</w:t>
            </w:r>
          </w:p>
          <w:p>
            <w:pPr>
              <w:ind w:firstLine="530" w:firstLineChars="221"/>
              <w:rPr>
                <w:rFonts w:ascii="新宋体" w:hAnsi="新宋体" w:eastAsia="新宋体"/>
                <w:sz w:val="24"/>
                <w:highlight w:val="none"/>
              </w:rPr>
            </w:pPr>
            <w:r>
              <w:rPr>
                <w:rFonts w:hint="eastAsia" w:ascii="新宋体" w:hAnsi="新宋体" w:eastAsia="新宋体"/>
                <w:sz w:val="24"/>
                <w:highlight w:val="none"/>
              </w:rPr>
              <w:t>□ GB/T 27922-2011 《商品售后服务评价体系》</w:t>
            </w:r>
          </w:p>
          <w:p>
            <w:pPr>
              <w:ind w:firstLine="530" w:firstLineChars="221"/>
              <w:rPr>
                <w:rFonts w:ascii="新宋体" w:hAnsi="新宋体" w:eastAsia="新宋体"/>
                <w:sz w:val="24"/>
                <w:highlight w:val="none"/>
              </w:rPr>
            </w:pPr>
            <w:r>
              <w:rPr>
                <w:rFonts w:hint="eastAsia" w:ascii="新宋体" w:hAnsi="新宋体" w:eastAsia="新宋体"/>
                <w:sz w:val="24"/>
                <w:highlight w:val="none"/>
              </w:rPr>
              <w:t>□ GB/T 27925-2011 《</w:t>
            </w:r>
            <w:r>
              <w:rPr>
                <w:rFonts w:ascii="新宋体" w:hAnsi="新宋体" w:eastAsia="新宋体"/>
                <w:sz w:val="24"/>
                <w:highlight w:val="none"/>
              </w:rPr>
              <w:t>商业企业品牌评价与企业文化建设指南</w:t>
            </w:r>
            <w:r>
              <w:rPr>
                <w:rFonts w:hint="eastAsia" w:ascii="新宋体" w:hAnsi="新宋体" w:eastAsia="新宋体"/>
                <w:sz w:val="24"/>
                <w:highlight w:val="none"/>
              </w:rPr>
              <w:t>》</w:t>
            </w:r>
          </w:p>
          <w:p>
            <w:pPr>
              <w:ind w:firstLine="530" w:firstLineChars="221"/>
              <w:rPr>
                <w:rFonts w:ascii="新宋体" w:hAnsi="新宋体" w:eastAsia="新宋体"/>
                <w:sz w:val="24"/>
                <w:highlight w:val="none"/>
              </w:rPr>
            </w:pPr>
            <w:r>
              <w:rPr>
                <w:rFonts w:hint="eastAsia" w:ascii="新宋体" w:hAnsi="新宋体" w:eastAsia="新宋体"/>
                <w:sz w:val="24"/>
                <w:highlight w:val="none"/>
              </w:rPr>
              <w:t>□ T/CAMRA 002-2016 《放心汽修认证评价规范》</w:t>
            </w:r>
          </w:p>
          <w:p>
            <w:pPr>
              <w:ind w:firstLine="530" w:firstLineChars="221"/>
              <w:rPr>
                <w:rFonts w:ascii="新宋体" w:hAnsi="新宋体" w:eastAsia="新宋体"/>
                <w:sz w:val="24"/>
                <w:highlight w:val="none"/>
              </w:rPr>
            </w:pPr>
            <w:r>
              <w:rPr>
                <w:rFonts w:hint="eastAsia" w:ascii="新宋体" w:hAnsi="新宋体" w:eastAsia="新宋体"/>
                <w:sz w:val="24"/>
                <w:highlight w:val="none"/>
              </w:rPr>
              <w:t>□ T/CADA 4-2016 《汽车救援服务管理规范》</w:t>
            </w:r>
          </w:p>
          <w:p>
            <w:pPr>
              <w:ind w:firstLine="530" w:firstLineChars="221"/>
              <w:rPr>
                <w:rFonts w:ascii="新宋体" w:hAnsi="新宋体" w:eastAsia="新宋体"/>
                <w:sz w:val="24"/>
                <w:highlight w:val="none"/>
              </w:rPr>
            </w:pPr>
            <w:r>
              <w:rPr>
                <w:rFonts w:hint="eastAsia" w:ascii="新宋体" w:hAnsi="新宋体" w:eastAsia="新宋体"/>
                <w:sz w:val="24"/>
                <w:highlight w:val="none"/>
              </w:rPr>
              <w:t>□ T/CADA 14-2019 《汽车美容装饰服务规范》</w:t>
            </w:r>
          </w:p>
          <w:p>
            <w:pPr>
              <w:ind w:firstLine="530" w:firstLineChars="221"/>
              <w:rPr>
                <w:rFonts w:ascii="新宋体" w:hAnsi="新宋体" w:eastAsia="新宋体"/>
                <w:sz w:val="24"/>
              </w:rPr>
            </w:pPr>
            <w:r>
              <w:rPr>
                <w:rFonts w:hint="eastAsia" w:ascii="新宋体" w:hAnsi="新宋体" w:eastAsia="新宋体"/>
                <w:sz w:val="24"/>
              </w:rPr>
              <w:t>□ 其</w:t>
            </w:r>
            <w:r>
              <w:rPr>
                <w:rFonts w:hint="eastAsia" w:ascii="新宋体" w:hAnsi="新宋体" w:eastAsia="新宋体"/>
                <w:sz w:val="24"/>
                <w:lang w:val="en-US" w:eastAsia="zh-CN"/>
              </w:rPr>
              <w:t>它</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0062" w:type="dxa"/>
            <w:gridSpan w:val="10"/>
          </w:tcPr>
          <w:p>
            <w:pPr>
              <w:pStyle w:val="4"/>
              <w:pBdr>
                <w:bottom w:val="none" w:color="auto" w:sz="0" w:space="0"/>
              </w:pBdr>
              <w:tabs>
                <w:tab w:val="clear" w:pos="4153"/>
                <w:tab w:val="clear" w:pos="8306"/>
              </w:tabs>
              <w:adjustRightInd w:val="0"/>
              <w:spacing w:beforeLines="50" w:afterLines="20" w:line="260" w:lineRule="exact"/>
              <w:jc w:val="both"/>
              <w:rPr>
                <w:rFonts w:hint="eastAsia" w:ascii="宋体" w:hAnsi="宋体" w:eastAsia="宋体" w:cs="宋体"/>
                <w:sz w:val="24"/>
                <w:szCs w:val="24"/>
                <w:u w:val="single"/>
              </w:rPr>
            </w:pPr>
            <w:r>
              <w:rPr>
                <w:rFonts w:hint="eastAsia" w:ascii="宋体" w:hAnsi="宋体" w:eastAsia="宋体" w:cs="宋体"/>
                <w:sz w:val="24"/>
                <w:szCs w:val="24"/>
                <w:lang w:val="en-US" w:eastAsia="zh-CN"/>
              </w:rPr>
              <w:t>拟</w:t>
            </w:r>
            <w:r>
              <w:rPr>
                <w:rFonts w:hint="eastAsia" w:ascii="宋体" w:hAnsi="宋体" w:eastAsia="宋体" w:cs="宋体"/>
                <w:sz w:val="24"/>
                <w:szCs w:val="24"/>
              </w:rPr>
              <w:t>申请认证覆盖范围</w:t>
            </w:r>
            <w:r>
              <w:rPr>
                <w:rFonts w:hint="eastAsia" w:ascii="宋体" w:hAnsi="宋体" w:eastAsia="宋体" w:cs="宋体"/>
              </w:rPr>
              <w:t>：</w:t>
            </w:r>
          </w:p>
          <w:p>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0062" w:type="dxa"/>
            <w:gridSpan w:val="10"/>
          </w:tcPr>
          <w:p>
            <w:pPr>
              <w:autoSpaceDE w:val="0"/>
              <w:autoSpaceDN w:val="0"/>
              <w:adjustRightInd w:val="0"/>
              <w:spacing w:line="400" w:lineRule="exact"/>
              <w:ind w:right="-20"/>
              <w:rPr>
                <w:rFonts w:hint="eastAsia" w:ascii="宋体" w:hAnsi="宋体" w:eastAsia="宋体" w:cs="宋体"/>
                <w:sz w:val="24"/>
              </w:rPr>
            </w:pPr>
            <w:r>
              <w:rPr>
                <w:rFonts w:hint="eastAsia" w:ascii="宋体" w:hAnsi="宋体" w:cs="宋体"/>
                <w:sz w:val="24"/>
                <w:lang w:val="en-US" w:eastAsia="zh-CN"/>
              </w:rPr>
              <w:t>组织员工总数：</w:t>
            </w:r>
            <w:r>
              <w:rPr>
                <w:rFonts w:hint="eastAsia" w:ascii="宋体" w:hAnsi="宋体" w:cs="宋体"/>
                <w:sz w:val="24"/>
                <w:u w:val="single"/>
                <w:lang w:val="en-US" w:eastAsia="zh-CN"/>
              </w:rPr>
              <w:t xml:space="preserve">         </w:t>
            </w:r>
            <w:r>
              <w:rPr>
                <w:rFonts w:hint="eastAsia" w:ascii="宋体" w:hAnsi="宋体" w:eastAsia="宋体" w:cs="宋体"/>
                <w:sz w:val="24"/>
              </w:rPr>
              <w:t>申请认证体系覆盖范围有效人数：</w:t>
            </w:r>
            <w:r>
              <w:rPr>
                <w:rFonts w:hint="eastAsia" w:ascii="宋体" w:hAnsi="宋体" w:cs="宋体"/>
                <w:sz w:val="24"/>
                <w:u w:val="single"/>
                <w:lang w:val="en-US" w:eastAsia="zh-CN"/>
              </w:rPr>
              <w:t xml:space="preserve">     </w:t>
            </w:r>
            <w:r>
              <w:rPr>
                <w:rFonts w:hint="eastAsia" w:ascii="宋体" w:hAnsi="宋体" w:eastAsia="宋体" w:cs="宋体"/>
                <w:sz w:val="24"/>
              </w:rPr>
              <w:t>人，其中固定人员数</w:t>
            </w:r>
            <w:r>
              <w:rPr>
                <w:rFonts w:hint="eastAsia" w:ascii="宋体" w:hAnsi="宋体" w:cs="宋体"/>
                <w:sz w:val="24"/>
                <w:u w:val="single"/>
                <w:lang w:val="en-US" w:eastAsia="zh-CN"/>
              </w:rPr>
              <w:t xml:space="preserve">    </w:t>
            </w:r>
            <w:r>
              <w:rPr>
                <w:rFonts w:hint="eastAsia" w:ascii="宋体" w:hAnsi="宋体" w:eastAsia="宋体" w:cs="宋体"/>
                <w:sz w:val="24"/>
              </w:rPr>
              <w:t>人；非固定人员数（含兼职人员、季节性人员、临时人员和分包商人员）</w:t>
            </w:r>
            <w:r>
              <w:rPr>
                <w:rFonts w:hint="eastAsia" w:ascii="宋体" w:hAnsi="宋体" w:cs="宋体"/>
                <w:sz w:val="24"/>
                <w:u w:val="single"/>
                <w:lang w:val="en-US" w:eastAsia="zh-CN"/>
              </w:rPr>
              <w:t xml:space="preserve">       </w:t>
            </w:r>
            <w:r>
              <w:rPr>
                <w:rFonts w:hint="eastAsia" w:ascii="宋体" w:hAnsi="宋体" w:eastAsia="宋体" w:cs="宋体"/>
                <w:sz w:val="24"/>
              </w:rPr>
              <w:t>人。</w:t>
            </w:r>
          </w:p>
          <w:p>
            <w:pPr>
              <w:autoSpaceDE w:val="0"/>
              <w:autoSpaceDN w:val="0"/>
              <w:adjustRightInd w:val="0"/>
              <w:spacing w:line="400" w:lineRule="exact"/>
              <w:ind w:right="-20"/>
              <w:rPr>
                <w:rFonts w:hint="eastAsia" w:ascii="宋体" w:hAnsi="宋体" w:eastAsia="宋体" w:cs="宋体"/>
                <w:sz w:val="24"/>
              </w:rPr>
            </w:pPr>
            <w:r>
              <w:rPr>
                <w:rFonts w:hint="eastAsia" w:ascii="宋体" w:hAnsi="宋体" w:eastAsia="宋体" w:cs="宋体"/>
                <w:i/>
                <w:iCs/>
                <w:kern w:val="0"/>
                <w:szCs w:val="27"/>
              </w:rPr>
              <w:t>注：企业人数信息将在认监委网站证书信息中公示，如与实际不符将影响证书的使用，有效人数应小于或等于企业总人数。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0062" w:type="dxa"/>
            <w:gridSpan w:val="10"/>
          </w:tcPr>
          <w:p>
            <w:pPr>
              <w:pStyle w:val="4"/>
              <w:pBdr>
                <w:bottom w:val="none" w:color="auto" w:sz="0" w:space="0"/>
              </w:pBdr>
              <w:tabs>
                <w:tab w:val="clear" w:pos="4153"/>
                <w:tab w:val="clear" w:pos="8306"/>
              </w:tabs>
              <w:adjustRightInd w:val="0"/>
              <w:spacing w:beforeLines="50" w:afterLines="20" w:line="340" w:lineRule="exact"/>
              <w:jc w:val="both"/>
              <w:rPr>
                <w:rFonts w:hint="eastAsia" w:ascii="宋体" w:hAnsi="宋体" w:eastAsia="宋体" w:cs="宋体"/>
                <w:sz w:val="24"/>
                <w:szCs w:val="24"/>
              </w:rPr>
            </w:pPr>
            <w:r>
              <w:rPr>
                <w:rFonts w:hint="eastAsia" w:ascii="宋体" w:hAnsi="宋体" w:eastAsia="宋体" w:cs="宋体"/>
                <w:sz w:val="24"/>
                <w:szCs w:val="24"/>
              </w:rPr>
              <w:t>是否有外包</w:t>
            </w:r>
            <w:r>
              <w:rPr>
                <w:rFonts w:hint="eastAsia" w:ascii="宋体" w:hAnsi="宋体" w:eastAsia="宋体" w:cs="宋体"/>
                <w:sz w:val="24"/>
                <w:szCs w:val="24"/>
                <w:lang w:val="en-US" w:eastAsia="zh-CN"/>
              </w:rPr>
              <w:t>过程</w:t>
            </w:r>
            <w:r>
              <w:rPr>
                <w:rFonts w:hint="eastAsia" w:ascii="宋体" w:hAnsi="宋体" w:eastAsia="宋体" w:cs="宋体"/>
                <w:sz w:val="24"/>
                <w:szCs w:val="24"/>
              </w:rPr>
              <w:t xml:space="preserve">： </w:t>
            </w:r>
            <w:r>
              <w:rPr>
                <w:rFonts w:hint="eastAsia" w:ascii="宋体" w:hAnsi="宋体" w:eastAsia="宋体" w:cs="宋体"/>
                <w:b/>
                <w:bCs/>
                <w:sz w:val="24"/>
                <w:szCs w:val="24"/>
              </w:rPr>
              <w:t xml:space="preserve"> □是   </w:t>
            </w:r>
            <w:r>
              <w:rPr>
                <w:rFonts w:hint="eastAsia" w:ascii="宋体" w:hAnsi="宋体" w:eastAsia="宋体" w:cs="宋体"/>
                <w:b/>
                <w:bCs/>
                <w:sz w:val="24"/>
                <w:szCs w:val="24"/>
              </w:rPr>
              <w:sym w:font="Wingdings 2" w:char="00A3"/>
            </w:r>
            <w:r>
              <w:rPr>
                <w:rFonts w:hint="eastAsia" w:ascii="宋体" w:hAnsi="宋体" w:eastAsia="宋体" w:cs="宋体"/>
                <w:b/>
                <w:bCs/>
                <w:sz w:val="24"/>
                <w:szCs w:val="24"/>
              </w:rPr>
              <w:t>否</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外包</w:t>
            </w:r>
            <w:r>
              <w:rPr>
                <w:rFonts w:hint="eastAsia" w:ascii="宋体" w:hAnsi="宋体" w:eastAsia="宋体" w:cs="宋体"/>
                <w:sz w:val="24"/>
                <w:szCs w:val="24"/>
                <w:lang w:val="en-US" w:eastAsia="zh-CN"/>
              </w:rPr>
              <w:t>过程</w:t>
            </w:r>
            <w:r>
              <w:rPr>
                <w:rFonts w:hint="eastAsia" w:ascii="宋体" w:hAnsi="宋体" w:eastAsia="宋体" w:cs="宋体"/>
                <w:sz w:val="24"/>
                <w:szCs w:val="24"/>
              </w:rPr>
              <w:t>：</w:t>
            </w:r>
          </w:p>
          <w:p>
            <w:p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外包部分对最终产品的影响程度 □高 □中 □低</w:t>
            </w:r>
          </w:p>
          <w:p>
            <w:pPr>
              <w:spacing w:line="360" w:lineRule="auto"/>
              <w:jc w:val="left"/>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SA"/>
              </w:rPr>
              <w:t>申请组织对外包过程的控制方法（可同时发生）：□驻厂 □按期检查 □按采购过程控制  □其他</w:t>
            </w:r>
            <w:r>
              <w:rPr>
                <w:rFonts w:hint="eastAsia" w:ascii="宋体" w:hAnsi="宋体" w:eastAsia="宋体" w:cs="宋体"/>
                <w:kern w:val="2"/>
                <w:sz w:val="24"/>
                <w:szCs w:val="24"/>
                <w:u w:val="single"/>
                <w:lang w:val="en-US" w:eastAsia="zh-CN" w:bidi="ar-SA"/>
              </w:rPr>
              <w:t xml:space="preserve">                    </w:t>
            </w:r>
          </w:p>
          <w:p>
            <w:pPr>
              <w:pStyle w:val="4"/>
              <w:pBdr>
                <w:bottom w:val="none" w:color="auto" w:sz="0" w:space="0"/>
              </w:pBdr>
              <w:tabs>
                <w:tab w:val="clear" w:pos="4153"/>
                <w:tab w:val="clear" w:pos="8306"/>
              </w:tabs>
              <w:adjustRightInd w:val="0"/>
              <w:spacing w:beforeLines="50" w:afterLines="20" w:line="340" w:lineRule="exact"/>
              <w:jc w:val="both"/>
              <w:rPr>
                <w:rFonts w:hint="eastAsia" w:ascii="宋体" w:hAnsi="宋体" w:eastAsia="宋体" w:cs="宋体"/>
                <w:sz w:val="24"/>
                <w:szCs w:val="24"/>
                <w:u w:val="single"/>
              </w:rPr>
            </w:pPr>
            <w:r>
              <w:rPr>
                <w:rFonts w:hint="eastAsia" w:ascii="宋体" w:hAnsi="宋体" w:eastAsia="宋体" w:cs="宋体"/>
                <w:sz w:val="24"/>
                <w:szCs w:val="24"/>
              </w:rPr>
              <w:t>正常工作时间／日：上午</w:t>
            </w:r>
            <w:r>
              <w:rPr>
                <w:rFonts w:hint="eastAsia" w:ascii="宋体" w:hAnsi="宋体" w:eastAsia="宋体" w:cs="宋体"/>
                <w:sz w:val="24"/>
                <w:szCs w:val="24"/>
                <w:u w:val="single"/>
              </w:rPr>
              <w:t>　　　</w:t>
            </w:r>
            <w:r>
              <w:rPr>
                <w:rFonts w:hint="eastAsia" w:ascii="宋体" w:hAnsi="宋体" w:eastAsia="宋体" w:cs="宋体"/>
                <w:sz w:val="24"/>
                <w:szCs w:val="24"/>
              </w:rPr>
              <w:t>时</w:t>
            </w:r>
            <w:r>
              <w:rPr>
                <w:rFonts w:hint="eastAsia" w:ascii="宋体" w:hAnsi="宋体" w:eastAsia="宋体" w:cs="宋体"/>
                <w:sz w:val="24"/>
                <w:szCs w:val="24"/>
                <w:u w:val="single"/>
              </w:rPr>
              <w:t>　　</w:t>
            </w:r>
            <w:r>
              <w:rPr>
                <w:rFonts w:hint="eastAsia" w:ascii="宋体" w:hAnsi="宋体" w:eastAsia="宋体" w:cs="宋体"/>
                <w:sz w:val="24"/>
                <w:szCs w:val="24"/>
              </w:rPr>
              <w:t>分至下午</w:t>
            </w:r>
            <w:r>
              <w:rPr>
                <w:rFonts w:hint="eastAsia" w:ascii="宋体" w:hAnsi="宋体" w:eastAsia="宋体" w:cs="宋体"/>
                <w:sz w:val="24"/>
                <w:szCs w:val="24"/>
                <w:u w:val="single"/>
              </w:rPr>
              <w:t>　　</w:t>
            </w:r>
            <w:r>
              <w:rPr>
                <w:rFonts w:hint="eastAsia" w:ascii="宋体" w:hAnsi="宋体" w:eastAsia="宋体" w:cs="宋体"/>
                <w:sz w:val="24"/>
                <w:szCs w:val="24"/>
              </w:rPr>
              <w:t>时</w:t>
            </w:r>
            <w:r>
              <w:rPr>
                <w:rFonts w:hint="eastAsia" w:ascii="宋体" w:hAnsi="宋体" w:eastAsia="宋体" w:cs="宋体"/>
                <w:sz w:val="24"/>
                <w:szCs w:val="24"/>
                <w:u w:val="single"/>
              </w:rPr>
              <w:t>　 　</w:t>
            </w:r>
            <w:r>
              <w:rPr>
                <w:rFonts w:hint="eastAsia" w:ascii="宋体" w:hAnsi="宋体" w:eastAsia="宋体" w:cs="宋体"/>
                <w:sz w:val="24"/>
                <w:szCs w:val="24"/>
              </w:rPr>
              <w:t>分，休息日：</w:t>
            </w:r>
            <w:r>
              <w:rPr>
                <w:rFonts w:hint="eastAsia" w:ascii="宋体" w:hAnsi="宋体" w:eastAsia="宋体" w:cs="宋体"/>
                <w:sz w:val="24"/>
                <w:szCs w:val="24"/>
                <w:u w:val="single"/>
              </w:rPr>
              <w:t>　     　　</w:t>
            </w:r>
          </w:p>
          <w:p>
            <w:pPr>
              <w:pStyle w:val="4"/>
              <w:pBdr>
                <w:bottom w:val="none" w:color="auto" w:sz="0" w:space="0"/>
              </w:pBdr>
              <w:tabs>
                <w:tab w:val="clear" w:pos="4153"/>
                <w:tab w:val="clear" w:pos="8306"/>
              </w:tabs>
              <w:adjustRightInd w:val="0"/>
              <w:spacing w:beforeLines="50" w:afterLines="20" w:line="340" w:lineRule="exact"/>
              <w:jc w:val="both"/>
              <w:rPr>
                <w:rFonts w:hint="eastAsia" w:ascii="宋体" w:hAnsi="宋体" w:eastAsia="宋体" w:cs="宋体"/>
                <w:sz w:val="24"/>
                <w:szCs w:val="24"/>
              </w:rPr>
            </w:pPr>
            <w:r>
              <w:rPr>
                <w:rFonts w:hint="eastAsia" w:ascii="宋体" w:hAnsi="宋体" w:eastAsia="宋体" w:cs="宋体"/>
                <w:sz w:val="24"/>
                <w:szCs w:val="24"/>
              </w:rPr>
              <w:t>夜间工作时间／日（如有）：</w:t>
            </w:r>
            <w:r>
              <w:rPr>
                <w:rFonts w:hint="eastAsia" w:ascii="宋体" w:hAnsi="宋体" w:eastAsia="宋体" w:cs="宋体"/>
                <w:sz w:val="24"/>
                <w:szCs w:val="24"/>
                <w:u w:val="single"/>
              </w:rPr>
              <w:t xml:space="preserve">   　</w:t>
            </w:r>
            <w:r>
              <w:rPr>
                <w:rFonts w:hint="eastAsia" w:ascii="宋体" w:hAnsi="宋体" w:eastAsia="宋体" w:cs="宋体"/>
                <w:sz w:val="24"/>
                <w:szCs w:val="24"/>
              </w:rPr>
              <w:t>时</w:t>
            </w:r>
            <w:r>
              <w:rPr>
                <w:rFonts w:hint="eastAsia" w:ascii="宋体" w:hAnsi="宋体" w:eastAsia="宋体" w:cs="宋体"/>
                <w:sz w:val="24"/>
                <w:szCs w:val="24"/>
                <w:u w:val="single"/>
              </w:rPr>
              <w:t>　　</w:t>
            </w:r>
            <w:r>
              <w:rPr>
                <w:rFonts w:hint="eastAsia" w:ascii="宋体" w:hAnsi="宋体" w:eastAsia="宋体" w:cs="宋体"/>
                <w:sz w:val="24"/>
                <w:szCs w:val="24"/>
              </w:rPr>
              <w:t>分开始；是否是24小时制：</w:t>
            </w:r>
            <w:r>
              <w:rPr>
                <w:rFonts w:hint="eastAsia" w:ascii="宋体" w:hAnsi="宋体" w:eastAsia="宋体" w:cs="宋体"/>
                <w:b/>
                <w:bCs/>
                <w:sz w:val="24"/>
                <w:szCs w:val="24"/>
              </w:rPr>
              <w:sym w:font="Wingdings 2" w:char="00A3"/>
            </w:r>
            <w:r>
              <w:rPr>
                <w:rFonts w:hint="eastAsia" w:ascii="宋体" w:hAnsi="宋体" w:eastAsia="宋体" w:cs="宋体"/>
                <w:b/>
                <w:bCs/>
                <w:sz w:val="24"/>
                <w:szCs w:val="24"/>
              </w:rPr>
              <w:t xml:space="preserve">是   </w:t>
            </w:r>
            <w:r>
              <w:rPr>
                <w:rFonts w:hint="eastAsia" w:ascii="宋体" w:hAnsi="宋体" w:eastAsia="宋体" w:cs="宋体"/>
                <w:b/>
                <w:bCs/>
                <w:sz w:val="24"/>
                <w:szCs w:val="24"/>
              </w:rPr>
              <w:sym w:font="Wingdings 2" w:char="00A3"/>
            </w:r>
            <w:r>
              <w:rPr>
                <w:rFonts w:hint="eastAsia" w:ascii="宋体" w:hAnsi="宋体" w:eastAsia="宋体" w:cs="宋体"/>
                <w:b/>
                <w:bCs/>
                <w:sz w:val="24"/>
                <w:szCs w:val="24"/>
              </w:rPr>
              <w:t>否</w:t>
            </w:r>
          </w:p>
          <w:p>
            <w:pPr>
              <w:pStyle w:val="4"/>
              <w:pBdr>
                <w:bottom w:val="none" w:color="auto" w:sz="0" w:space="0"/>
              </w:pBdr>
              <w:tabs>
                <w:tab w:val="clear" w:pos="4153"/>
                <w:tab w:val="clear" w:pos="8306"/>
              </w:tabs>
              <w:adjustRightInd w:val="0"/>
              <w:spacing w:beforeLines="50" w:afterLines="20" w:line="340" w:lineRule="exact"/>
              <w:jc w:val="both"/>
              <w:rPr>
                <w:rFonts w:hint="eastAsia" w:ascii="宋体" w:hAnsi="宋体" w:eastAsia="宋体" w:cs="宋体"/>
                <w:b/>
                <w:bCs/>
                <w:sz w:val="24"/>
                <w:szCs w:val="24"/>
              </w:rPr>
            </w:pPr>
            <w:r>
              <w:rPr>
                <w:rFonts w:hint="eastAsia" w:ascii="宋体" w:hAnsi="宋体" w:eastAsia="宋体" w:cs="宋体"/>
                <w:sz w:val="24"/>
                <w:szCs w:val="24"/>
              </w:rPr>
              <w:t>组织运行状态描述：</w:t>
            </w:r>
            <w:r>
              <w:rPr>
                <w:rFonts w:hint="eastAsia" w:ascii="宋体" w:hAnsi="宋体" w:eastAsia="宋体" w:cs="宋体"/>
                <w:b/>
                <w:bCs/>
                <w:sz w:val="24"/>
                <w:szCs w:val="24"/>
              </w:rPr>
              <w:t>□全年生产  □按订单生产  □季节生产  □周期性生产</w:t>
            </w:r>
          </w:p>
          <w:p>
            <w:pPr>
              <w:pStyle w:val="4"/>
              <w:pBdr>
                <w:bottom w:val="none" w:color="auto" w:sz="0" w:space="0"/>
              </w:pBdr>
              <w:tabs>
                <w:tab w:val="clear" w:pos="4153"/>
                <w:tab w:val="clear" w:pos="8306"/>
              </w:tabs>
              <w:adjustRightInd w:val="0"/>
              <w:spacing w:beforeLines="50" w:afterLines="20" w:line="340" w:lineRule="exact"/>
              <w:jc w:val="both"/>
              <w:rPr>
                <w:rFonts w:ascii="黑体" w:hAnsi="宋体" w:eastAsia="新宋体"/>
                <w:sz w:val="24"/>
                <w:szCs w:val="24"/>
              </w:rPr>
            </w:pPr>
            <w:r>
              <w:rPr>
                <w:rFonts w:hint="eastAsia" w:ascii="宋体" w:hAnsi="宋体" w:eastAsia="宋体" w:cs="宋体"/>
                <w:b/>
                <w:bCs/>
                <w:sz w:val="24"/>
                <w:szCs w:val="24"/>
              </w:rPr>
              <w:t>季节性、周期性请简要描述：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062" w:type="dxa"/>
            <w:gridSpan w:val="10"/>
          </w:tcPr>
          <w:p>
            <w:pPr>
              <w:pStyle w:val="4"/>
              <w:pBdr>
                <w:bottom w:val="none" w:color="auto" w:sz="0" w:space="0"/>
              </w:pBdr>
              <w:tabs>
                <w:tab w:val="clear" w:pos="4153"/>
                <w:tab w:val="clear" w:pos="8306"/>
              </w:tabs>
              <w:adjustRightInd w:val="0"/>
              <w:spacing w:beforeLines="50" w:afterLines="20" w:line="340" w:lineRule="exact"/>
              <w:jc w:val="both"/>
              <w:rPr>
                <w:rFonts w:hint="eastAsia" w:ascii="宋体" w:hAnsi="宋体" w:eastAsia="宋体" w:cs="宋体"/>
                <w:bCs/>
                <w:sz w:val="24"/>
                <w:lang w:eastAsia="zh-CN"/>
              </w:rPr>
            </w:pPr>
            <w:r>
              <w:rPr>
                <w:rFonts w:hint="eastAsia" w:ascii="宋体" w:hAnsi="宋体" w:eastAsia="宋体" w:cs="宋体"/>
                <w:bCs/>
                <w:sz w:val="24"/>
              </w:rPr>
              <w:t>固定分场所数量</w:t>
            </w:r>
            <w:r>
              <w:rPr>
                <w:rFonts w:hint="eastAsia" w:ascii="宋体" w:hAnsi="宋体" w:eastAsia="宋体" w:cs="宋体"/>
                <w:bCs/>
                <w:sz w:val="24"/>
                <w:lang w:eastAsia="zh-CN"/>
              </w:rPr>
              <w:t>：</w:t>
            </w:r>
          </w:p>
          <w:p>
            <w:pPr>
              <w:pStyle w:val="4"/>
              <w:pBdr>
                <w:bottom w:val="none" w:color="auto" w:sz="0" w:space="0"/>
              </w:pBdr>
              <w:tabs>
                <w:tab w:val="clear" w:pos="4153"/>
                <w:tab w:val="clear" w:pos="8306"/>
              </w:tabs>
              <w:adjustRightInd w:val="0"/>
              <w:spacing w:beforeLines="50" w:afterLines="20" w:line="340" w:lineRule="exact"/>
              <w:jc w:val="both"/>
              <w:rPr>
                <w:rFonts w:hint="eastAsia" w:ascii="宋体" w:hAnsi="宋体" w:eastAsia="宋体" w:cs="宋体"/>
                <w:sz w:val="24"/>
                <w:lang w:eastAsia="zh-CN"/>
              </w:rPr>
            </w:pPr>
            <w:r>
              <w:rPr>
                <w:rFonts w:hint="eastAsia" w:ascii="宋体" w:hAnsi="宋体" w:eastAsia="宋体" w:cs="宋体"/>
                <w:sz w:val="24"/>
              </w:rPr>
              <w:t>临时分场所数量</w:t>
            </w:r>
            <w:r>
              <w:rPr>
                <w:rFonts w:hint="eastAsia" w:ascii="宋体" w:hAnsi="宋体" w:eastAsia="宋体" w:cs="宋体"/>
                <w:sz w:val="24"/>
                <w:lang w:eastAsia="zh-CN"/>
              </w:rPr>
              <w:t>：</w:t>
            </w:r>
          </w:p>
          <w:p>
            <w:pPr>
              <w:pStyle w:val="4"/>
              <w:pBdr>
                <w:bottom w:val="none" w:color="auto" w:sz="0" w:space="0"/>
              </w:pBdr>
              <w:tabs>
                <w:tab w:val="clear" w:pos="4153"/>
                <w:tab w:val="clear" w:pos="8306"/>
              </w:tabs>
              <w:adjustRightInd w:val="0"/>
              <w:spacing w:beforeLines="50" w:afterLines="20" w:line="340" w:lineRule="exact"/>
              <w:jc w:val="both"/>
              <w:rPr>
                <w:rFonts w:hint="eastAsia" w:ascii="宋体" w:hAnsi="宋体" w:eastAsia="宋体" w:cs="宋体"/>
                <w:bCs/>
                <w:sz w:val="24"/>
                <w:lang w:eastAsia="zh-CN"/>
              </w:rPr>
            </w:pPr>
            <w:r>
              <w:rPr>
                <w:rFonts w:hint="eastAsia" w:ascii="宋体" w:hAnsi="宋体" w:eastAsia="宋体" w:cs="宋体"/>
                <w:bCs/>
                <w:sz w:val="24"/>
              </w:rPr>
              <w:t>虚拟场所数量</w:t>
            </w:r>
            <w:r>
              <w:rPr>
                <w:rFonts w:hint="eastAsia" w:ascii="宋体" w:hAnsi="宋体" w:eastAsia="宋体" w:cs="宋体"/>
                <w:bCs/>
                <w:sz w:val="24"/>
                <w:lang w:eastAsia="zh-CN"/>
              </w:rPr>
              <w:t>：</w:t>
            </w:r>
          </w:p>
          <w:p>
            <w:pPr>
              <w:pStyle w:val="4"/>
              <w:pBdr>
                <w:bottom w:val="none" w:color="auto" w:sz="0" w:space="0"/>
              </w:pBdr>
              <w:tabs>
                <w:tab w:val="clear" w:pos="4153"/>
                <w:tab w:val="clear" w:pos="8306"/>
              </w:tabs>
              <w:adjustRightInd w:val="0"/>
              <w:spacing w:beforeLines="50" w:afterLines="20" w:line="340" w:lineRule="exact"/>
              <w:jc w:val="both"/>
              <w:rPr>
                <w:rFonts w:hint="eastAsia" w:ascii="宋体" w:hAnsi="宋体" w:eastAsia="宋体" w:cs="宋体"/>
                <w:bCs/>
                <w:sz w:val="24"/>
                <w:lang w:val="en-US" w:eastAsia="zh-CN"/>
              </w:rPr>
            </w:pPr>
            <w:r>
              <w:rPr>
                <w:rFonts w:hint="eastAsia" w:ascii="宋体" w:hAnsi="宋体" w:eastAsia="宋体" w:cs="宋体"/>
                <w:bCs/>
                <w:sz w:val="24"/>
                <w:lang w:val="en-US" w:eastAsia="zh-CN"/>
              </w:rPr>
              <w:t>具体详见《多场所清单》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95" w:type="dxa"/>
            <w:gridSpan w:val="3"/>
            <w:vAlign w:val="center"/>
          </w:tcPr>
          <w:p>
            <w:pPr>
              <w:snapToGrid w:val="0"/>
              <w:spacing w:line="300" w:lineRule="exact"/>
              <w:rPr>
                <w:rFonts w:hint="eastAsia" w:ascii="宋体" w:hAnsi="宋体" w:eastAsia="宋体" w:cs="宋体"/>
                <w:sz w:val="24"/>
                <w:szCs w:val="24"/>
              </w:rPr>
            </w:pPr>
            <w:r>
              <w:rPr>
                <w:rFonts w:hint="eastAsia" w:ascii="宋体" w:hAnsi="宋体" w:eastAsia="宋体" w:cs="宋体"/>
                <w:sz w:val="24"/>
                <w:szCs w:val="24"/>
              </w:rPr>
              <w:t xml:space="preserve">组织是否倒班工作 </w:t>
            </w:r>
          </w:p>
        </w:tc>
        <w:tc>
          <w:tcPr>
            <w:tcW w:w="1359" w:type="dxa"/>
            <w:vAlign w:val="center"/>
          </w:tcPr>
          <w:p>
            <w:pPr>
              <w:snapToGrid w:val="0"/>
              <w:spacing w:line="300" w:lineRule="exact"/>
              <w:rPr>
                <w:rFonts w:hint="eastAsia" w:ascii="宋体" w:hAnsi="宋体" w:eastAsia="宋体" w:cs="宋体"/>
                <w:sz w:val="24"/>
                <w:szCs w:val="24"/>
              </w:rPr>
            </w:pPr>
            <w:r>
              <w:rPr>
                <w:rFonts w:hint="eastAsia" w:ascii="宋体" w:hAnsi="宋体" w:eastAsia="宋体" w:cs="宋体"/>
                <w:b/>
                <w:bCs/>
                <w:sz w:val="24"/>
                <w:szCs w:val="24"/>
              </w:rPr>
              <w:t>□否  □是</w:t>
            </w:r>
          </w:p>
        </w:tc>
        <w:tc>
          <w:tcPr>
            <w:tcW w:w="1131" w:type="dxa"/>
            <w:vAlign w:val="center"/>
          </w:tcPr>
          <w:p>
            <w:pPr>
              <w:snapToGrid w:val="0"/>
              <w:spacing w:line="300" w:lineRule="exact"/>
              <w:rPr>
                <w:rFonts w:hint="eastAsia" w:ascii="宋体" w:hAnsi="宋体" w:eastAsia="宋体" w:cs="宋体"/>
                <w:sz w:val="24"/>
                <w:szCs w:val="24"/>
              </w:rPr>
            </w:pPr>
            <w:r>
              <w:rPr>
                <w:rFonts w:hint="eastAsia" w:ascii="宋体" w:hAnsi="宋体" w:eastAsia="宋体" w:cs="宋体"/>
                <w:sz w:val="24"/>
                <w:szCs w:val="24"/>
              </w:rPr>
              <w:t>倒班次数</w:t>
            </w:r>
          </w:p>
        </w:tc>
        <w:tc>
          <w:tcPr>
            <w:tcW w:w="2223" w:type="dxa"/>
            <w:gridSpan w:val="2"/>
            <w:vAlign w:val="center"/>
          </w:tcPr>
          <w:p>
            <w:pPr>
              <w:snapToGrid w:val="0"/>
              <w:spacing w:line="300" w:lineRule="exact"/>
              <w:rPr>
                <w:rFonts w:hint="eastAsia" w:ascii="宋体" w:hAnsi="宋体" w:eastAsia="宋体" w:cs="宋体"/>
                <w:sz w:val="24"/>
                <w:szCs w:val="24"/>
              </w:rPr>
            </w:pPr>
          </w:p>
        </w:tc>
        <w:tc>
          <w:tcPr>
            <w:tcW w:w="1122" w:type="dxa"/>
            <w:gridSpan w:val="2"/>
            <w:vAlign w:val="center"/>
          </w:tcPr>
          <w:p>
            <w:pPr>
              <w:snapToGrid w:val="0"/>
              <w:spacing w:line="300" w:lineRule="exact"/>
              <w:rPr>
                <w:rFonts w:hint="eastAsia" w:ascii="宋体" w:hAnsi="宋体" w:eastAsia="宋体" w:cs="宋体"/>
                <w:sz w:val="24"/>
                <w:szCs w:val="24"/>
              </w:rPr>
            </w:pPr>
            <w:r>
              <w:rPr>
                <w:rFonts w:hint="eastAsia" w:ascii="宋体" w:hAnsi="宋体" w:eastAsia="宋体" w:cs="宋体"/>
                <w:sz w:val="24"/>
                <w:szCs w:val="24"/>
              </w:rPr>
              <w:t>倒班人数</w:t>
            </w:r>
          </w:p>
        </w:tc>
        <w:tc>
          <w:tcPr>
            <w:tcW w:w="2232" w:type="dxa"/>
            <w:vAlign w:val="center"/>
          </w:tcPr>
          <w:p>
            <w:pPr>
              <w:snapToGrid w:val="0"/>
              <w:spacing w:line="3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354" w:type="dxa"/>
            <w:gridSpan w:val="4"/>
            <w:vAlign w:val="center"/>
          </w:tcPr>
          <w:p>
            <w:pPr>
              <w:snapToGrid w:val="0"/>
              <w:spacing w:line="300" w:lineRule="exact"/>
              <w:rPr>
                <w:rFonts w:hint="eastAsia" w:ascii="宋体" w:hAnsi="宋体" w:eastAsia="宋体" w:cs="宋体"/>
                <w:b/>
                <w:bCs/>
                <w:sz w:val="24"/>
                <w:szCs w:val="24"/>
              </w:rPr>
            </w:pPr>
            <w:r>
              <w:rPr>
                <w:rFonts w:hint="eastAsia" w:ascii="宋体" w:hAnsi="宋体" w:eastAsia="宋体" w:cs="宋体"/>
                <w:sz w:val="24"/>
                <w:szCs w:val="24"/>
              </w:rPr>
              <w:t>各班次流程、控制方法是否相同？</w:t>
            </w:r>
          </w:p>
        </w:tc>
        <w:tc>
          <w:tcPr>
            <w:tcW w:w="6708" w:type="dxa"/>
            <w:gridSpan w:val="6"/>
            <w:vAlign w:val="center"/>
          </w:tcPr>
          <w:p>
            <w:pPr>
              <w:snapToGrid w:val="0"/>
              <w:spacing w:line="300" w:lineRule="exact"/>
              <w:rPr>
                <w:rFonts w:hint="eastAsia" w:ascii="宋体" w:hAnsi="宋体" w:eastAsia="宋体" w:cs="宋体"/>
                <w:sz w:val="24"/>
                <w:szCs w:val="24"/>
              </w:rPr>
            </w:pPr>
            <w:r>
              <w:rPr>
                <w:rFonts w:hint="eastAsia" w:ascii="宋体" w:hAnsi="宋体" w:eastAsia="宋体" w:cs="宋体"/>
                <w:b/>
                <w:bCs/>
                <w:sz w:val="24"/>
                <w:szCs w:val="24"/>
              </w:rPr>
              <w:t>□相同    □不相同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062" w:type="dxa"/>
            <w:gridSpan w:val="10"/>
            <w:vAlign w:val="center"/>
          </w:tcPr>
          <w:p>
            <w:pPr>
              <w:snapToGrid w:val="0"/>
              <w:spacing w:line="300" w:lineRule="exact"/>
              <w:rPr>
                <w:rFonts w:hint="eastAsia" w:ascii="宋体" w:hAnsi="宋体" w:eastAsia="宋体" w:cs="宋体"/>
                <w:sz w:val="24"/>
                <w:szCs w:val="24"/>
              </w:rPr>
            </w:pPr>
            <w:r>
              <w:rPr>
                <w:rFonts w:hint="eastAsia" w:ascii="宋体" w:hAnsi="宋体" w:eastAsia="宋体" w:cs="宋体"/>
                <w:sz w:val="24"/>
                <w:szCs w:val="24"/>
              </w:rPr>
              <w:t>请说明各班次情况：</w:t>
            </w:r>
          </w:p>
          <w:p>
            <w:pPr>
              <w:snapToGrid w:val="0"/>
              <w:spacing w:line="3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0062" w:type="dxa"/>
            <w:gridSpan w:val="10"/>
          </w:tcPr>
          <w:p>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r>
              <w:rPr>
                <w:rFonts w:hint="eastAsia" w:ascii="宋体" w:hAnsi="宋体" w:eastAsia="宋体" w:cs="宋体"/>
                <w:sz w:val="24"/>
                <w:szCs w:val="24"/>
              </w:rPr>
              <w:t>近一年有无重大安全事故、经营异常或严重违法情况，是否被执法监管部门责令停业整顿或在全国企业信用信息公示系统中被列入“严重违法企业名单”，</w:t>
            </w:r>
            <w:r>
              <w:rPr>
                <w:rFonts w:hint="eastAsia" w:ascii="宋体" w:hAnsi="宋体" w:eastAsia="宋体" w:cs="宋体"/>
                <w:b/>
                <w:bCs/>
                <w:sz w:val="24"/>
                <w:szCs w:val="24"/>
              </w:rPr>
              <w:t xml:space="preserve"> □是   </w:t>
            </w:r>
            <w:r>
              <w:rPr>
                <w:rFonts w:hint="eastAsia" w:ascii="宋体" w:hAnsi="宋体" w:eastAsia="宋体" w:cs="宋体"/>
                <w:b/>
                <w:bCs/>
                <w:sz w:val="24"/>
                <w:szCs w:val="24"/>
              </w:rPr>
              <w:sym w:font="Wingdings 2" w:char="00A3"/>
            </w:r>
            <w:r>
              <w:rPr>
                <w:rFonts w:hint="eastAsia" w:ascii="宋体" w:hAnsi="宋体" w:eastAsia="宋体" w:cs="宋体"/>
                <w:b/>
                <w:bCs/>
                <w:sz w:val="24"/>
                <w:szCs w:val="24"/>
              </w:rPr>
              <w:t xml:space="preserve">否 </w:t>
            </w:r>
          </w:p>
          <w:p>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r>
              <w:rPr>
                <w:rFonts w:hint="eastAsia" w:ascii="宋体" w:hAnsi="宋体" w:eastAsia="宋体" w:cs="宋体"/>
                <w:sz w:val="24"/>
                <w:szCs w:val="24"/>
              </w:rPr>
              <w:t>如有请说明：</w:t>
            </w:r>
          </w:p>
          <w:p>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0062" w:type="dxa"/>
            <w:gridSpan w:val="10"/>
          </w:tcPr>
          <w:p>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b/>
                <w:bCs/>
                <w:sz w:val="24"/>
                <w:szCs w:val="24"/>
              </w:rPr>
            </w:pPr>
            <w:r>
              <w:rPr>
                <w:rFonts w:hint="eastAsia" w:ascii="宋体" w:hAnsi="宋体" w:eastAsia="宋体" w:cs="宋体"/>
                <w:sz w:val="24"/>
                <w:szCs w:val="24"/>
              </w:rPr>
              <w:t>近一年是否发生过服务质量（如媒体曝光、行政处罚、法律纠纷）等事件，</w:t>
            </w:r>
            <w:r>
              <w:rPr>
                <w:rFonts w:hint="eastAsia" w:ascii="宋体" w:hAnsi="宋体" w:eastAsia="宋体" w:cs="宋体"/>
                <w:b/>
                <w:bCs/>
                <w:sz w:val="24"/>
                <w:szCs w:val="24"/>
              </w:rPr>
              <w:t xml:space="preserve">□是   </w:t>
            </w:r>
            <w:r>
              <w:rPr>
                <w:rFonts w:hint="eastAsia" w:ascii="宋体" w:hAnsi="宋体" w:eastAsia="宋体" w:cs="宋体"/>
                <w:b/>
                <w:bCs/>
                <w:sz w:val="24"/>
                <w:szCs w:val="24"/>
              </w:rPr>
              <w:sym w:font="Wingdings 2" w:char="00A3"/>
            </w:r>
            <w:r>
              <w:rPr>
                <w:rFonts w:hint="eastAsia" w:ascii="宋体" w:hAnsi="宋体" w:eastAsia="宋体" w:cs="宋体"/>
                <w:b/>
                <w:bCs/>
                <w:sz w:val="24"/>
                <w:szCs w:val="24"/>
              </w:rPr>
              <w:t xml:space="preserve">否 </w:t>
            </w:r>
          </w:p>
          <w:p>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r>
              <w:rPr>
                <w:rFonts w:hint="eastAsia" w:ascii="宋体" w:hAnsi="宋体" w:eastAsia="宋体" w:cs="宋体"/>
                <w:sz w:val="24"/>
                <w:szCs w:val="24"/>
              </w:rPr>
              <w:t>如有请说明：</w:t>
            </w:r>
          </w:p>
          <w:p>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62" w:type="dxa"/>
            <w:gridSpan w:val="10"/>
          </w:tcPr>
          <w:p>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r>
              <w:rPr>
                <w:rFonts w:hint="eastAsia" w:ascii="宋体" w:hAnsi="宋体" w:eastAsia="宋体" w:cs="宋体"/>
                <w:sz w:val="24"/>
                <w:szCs w:val="24"/>
              </w:rPr>
              <w:t>其他</w:t>
            </w:r>
            <w:r>
              <w:rPr>
                <w:rFonts w:hint="eastAsia" w:ascii="宋体" w:hAnsi="宋体" w:eastAsia="宋体" w:cs="宋体"/>
                <w:sz w:val="24"/>
                <w:szCs w:val="24"/>
                <w:lang w:val="en-US" w:eastAsia="zh-CN"/>
              </w:rPr>
              <w:t>基本</w:t>
            </w:r>
            <w:r>
              <w:rPr>
                <w:rFonts w:hint="eastAsia" w:ascii="宋体" w:hAnsi="宋体" w:eastAsia="宋体" w:cs="宋体"/>
                <w:sz w:val="24"/>
                <w:szCs w:val="24"/>
              </w:rPr>
              <w:t>情况：</w:t>
            </w:r>
          </w:p>
          <w:p>
            <w:pPr>
              <w:pStyle w:val="4"/>
              <w:numPr>
                <w:ilvl w:val="0"/>
                <w:numId w:val="1"/>
              </w:numPr>
              <w:pBdr>
                <w:bottom w:val="none" w:color="auto" w:sz="0" w:space="0"/>
              </w:pBdr>
              <w:tabs>
                <w:tab w:val="clear" w:pos="4153"/>
                <w:tab w:val="clear" w:pos="8306"/>
              </w:tabs>
              <w:adjustRightInd w:val="0"/>
              <w:spacing w:beforeLines="50" w:afterLines="20" w:line="340" w:lineRule="exact"/>
              <w:ind w:left="351" w:hanging="357"/>
              <w:jc w:val="both"/>
              <w:rPr>
                <w:rFonts w:hint="eastAsia" w:ascii="宋体" w:hAnsi="宋体" w:eastAsia="宋体" w:cs="宋体"/>
                <w:sz w:val="24"/>
                <w:szCs w:val="24"/>
              </w:rPr>
            </w:pPr>
            <w:r>
              <w:rPr>
                <w:rFonts w:hint="eastAsia" w:ascii="宋体" w:hAnsi="宋体" w:eastAsia="宋体" w:cs="宋体"/>
                <w:sz w:val="24"/>
                <w:szCs w:val="24"/>
              </w:rPr>
              <w:t>管理/服务体系开始运行时间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1"/>
                <w:szCs w:val="21"/>
              </w:rPr>
              <w:t>注：认证组织初次申请认证时，组织按照标准运行3个月以上。</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p>
          <w:p>
            <w:pPr>
              <w:pStyle w:val="4"/>
              <w:numPr>
                <w:ilvl w:val="0"/>
                <w:numId w:val="1"/>
              </w:numPr>
              <w:pBdr>
                <w:bottom w:val="none" w:color="auto" w:sz="0" w:space="0"/>
              </w:pBdr>
              <w:tabs>
                <w:tab w:val="clear" w:pos="4153"/>
                <w:tab w:val="clear" w:pos="8306"/>
              </w:tabs>
              <w:adjustRightInd w:val="0"/>
              <w:spacing w:beforeLines="50" w:afterLines="20" w:line="340" w:lineRule="exact"/>
              <w:ind w:left="351" w:hanging="357"/>
              <w:jc w:val="both"/>
              <w:rPr>
                <w:rFonts w:hint="eastAsia" w:ascii="宋体" w:hAnsi="宋体" w:eastAsia="宋体" w:cs="宋体"/>
                <w:sz w:val="24"/>
                <w:szCs w:val="24"/>
              </w:rPr>
            </w:pPr>
            <w:r>
              <w:rPr>
                <w:rFonts w:hint="eastAsia" w:ascii="宋体" w:hAnsi="宋体" w:eastAsia="宋体" w:cs="宋体"/>
                <w:sz w:val="24"/>
                <w:szCs w:val="24"/>
              </w:rPr>
              <w:t>希望现场认证审查时间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rPr>
              <w:t xml:space="preserve">是否能接受安排节假日进行现场审核 </w:t>
            </w:r>
            <w:r>
              <w:rPr>
                <w:rFonts w:hint="eastAsia" w:ascii="宋体" w:hAnsi="宋体" w:eastAsia="宋体" w:cs="宋体"/>
                <w:b/>
                <w:bCs/>
                <w:sz w:val="24"/>
                <w:szCs w:val="24"/>
              </w:rPr>
              <w:t xml:space="preserve"> □是  □否</w:t>
            </w:r>
            <w:r>
              <w:rPr>
                <w:rFonts w:hint="eastAsia" w:ascii="宋体" w:hAnsi="宋体" w:eastAsia="宋体" w:cs="宋体"/>
                <w:sz w:val="24"/>
                <w:szCs w:val="24"/>
              </w:rPr>
              <w:t>。</w:t>
            </w:r>
          </w:p>
          <w:p>
            <w:pPr>
              <w:pStyle w:val="4"/>
              <w:numPr>
                <w:ilvl w:val="0"/>
                <w:numId w:val="1"/>
              </w:numPr>
              <w:pBdr>
                <w:bottom w:val="none" w:color="auto" w:sz="0" w:space="0"/>
              </w:pBdr>
              <w:tabs>
                <w:tab w:val="clear" w:pos="4153"/>
                <w:tab w:val="clear" w:pos="8306"/>
              </w:tabs>
              <w:adjustRightInd w:val="0"/>
              <w:spacing w:beforeLines="50" w:afterLines="20" w:line="340" w:lineRule="exact"/>
              <w:ind w:left="351" w:hanging="357"/>
              <w:jc w:val="both"/>
              <w:rPr>
                <w:rFonts w:hint="eastAsia" w:ascii="宋体" w:hAnsi="宋体" w:eastAsia="宋体" w:cs="宋体"/>
                <w:sz w:val="24"/>
                <w:szCs w:val="24"/>
              </w:rPr>
            </w:pPr>
            <w:r>
              <w:rPr>
                <w:rFonts w:hint="eastAsia" w:ascii="宋体" w:hAnsi="宋体" w:eastAsia="宋体" w:cs="宋体"/>
                <w:sz w:val="24"/>
                <w:szCs w:val="24"/>
              </w:rPr>
              <w:t>最近一次内部审核时间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rPr>
              <w:t>最近一次管理评审时间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pStyle w:val="4"/>
              <w:numPr>
                <w:ilvl w:val="0"/>
                <w:numId w:val="1"/>
              </w:numPr>
              <w:pBdr>
                <w:bottom w:val="none" w:color="auto" w:sz="0" w:space="0"/>
              </w:pBdr>
              <w:tabs>
                <w:tab w:val="clear" w:pos="4153"/>
                <w:tab w:val="clear" w:pos="8306"/>
              </w:tabs>
              <w:adjustRightInd w:val="0"/>
              <w:spacing w:beforeLines="50" w:afterLines="20" w:line="340" w:lineRule="exact"/>
              <w:ind w:left="351" w:hanging="357"/>
              <w:jc w:val="both"/>
              <w:rPr>
                <w:rFonts w:hint="eastAsia" w:ascii="宋体" w:hAnsi="宋体" w:eastAsia="宋体" w:cs="宋体"/>
                <w:sz w:val="24"/>
                <w:szCs w:val="24"/>
              </w:rPr>
            </w:pPr>
            <w:r>
              <w:rPr>
                <w:rFonts w:hint="eastAsia" w:ascii="宋体" w:hAnsi="宋体" w:eastAsia="宋体" w:cs="宋体"/>
                <w:sz w:val="24"/>
                <w:szCs w:val="24"/>
              </w:rPr>
              <w:t xml:space="preserve">是否聘请外部咨询机构：  </w:t>
            </w:r>
            <w:r>
              <w:rPr>
                <w:rFonts w:hint="eastAsia" w:ascii="宋体" w:hAnsi="宋体" w:eastAsia="宋体" w:cs="宋体"/>
                <w:b/>
                <w:bCs/>
                <w:sz w:val="24"/>
                <w:szCs w:val="24"/>
              </w:rPr>
              <w:sym w:font="Wingdings 2" w:char="00A3"/>
            </w:r>
            <w:r>
              <w:rPr>
                <w:rFonts w:hint="eastAsia" w:ascii="宋体" w:hAnsi="宋体" w:eastAsia="宋体" w:cs="宋体"/>
                <w:b/>
                <w:bCs/>
                <w:sz w:val="24"/>
                <w:szCs w:val="24"/>
              </w:rPr>
              <w:t>无、□有</w:t>
            </w:r>
            <w:r>
              <w:rPr>
                <w:rFonts w:hint="eastAsia" w:ascii="宋体" w:hAnsi="宋体" w:eastAsia="宋体" w:cs="宋体"/>
                <w:sz w:val="24"/>
                <w:szCs w:val="24"/>
              </w:rPr>
              <w:t xml:space="preserve">   机构名称</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pStyle w:val="4"/>
              <w:numPr>
                <w:ilvl w:val="0"/>
                <w:numId w:val="1"/>
              </w:numPr>
              <w:pBdr>
                <w:bottom w:val="none" w:color="auto" w:sz="0" w:space="0"/>
              </w:pBdr>
              <w:tabs>
                <w:tab w:val="clear" w:pos="4153"/>
                <w:tab w:val="clear" w:pos="8306"/>
              </w:tabs>
              <w:adjustRightInd w:val="0"/>
              <w:spacing w:beforeLines="50" w:afterLines="20"/>
              <w:ind w:left="357"/>
              <w:jc w:val="both"/>
              <w:rPr>
                <w:rFonts w:hint="eastAsia" w:ascii="宋体" w:hAnsi="宋体" w:eastAsia="宋体" w:cs="宋体"/>
                <w:sz w:val="24"/>
                <w:szCs w:val="24"/>
              </w:rPr>
            </w:pPr>
            <w:r>
              <w:rPr>
                <w:rFonts w:hint="eastAsia" w:ascii="宋体" w:hAnsi="宋体" w:eastAsia="宋体" w:cs="宋体"/>
                <w:sz w:val="24"/>
                <w:szCs w:val="24"/>
              </w:rPr>
              <w:t>是否有过其它认证：</w:t>
            </w:r>
            <w:r>
              <w:rPr>
                <w:rFonts w:hint="eastAsia" w:ascii="宋体" w:hAnsi="宋体" w:eastAsia="宋体" w:cs="宋体"/>
                <w:b/>
                <w:bCs/>
                <w:sz w:val="24"/>
                <w:szCs w:val="24"/>
              </w:rPr>
              <w:t>□无、</w:t>
            </w:r>
            <w:r>
              <w:rPr>
                <w:rFonts w:hint="eastAsia" w:ascii="宋体" w:hAnsi="宋体" w:eastAsia="宋体" w:cs="宋体"/>
                <w:b/>
                <w:bCs/>
                <w:sz w:val="24"/>
                <w:szCs w:val="24"/>
              </w:rPr>
              <w:sym w:font="Wingdings 2" w:char="00A3"/>
            </w:r>
            <w:r>
              <w:rPr>
                <w:rFonts w:hint="eastAsia" w:ascii="宋体" w:hAnsi="宋体" w:eastAsia="宋体" w:cs="宋体"/>
                <w:b/>
                <w:bCs/>
                <w:sz w:val="24"/>
                <w:szCs w:val="24"/>
              </w:rPr>
              <w:t>有</w:t>
            </w:r>
            <w:r>
              <w:rPr>
                <w:rFonts w:hint="eastAsia" w:ascii="宋体" w:hAnsi="宋体" w:eastAsia="宋体" w:cs="宋体"/>
                <w:sz w:val="24"/>
                <w:szCs w:val="24"/>
              </w:rPr>
              <w:t xml:space="preserve">  </w:t>
            </w:r>
          </w:p>
          <w:tbl>
            <w:tblPr>
              <w:tblStyle w:val="6"/>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548"/>
              <w:gridCol w:w="1548"/>
              <w:gridCol w:w="1548"/>
              <w:gridCol w:w="1452"/>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544" w:type="dxa"/>
                  <w:noWrap w:val="0"/>
                  <w:vAlign w:val="center"/>
                </w:tcPr>
                <w:p>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22"/>
                      <w:szCs w:val="22"/>
                    </w:rPr>
                    <w:t>证书情况</w:t>
                  </w:r>
                </w:p>
              </w:tc>
              <w:tc>
                <w:tcPr>
                  <w:tcW w:w="1548" w:type="dxa"/>
                  <w:noWrap w:val="0"/>
                  <w:vAlign w:val="center"/>
                </w:tcPr>
                <w:p>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22"/>
                      <w:szCs w:val="22"/>
                    </w:rPr>
                    <w:t>质量管理体系</w:t>
                  </w:r>
                </w:p>
              </w:tc>
              <w:tc>
                <w:tcPr>
                  <w:tcW w:w="1548" w:type="dxa"/>
                  <w:noWrap w:val="0"/>
                  <w:vAlign w:val="center"/>
                </w:tcPr>
                <w:p>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22"/>
                      <w:szCs w:val="22"/>
                    </w:rPr>
                    <w:t>环境管理体系</w:t>
                  </w:r>
                </w:p>
              </w:tc>
              <w:tc>
                <w:tcPr>
                  <w:tcW w:w="1548" w:type="dxa"/>
                  <w:noWrap w:val="0"/>
                  <w:vAlign w:val="center"/>
                </w:tcPr>
                <w:p>
                  <w:pPr>
                    <w:spacing w:line="240" w:lineRule="exact"/>
                    <w:jc w:val="center"/>
                    <w:rPr>
                      <w:rFonts w:hint="eastAsia" w:ascii="宋体" w:hAnsi="宋体" w:eastAsia="宋体" w:cs="宋体"/>
                      <w:b w:val="0"/>
                      <w:bCs w:val="0"/>
                      <w:sz w:val="22"/>
                    </w:rPr>
                  </w:pPr>
                  <w:r>
                    <w:rPr>
                      <w:rFonts w:hint="eastAsia" w:ascii="宋体" w:hAnsi="宋体" w:eastAsia="宋体" w:cs="宋体"/>
                      <w:b w:val="0"/>
                      <w:bCs w:val="0"/>
                      <w:sz w:val="22"/>
                      <w:szCs w:val="22"/>
                    </w:rPr>
                    <w:t>职业安全健康</w:t>
                  </w:r>
                </w:p>
                <w:p>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22"/>
                      <w:szCs w:val="22"/>
                    </w:rPr>
                    <w:t>管理体系</w:t>
                  </w:r>
                </w:p>
              </w:tc>
              <w:tc>
                <w:tcPr>
                  <w:tcW w:w="1452" w:type="dxa"/>
                  <w:noWrap w:val="0"/>
                  <w:vAlign w:val="center"/>
                </w:tcPr>
                <w:p>
                  <w:pPr>
                    <w:spacing w:line="240" w:lineRule="exact"/>
                    <w:jc w:val="center"/>
                    <w:rPr>
                      <w:rFonts w:hint="eastAsia" w:ascii="宋体" w:hAnsi="宋体" w:eastAsia="宋体" w:cs="宋体"/>
                      <w:b w:val="0"/>
                      <w:bCs w:val="0"/>
                      <w:sz w:val="22"/>
                    </w:rPr>
                  </w:pPr>
                  <w:r>
                    <w:rPr>
                      <w:rFonts w:hint="eastAsia" w:ascii="宋体" w:hAnsi="宋体" w:eastAsia="宋体" w:cs="宋体"/>
                      <w:b w:val="0"/>
                      <w:bCs w:val="0"/>
                      <w:sz w:val="22"/>
                      <w:szCs w:val="22"/>
                      <w:lang w:val="en-US" w:eastAsia="zh-CN"/>
                    </w:rPr>
                    <w:t>服务</w:t>
                  </w:r>
                  <w:r>
                    <w:rPr>
                      <w:rFonts w:hint="eastAsia" w:ascii="宋体" w:hAnsi="宋体" w:eastAsia="宋体" w:cs="宋体"/>
                      <w:b w:val="0"/>
                      <w:bCs w:val="0"/>
                      <w:sz w:val="22"/>
                      <w:szCs w:val="22"/>
                    </w:rPr>
                    <w:t>认证</w:t>
                  </w:r>
                </w:p>
                <w:p>
                  <w:pPr>
                    <w:spacing w:line="240" w:lineRule="exact"/>
                    <w:jc w:val="center"/>
                    <w:rPr>
                      <w:rFonts w:hint="eastAsia" w:ascii="宋体" w:hAnsi="宋体" w:eastAsia="宋体" w:cs="宋体"/>
                      <w:b w:val="0"/>
                      <w:bCs w:val="0"/>
                      <w:sz w:val="18"/>
                      <w:szCs w:val="18"/>
                    </w:rPr>
                  </w:pPr>
                </w:p>
              </w:tc>
              <w:tc>
                <w:tcPr>
                  <w:tcW w:w="1448" w:type="dxa"/>
                  <w:noWrap w:val="0"/>
                  <w:vAlign w:val="center"/>
                </w:tcPr>
                <w:p>
                  <w:pPr>
                    <w:spacing w:line="240" w:lineRule="exact"/>
                    <w:jc w:val="center"/>
                    <w:rPr>
                      <w:rFonts w:hint="eastAsia" w:ascii="宋体" w:hAnsi="宋体" w:eastAsia="宋体" w:cs="宋体"/>
                      <w:b w:val="0"/>
                      <w:bCs w:val="0"/>
                      <w:sz w:val="22"/>
                    </w:rPr>
                  </w:pPr>
                  <w:r>
                    <w:rPr>
                      <w:rFonts w:hint="eastAsia" w:ascii="宋体" w:hAnsi="宋体" w:eastAsia="宋体" w:cs="宋体"/>
                      <w:b w:val="0"/>
                      <w:bCs w:val="0"/>
                      <w:sz w:val="22"/>
                      <w:szCs w:val="22"/>
                    </w:rPr>
                    <w:t>其它</w:t>
                  </w:r>
                </w:p>
                <w:p>
                  <w:pPr>
                    <w:spacing w:line="240" w:lineRule="exact"/>
                    <w:jc w:val="center"/>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544" w:type="dxa"/>
                  <w:noWrap w:val="0"/>
                  <w:vAlign w:val="center"/>
                </w:tcPr>
                <w:p>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22"/>
                      <w:szCs w:val="22"/>
                    </w:rPr>
                    <w:t>颁发机构</w:t>
                  </w:r>
                </w:p>
              </w:tc>
              <w:tc>
                <w:tcPr>
                  <w:tcW w:w="1548" w:type="dxa"/>
                  <w:noWrap w:val="0"/>
                  <w:vAlign w:val="center"/>
                </w:tcPr>
                <w:p>
                  <w:pPr>
                    <w:spacing w:line="240" w:lineRule="exact"/>
                    <w:jc w:val="center"/>
                    <w:rPr>
                      <w:rFonts w:hint="eastAsia" w:ascii="宋体" w:hAnsi="宋体" w:eastAsia="宋体" w:cs="宋体"/>
                      <w:b w:val="0"/>
                      <w:bCs w:val="0"/>
                      <w:sz w:val="18"/>
                      <w:szCs w:val="18"/>
                    </w:rPr>
                  </w:pPr>
                </w:p>
              </w:tc>
              <w:tc>
                <w:tcPr>
                  <w:tcW w:w="1548" w:type="dxa"/>
                  <w:noWrap w:val="0"/>
                  <w:vAlign w:val="center"/>
                </w:tcPr>
                <w:p>
                  <w:pPr>
                    <w:spacing w:line="240" w:lineRule="exact"/>
                    <w:jc w:val="center"/>
                    <w:rPr>
                      <w:rFonts w:hint="eastAsia" w:ascii="宋体" w:hAnsi="宋体" w:eastAsia="宋体" w:cs="宋体"/>
                      <w:b w:val="0"/>
                      <w:bCs w:val="0"/>
                      <w:sz w:val="18"/>
                      <w:szCs w:val="18"/>
                    </w:rPr>
                  </w:pPr>
                </w:p>
              </w:tc>
              <w:tc>
                <w:tcPr>
                  <w:tcW w:w="1548" w:type="dxa"/>
                  <w:noWrap w:val="0"/>
                  <w:vAlign w:val="center"/>
                </w:tcPr>
                <w:p>
                  <w:pPr>
                    <w:spacing w:line="240" w:lineRule="exact"/>
                    <w:jc w:val="center"/>
                    <w:rPr>
                      <w:rFonts w:hint="eastAsia" w:ascii="宋体" w:hAnsi="宋体" w:eastAsia="宋体" w:cs="宋体"/>
                      <w:b w:val="0"/>
                      <w:bCs w:val="0"/>
                      <w:sz w:val="18"/>
                      <w:szCs w:val="18"/>
                    </w:rPr>
                  </w:pPr>
                </w:p>
              </w:tc>
              <w:tc>
                <w:tcPr>
                  <w:tcW w:w="1452" w:type="dxa"/>
                  <w:noWrap w:val="0"/>
                  <w:vAlign w:val="center"/>
                </w:tcPr>
                <w:p>
                  <w:pPr>
                    <w:spacing w:line="240" w:lineRule="exact"/>
                    <w:jc w:val="center"/>
                    <w:rPr>
                      <w:rFonts w:hint="eastAsia" w:ascii="宋体" w:hAnsi="宋体" w:eastAsia="宋体" w:cs="宋体"/>
                      <w:b w:val="0"/>
                      <w:bCs w:val="0"/>
                      <w:sz w:val="18"/>
                      <w:szCs w:val="18"/>
                    </w:rPr>
                  </w:pPr>
                </w:p>
              </w:tc>
              <w:tc>
                <w:tcPr>
                  <w:tcW w:w="1448" w:type="dxa"/>
                  <w:noWrap w:val="0"/>
                  <w:vAlign w:val="center"/>
                </w:tcPr>
                <w:p>
                  <w:pPr>
                    <w:spacing w:line="240" w:lineRule="exact"/>
                    <w:jc w:val="center"/>
                    <w:rPr>
                      <w:rFonts w:hint="eastAsia" w:ascii="宋体" w:hAnsi="宋体" w:eastAsia="宋体" w:cs="宋体"/>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44" w:type="dxa"/>
                  <w:noWrap w:val="0"/>
                  <w:vAlign w:val="center"/>
                </w:tcPr>
                <w:p>
                  <w:pPr>
                    <w:spacing w:line="240" w:lineRule="exact"/>
                    <w:jc w:val="center"/>
                    <w:rPr>
                      <w:rFonts w:hint="eastAsia" w:ascii="宋体" w:hAnsi="宋体" w:eastAsia="宋体" w:cs="宋体"/>
                      <w:b w:val="0"/>
                      <w:bCs w:val="0"/>
                      <w:sz w:val="18"/>
                      <w:szCs w:val="18"/>
                    </w:rPr>
                  </w:pPr>
                  <w:r>
                    <w:rPr>
                      <w:rFonts w:hint="eastAsia" w:ascii="宋体" w:hAnsi="宋体" w:eastAsia="宋体" w:cs="宋体"/>
                      <w:b w:val="0"/>
                      <w:bCs w:val="0"/>
                      <w:sz w:val="22"/>
                      <w:szCs w:val="22"/>
                    </w:rPr>
                    <w:t>颁证日期</w:t>
                  </w:r>
                </w:p>
              </w:tc>
              <w:tc>
                <w:tcPr>
                  <w:tcW w:w="1548" w:type="dxa"/>
                  <w:noWrap w:val="0"/>
                  <w:vAlign w:val="center"/>
                </w:tcPr>
                <w:p>
                  <w:pPr>
                    <w:spacing w:line="240" w:lineRule="exact"/>
                    <w:jc w:val="center"/>
                    <w:rPr>
                      <w:rFonts w:hint="eastAsia" w:ascii="宋体" w:hAnsi="宋体" w:eastAsia="宋体" w:cs="宋体"/>
                      <w:b w:val="0"/>
                      <w:bCs w:val="0"/>
                      <w:sz w:val="18"/>
                      <w:szCs w:val="18"/>
                    </w:rPr>
                  </w:pPr>
                </w:p>
              </w:tc>
              <w:tc>
                <w:tcPr>
                  <w:tcW w:w="1548" w:type="dxa"/>
                  <w:noWrap w:val="0"/>
                  <w:vAlign w:val="center"/>
                </w:tcPr>
                <w:p>
                  <w:pPr>
                    <w:spacing w:line="240" w:lineRule="exact"/>
                    <w:jc w:val="center"/>
                    <w:rPr>
                      <w:rFonts w:hint="eastAsia" w:ascii="宋体" w:hAnsi="宋体" w:eastAsia="宋体" w:cs="宋体"/>
                      <w:b w:val="0"/>
                      <w:bCs w:val="0"/>
                      <w:sz w:val="18"/>
                      <w:szCs w:val="18"/>
                    </w:rPr>
                  </w:pPr>
                </w:p>
              </w:tc>
              <w:tc>
                <w:tcPr>
                  <w:tcW w:w="1548" w:type="dxa"/>
                  <w:noWrap w:val="0"/>
                  <w:vAlign w:val="center"/>
                </w:tcPr>
                <w:p>
                  <w:pPr>
                    <w:spacing w:line="240" w:lineRule="exact"/>
                    <w:jc w:val="center"/>
                    <w:rPr>
                      <w:rFonts w:hint="eastAsia" w:ascii="宋体" w:hAnsi="宋体" w:eastAsia="宋体" w:cs="宋体"/>
                      <w:b w:val="0"/>
                      <w:bCs w:val="0"/>
                      <w:sz w:val="18"/>
                      <w:szCs w:val="18"/>
                    </w:rPr>
                  </w:pPr>
                </w:p>
              </w:tc>
              <w:tc>
                <w:tcPr>
                  <w:tcW w:w="1452" w:type="dxa"/>
                  <w:noWrap w:val="0"/>
                  <w:vAlign w:val="center"/>
                </w:tcPr>
                <w:p>
                  <w:pPr>
                    <w:spacing w:line="240" w:lineRule="exact"/>
                    <w:jc w:val="center"/>
                    <w:rPr>
                      <w:rFonts w:hint="eastAsia" w:ascii="宋体" w:hAnsi="宋体" w:eastAsia="宋体" w:cs="宋体"/>
                      <w:b w:val="0"/>
                      <w:bCs w:val="0"/>
                      <w:sz w:val="18"/>
                      <w:szCs w:val="18"/>
                    </w:rPr>
                  </w:pPr>
                </w:p>
              </w:tc>
              <w:tc>
                <w:tcPr>
                  <w:tcW w:w="1448" w:type="dxa"/>
                  <w:noWrap w:val="0"/>
                  <w:vAlign w:val="center"/>
                </w:tcPr>
                <w:p>
                  <w:pPr>
                    <w:spacing w:line="240" w:lineRule="exact"/>
                    <w:jc w:val="center"/>
                    <w:rPr>
                      <w:rFonts w:hint="eastAsia" w:ascii="宋体" w:hAnsi="宋体" w:eastAsia="宋体" w:cs="宋体"/>
                      <w:b w:val="0"/>
                      <w:bCs w:val="0"/>
                      <w:sz w:val="18"/>
                      <w:szCs w:val="18"/>
                    </w:rPr>
                  </w:pPr>
                </w:p>
              </w:tc>
            </w:tr>
          </w:tbl>
          <w:p>
            <w:pPr>
              <w:pStyle w:val="4"/>
              <w:pBdr>
                <w:bottom w:val="none" w:color="auto" w:sz="0" w:space="0"/>
              </w:pBdr>
              <w:tabs>
                <w:tab w:val="clear" w:pos="4153"/>
                <w:tab w:val="clear" w:pos="8306"/>
              </w:tabs>
              <w:adjustRightInd w:val="0"/>
              <w:spacing w:beforeLines="50" w:afterLines="20"/>
              <w:ind w:left="-3"/>
              <w:jc w:val="both"/>
              <w:rPr>
                <w:rFonts w:hint="eastAsia" w:ascii="宋体" w:hAnsi="宋体" w:eastAsia="宋体" w:cs="宋体"/>
                <w:sz w:val="24"/>
                <w:szCs w:val="24"/>
              </w:rPr>
            </w:pPr>
            <w:r>
              <w:rPr>
                <w:rFonts w:hint="eastAsia" w:ascii="宋体" w:hAnsi="宋体" w:eastAsia="宋体" w:cs="宋体"/>
                <w:sz w:val="24"/>
                <w:szCs w:val="24"/>
              </w:rPr>
              <w:t xml:space="preserve">通过认证的说明：；                                      </w:t>
            </w:r>
          </w:p>
          <w:p>
            <w:pPr>
              <w:pStyle w:val="4"/>
              <w:pBdr>
                <w:bottom w:val="none" w:color="auto" w:sz="0" w:space="0"/>
              </w:pBdr>
              <w:tabs>
                <w:tab w:val="clear" w:pos="4153"/>
                <w:tab w:val="clear" w:pos="8306"/>
              </w:tabs>
              <w:adjustRightInd w:val="0"/>
              <w:spacing w:beforeLines="50" w:afterLines="20"/>
              <w:ind w:left="-3"/>
              <w:jc w:val="both"/>
              <w:rPr>
                <w:rFonts w:hint="eastAsia" w:ascii="宋体" w:hAnsi="宋体" w:eastAsia="宋体" w:cs="宋体"/>
                <w:sz w:val="24"/>
                <w:szCs w:val="24"/>
              </w:rPr>
            </w:pPr>
            <w:r>
              <w:rPr>
                <w:rFonts w:hint="eastAsia" w:ascii="宋体" w:hAnsi="宋体" w:eastAsia="宋体" w:cs="宋体"/>
                <w:sz w:val="24"/>
                <w:szCs w:val="24"/>
              </w:rPr>
              <w:t>认证证书有效期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；最近一次外部审核日期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r>
              <w:rPr>
                <w:rFonts w:hint="eastAsia" w:ascii="宋体" w:hAnsi="宋体" w:eastAsia="宋体" w:cs="宋体"/>
                <w:sz w:val="24"/>
                <w:szCs w:val="24"/>
              </w:rPr>
              <w:t>是否发生</w:t>
            </w:r>
            <w:r>
              <w:rPr>
                <w:rFonts w:hint="eastAsia" w:ascii="宋体" w:hAnsi="宋体" w:eastAsia="宋体" w:cs="宋体"/>
                <w:b/>
                <w:bCs/>
                <w:sz w:val="24"/>
                <w:szCs w:val="24"/>
              </w:rPr>
              <w:t>□暂停、□撤销、</w:t>
            </w:r>
            <w:r>
              <w:rPr>
                <w:rFonts w:hint="eastAsia" w:ascii="宋体" w:hAnsi="宋体" w:eastAsia="宋体" w:cs="宋体"/>
                <w:b/>
                <w:bCs/>
                <w:sz w:val="24"/>
                <w:szCs w:val="24"/>
              </w:rPr>
              <w:sym w:font="Wingdings 2" w:char="00A3"/>
            </w:r>
            <w:r>
              <w:rPr>
                <w:rFonts w:hint="eastAsia" w:ascii="宋体" w:hAnsi="宋体" w:eastAsia="宋体" w:cs="宋体"/>
                <w:b/>
                <w:bCs/>
                <w:sz w:val="24"/>
                <w:szCs w:val="24"/>
              </w:rPr>
              <w:t>无</w:t>
            </w:r>
            <w:r>
              <w:rPr>
                <w:rFonts w:hint="eastAsia" w:ascii="宋体" w:hAnsi="宋体" w:eastAsia="宋体" w:cs="宋体"/>
                <w:sz w:val="24"/>
                <w:szCs w:val="24"/>
              </w:rPr>
              <w:t>（请在相应“□”处打“√”），</w:t>
            </w:r>
          </w:p>
          <w:p>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r>
              <w:rPr>
                <w:rFonts w:hint="eastAsia" w:ascii="宋体" w:hAnsi="宋体" w:eastAsia="宋体" w:cs="宋体"/>
                <w:sz w:val="24"/>
                <w:szCs w:val="24"/>
              </w:rPr>
              <w:t>时间为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，原因为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autoSpaceDE w:val="0"/>
              <w:autoSpaceDN w:val="0"/>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kern w:val="0"/>
                <w:sz w:val="24"/>
                <w:szCs w:val="24"/>
              </w:rPr>
              <w:t>对于多体系项目的申请，需确认以下信息的情况：</w:t>
            </w:r>
          </w:p>
          <w:p>
            <w:pPr>
              <w:autoSpaceDE w:val="0"/>
              <w:autoSpaceDN w:val="0"/>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（1） 是否制定了整合的管理体系文件（也包括作业指导文件）？ □是  □否                         </w:t>
            </w:r>
          </w:p>
          <w:p>
            <w:pPr>
              <w:autoSpaceDE w:val="0"/>
              <w:autoSpaceDN w:val="0"/>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（2）是否关注了整体经营战略和计划的管理评审？□是  □否</w:t>
            </w:r>
          </w:p>
          <w:p>
            <w:pPr>
              <w:autoSpaceDE w:val="0"/>
              <w:autoSpaceDN w:val="0"/>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（3）内部审核是否采用了一体化方式？  □是  □否</w:t>
            </w:r>
          </w:p>
          <w:p>
            <w:pPr>
              <w:autoSpaceDE w:val="0"/>
              <w:autoSpaceDN w:val="0"/>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（4）是否制定了一体化的管理体系方针和目标？□是  □否</w:t>
            </w:r>
          </w:p>
          <w:p>
            <w:pPr>
              <w:autoSpaceDE w:val="0"/>
              <w:autoSpaceDN w:val="0"/>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（5）是否确定了一体化的管理体系过程？□是  □否</w:t>
            </w:r>
          </w:p>
          <w:p>
            <w:pPr>
              <w:autoSpaceDE w:val="0"/>
              <w:autoSpaceDN w:val="0"/>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（6）是否建立了一体化的持续改进机制（包括纠正/预防措施、测量和持续改进）？□是  □否</w:t>
            </w:r>
          </w:p>
          <w:p>
            <w:pPr>
              <w:autoSpaceDE w:val="0"/>
              <w:autoSpaceDN w:val="0"/>
              <w:spacing w:line="360" w:lineRule="auto"/>
              <w:jc w:val="left"/>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（7）是否具有一体化的管理支持和管理责任？□是  □否</w:t>
            </w:r>
          </w:p>
          <w:p>
            <w:pPr>
              <w:pStyle w:val="4"/>
              <w:pBdr>
                <w:bottom w:val="none" w:color="auto" w:sz="0" w:space="0"/>
              </w:pBdr>
              <w:tabs>
                <w:tab w:val="clear" w:pos="4153"/>
                <w:tab w:val="clear" w:pos="8306"/>
              </w:tabs>
              <w:adjustRightInd w:val="0"/>
              <w:spacing w:beforeLines="50" w:afterLines="20"/>
              <w:jc w:val="both"/>
              <w:rPr>
                <w:rFonts w:hint="default" w:ascii="宋体" w:hAnsi="宋体" w:eastAsia="宋体" w:cs="宋体"/>
                <w:sz w:val="24"/>
                <w:szCs w:val="24"/>
                <w:u w:val="single"/>
                <w:lang w:val="en-US" w:eastAsia="zh-CN"/>
              </w:rPr>
            </w:pPr>
            <w:r>
              <w:rPr>
                <w:rFonts w:hint="eastAsia" w:ascii="宋体" w:hAnsi="宋体" w:cs="宋体"/>
                <w:sz w:val="24"/>
                <w:szCs w:val="24"/>
                <w:lang w:val="en-US" w:eastAsia="zh-CN"/>
              </w:rPr>
              <w:t>7、不适用条款（适用质量管理体系）说明：</w:t>
            </w:r>
            <w:r>
              <w:rPr>
                <w:rFonts w:hint="eastAsia" w:ascii="宋体" w:hAnsi="宋体" w:cs="宋体"/>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1095" w:type="dxa"/>
            <w:vMerge w:val="restart"/>
            <w:vAlign w:val="center"/>
          </w:tcPr>
          <w:p>
            <w:pPr>
              <w:pStyle w:val="4"/>
              <w:pBdr>
                <w:bottom w:val="none" w:color="auto" w:sz="0" w:space="0"/>
              </w:pBdr>
              <w:tabs>
                <w:tab w:val="clear" w:pos="4153"/>
                <w:tab w:val="clear" w:pos="8306"/>
              </w:tabs>
              <w:adjustRightInd w:val="0"/>
              <w:spacing w:beforeLines="50" w:afterLines="20"/>
              <w:rPr>
                <w:rFonts w:ascii="黑体" w:hAnsi="宋体" w:eastAsia="黑体"/>
                <w:sz w:val="24"/>
                <w:szCs w:val="24"/>
              </w:rPr>
            </w:pPr>
            <w:r>
              <w:rPr>
                <w:rFonts w:hint="eastAsia" w:ascii="黑体" w:hAnsi="宋体" w:eastAsia="黑体"/>
                <w:sz w:val="24"/>
                <w:szCs w:val="24"/>
              </w:rPr>
              <w:t>申</w:t>
            </w:r>
          </w:p>
          <w:p>
            <w:pPr>
              <w:pStyle w:val="4"/>
              <w:pBdr>
                <w:bottom w:val="none" w:color="auto" w:sz="0" w:space="0"/>
              </w:pBdr>
              <w:tabs>
                <w:tab w:val="clear" w:pos="4153"/>
                <w:tab w:val="clear" w:pos="8306"/>
              </w:tabs>
              <w:adjustRightInd w:val="0"/>
              <w:spacing w:beforeLines="50" w:afterLines="20"/>
              <w:rPr>
                <w:rFonts w:ascii="黑体" w:hAnsi="宋体" w:eastAsia="黑体"/>
                <w:sz w:val="24"/>
                <w:szCs w:val="24"/>
              </w:rPr>
            </w:pPr>
            <w:r>
              <w:rPr>
                <w:rFonts w:hint="eastAsia" w:ascii="黑体" w:hAnsi="宋体" w:eastAsia="黑体"/>
                <w:sz w:val="24"/>
                <w:szCs w:val="24"/>
              </w:rPr>
              <w:t>请</w:t>
            </w:r>
          </w:p>
          <w:p>
            <w:pPr>
              <w:pStyle w:val="4"/>
              <w:pBdr>
                <w:bottom w:val="none" w:color="auto" w:sz="0" w:space="0"/>
              </w:pBdr>
              <w:tabs>
                <w:tab w:val="clear" w:pos="4153"/>
                <w:tab w:val="clear" w:pos="8306"/>
              </w:tabs>
              <w:adjustRightInd w:val="0"/>
              <w:spacing w:beforeLines="50" w:afterLines="20"/>
              <w:rPr>
                <w:rFonts w:ascii="黑体" w:hAnsi="宋体" w:eastAsia="黑体"/>
                <w:sz w:val="24"/>
                <w:szCs w:val="24"/>
              </w:rPr>
            </w:pPr>
            <w:r>
              <w:rPr>
                <w:rFonts w:hint="eastAsia" w:ascii="黑体" w:hAnsi="宋体" w:eastAsia="黑体"/>
                <w:sz w:val="24"/>
                <w:szCs w:val="24"/>
              </w:rPr>
              <w:t>方</w:t>
            </w:r>
          </w:p>
          <w:p>
            <w:pPr>
              <w:pStyle w:val="4"/>
              <w:pBdr>
                <w:bottom w:val="none" w:color="auto" w:sz="0" w:space="0"/>
              </w:pBdr>
              <w:tabs>
                <w:tab w:val="clear" w:pos="4153"/>
                <w:tab w:val="clear" w:pos="8306"/>
              </w:tabs>
              <w:adjustRightInd w:val="0"/>
              <w:spacing w:beforeLines="50" w:afterLines="20"/>
              <w:rPr>
                <w:rFonts w:ascii="黑体" w:hAnsi="宋体" w:eastAsia="黑体"/>
                <w:sz w:val="24"/>
                <w:szCs w:val="24"/>
              </w:rPr>
            </w:pPr>
            <w:r>
              <w:rPr>
                <w:rFonts w:hint="eastAsia" w:ascii="黑体" w:hAnsi="宋体" w:eastAsia="黑体"/>
                <w:sz w:val="24"/>
                <w:szCs w:val="24"/>
              </w:rPr>
              <w:t>盖</w:t>
            </w:r>
          </w:p>
          <w:p>
            <w:pPr>
              <w:pStyle w:val="4"/>
              <w:pBdr>
                <w:bottom w:val="none" w:color="auto" w:sz="0" w:space="0"/>
              </w:pBdr>
              <w:tabs>
                <w:tab w:val="clear" w:pos="4153"/>
                <w:tab w:val="clear" w:pos="8306"/>
              </w:tabs>
              <w:adjustRightInd w:val="0"/>
              <w:spacing w:beforeLines="50" w:afterLines="20"/>
              <w:rPr>
                <w:rFonts w:ascii="黑体" w:hAnsi="宋体" w:eastAsia="黑体"/>
                <w:sz w:val="24"/>
                <w:szCs w:val="24"/>
              </w:rPr>
            </w:pPr>
            <w:r>
              <w:rPr>
                <w:rFonts w:hint="eastAsia" w:ascii="黑体" w:hAnsi="宋体" w:eastAsia="黑体"/>
                <w:sz w:val="24"/>
                <w:szCs w:val="24"/>
              </w:rPr>
              <w:t>章</w:t>
            </w:r>
          </w:p>
        </w:tc>
        <w:tc>
          <w:tcPr>
            <w:tcW w:w="3935" w:type="dxa"/>
            <w:gridSpan w:val="5"/>
            <w:vMerge w:val="restart"/>
            <w:vAlign w:val="bottom"/>
          </w:tcPr>
          <w:p>
            <w:pPr>
              <w:pStyle w:val="4"/>
              <w:pBdr>
                <w:bottom w:val="none" w:color="auto" w:sz="0" w:space="0"/>
              </w:pBdr>
              <w:tabs>
                <w:tab w:val="clear" w:pos="4153"/>
                <w:tab w:val="clear" w:pos="8306"/>
              </w:tabs>
              <w:adjustRightInd w:val="0"/>
              <w:spacing w:beforeLines="50" w:afterLines="20"/>
              <w:jc w:val="right"/>
              <w:rPr>
                <w:rFonts w:ascii="黑体" w:hAnsi="宋体" w:eastAsia="黑体"/>
                <w:sz w:val="24"/>
                <w:szCs w:val="24"/>
              </w:rPr>
            </w:pPr>
            <w:r>
              <w:rPr>
                <w:rFonts w:hint="eastAsia" w:ascii="宋体" w:hAnsi="宋体" w:cs="宋体"/>
                <w:kern w:val="0"/>
                <w:sz w:val="21"/>
                <w:szCs w:val="21"/>
              </w:rPr>
              <w:t>（公章）</w:t>
            </w:r>
          </w:p>
        </w:tc>
        <w:tc>
          <w:tcPr>
            <w:tcW w:w="1705" w:type="dxa"/>
            <w:gridSpan w:val="2"/>
            <w:vAlign w:val="center"/>
          </w:tcPr>
          <w:p>
            <w:pPr>
              <w:pStyle w:val="4"/>
              <w:pBdr>
                <w:bottom w:val="none" w:color="auto" w:sz="0" w:space="0"/>
              </w:pBdr>
              <w:tabs>
                <w:tab w:val="clear" w:pos="4153"/>
                <w:tab w:val="clear" w:pos="8306"/>
              </w:tabs>
              <w:adjustRightInd w:val="0"/>
              <w:spacing w:beforeLines="50" w:afterLines="20"/>
              <w:rPr>
                <w:rFonts w:ascii="黑体" w:hAnsi="宋体" w:eastAsia="黑体"/>
                <w:sz w:val="24"/>
                <w:szCs w:val="24"/>
              </w:rPr>
            </w:pPr>
            <w:r>
              <w:rPr>
                <w:rFonts w:hint="eastAsia" w:ascii="黑体" w:hAnsi="宋体" w:eastAsia="黑体"/>
                <w:sz w:val="24"/>
                <w:szCs w:val="24"/>
              </w:rPr>
              <w:t>申请方代表</w:t>
            </w:r>
          </w:p>
          <w:p>
            <w:pPr>
              <w:pStyle w:val="4"/>
              <w:pBdr>
                <w:bottom w:val="none" w:color="auto" w:sz="0" w:space="0"/>
              </w:pBdr>
              <w:tabs>
                <w:tab w:val="clear" w:pos="4153"/>
                <w:tab w:val="clear" w:pos="8306"/>
              </w:tabs>
              <w:adjustRightInd w:val="0"/>
              <w:spacing w:beforeLines="50" w:afterLines="20"/>
              <w:rPr>
                <w:rFonts w:ascii="黑体" w:hAnsi="宋体" w:eastAsia="黑体"/>
                <w:sz w:val="24"/>
                <w:szCs w:val="24"/>
              </w:rPr>
            </w:pPr>
            <w:r>
              <w:rPr>
                <w:rFonts w:hint="eastAsia" w:ascii="黑体" w:hAnsi="宋体" w:eastAsia="黑体"/>
                <w:sz w:val="24"/>
                <w:szCs w:val="24"/>
              </w:rPr>
              <w:t>（签字）</w:t>
            </w:r>
          </w:p>
        </w:tc>
        <w:tc>
          <w:tcPr>
            <w:tcW w:w="3327" w:type="dxa"/>
            <w:gridSpan w:val="2"/>
          </w:tcPr>
          <w:p>
            <w:pPr>
              <w:pStyle w:val="4"/>
              <w:pBdr>
                <w:bottom w:val="none" w:color="auto" w:sz="0" w:space="0"/>
              </w:pBdr>
              <w:tabs>
                <w:tab w:val="clear" w:pos="4153"/>
                <w:tab w:val="clear" w:pos="8306"/>
              </w:tabs>
              <w:adjustRightInd w:val="0"/>
              <w:spacing w:beforeLines="50" w:afterLines="20"/>
              <w:jc w:val="both"/>
              <w:rPr>
                <w:rFonts w:ascii="黑体" w:hAnsi="宋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1095" w:type="dxa"/>
            <w:vMerge w:val="continue"/>
          </w:tcPr>
          <w:p>
            <w:pPr>
              <w:pStyle w:val="4"/>
              <w:pBdr>
                <w:bottom w:val="none" w:color="auto" w:sz="0" w:space="0"/>
              </w:pBdr>
              <w:tabs>
                <w:tab w:val="clear" w:pos="4153"/>
                <w:tab w:val="clear" w:pos="8306"/>
              </w:tabs>
              <w:adjustRightInd w:val="0"/>
              <w:spacing w:beforeLines="50" w:afterLines="20"/>
              <w:jc w:val="both"/>
              <w:rPr>
                <w:rFonts w:ascii="黑体" w:hAnsi="宋体" w:eastAsia="黑体"/>
                <w:sz w:val="24"/>
                <w:szCs w:val="24"/>
              </w:rPr>
            </w:pPr>
          </w:p>
        </w:tc>
        <w:tc>
          <w:tcPr>
            <w:tcW w:w="3935" w:type="dxa"/>
            <w:gridSpan w:val="5"/>
            <w:vMerge w:val="continue"/>
          </w:tcPr>
          <w:p>
            <w:pPr>
              <w:pStyle w:val="4"/>
              <w:pBdr>
                <w:bottom w:val="none" w:color="auto" w:sz="0" w:space="0"/>
              </w:pBdr>
              <w:tabs>
                <w:tab w:val="clear" w:pos="4153"/>
                <w:tab w:val="clear" w:pos="8306"/>
              </w:tabs>
              <w:adjustRightInd w:val="0"/>
              <w:spacing w:beforeLines="50" w:afterLines="20"/>
              <w:jc w:val="both"/>
              <w:rPr>
                <w:rFonts w:ascii="黑体" w:hAnsi="宋体" w:eastAsia="黑体"/>
                <w:sz w:val="24"/>
                <w:szCs w:val="24"/>
              </w:rPr>
            </w:pPr>
          </w:p>
        </w:tc>
        <w:tc>
          <w:tcPr>
            <w:tcW w:w="1705" w:type="dxa"/>
            <w:gridSpan w:val="2"/>
            <w:vAlign w:val="center"/>
          </w:tcPr>
          <w:p>
            <w:pPr>
              <w:pStyle w:val="5"/>
              <w:spacing w:line="360" w:lineRule="exact"/>
              <w:ind w:firstLine="480"/>
              <w:rPr>
                <w:rFonts w:ascii="黑体" w:hAnsi="宋体" w:eastAsia="黑体"/>
                <w:sz w:val="24"/>
                <w:szCs w:val="24"/>
              </w:rPr>
            </w:pPr>
            <w:r>
              <w:rPr>
                <w:rFonts w:hint="eastAsia" w:ascii="黑体" w:hAnsi="宋体" w:eastAsia="黑体"/>
                <w:sz w:val="24"/>
                <w:szCs w:val="24"/>
              </w:rPr>
              <w:t>日  期</w:t>
            </w:r>
          </w:p>
        </w:tc>
        <w:tc>
          <w:tcPr>
            <w:tcW w:w="3327" w:type="dxa"/>
            <w:gridSpan w:val="2"/>
            <w:vAlign w:val="center"/>
          </w:tcPr>
          <w:p>
            <w:pPr>
              <w:pStyle w:val="5"/>
              <w:spacing w:line="360" w:lineRule="exact"/>
              <w:ind w:firstLine="0" w:firstLineChars="0"/>
              <w:rPr>
                <w:rFonts w:ascii="黑体" w:hAnsi="宋体" w:eastAsia="黑体"/>
                <w:sz w:val="24"/>
                <w:szCs w:val="24"/>
              </w:rPr>
            </w:pPr>
            <w:r>
              <w:rPr>
                <w:rFonts w:hint="eastAsia" w:ascii="黑体" w:hAnsi="宋体" w:eastAsia="黑体"/>
                <w:sz w:val="24"/>
                <w:szCs w:val="24"/>
              </w:rPr>
              <w:t>　       年　　月　　　日</w:t>
            </w:r>
          </w:p>
        </w:tc>
      </w:tr>
    </w:tbl>
    <w:p>
      <w:pPr>
        <w:rPr>
          <w:rFonts w:ascii="黑体" w:hAnsi="宋体" w:eastAsia="黑体"/>
          <w:sz w:val="24"/>
        </w:rPr>
      </w:pPr>
    </w:p>
    <w:p>
      <w:pPr>
        <w:rPr>
          <w:rFonts w:ascii="黑体" w:hAnsi="宋体" w:eastAsia="黑体"/>
          <w:sz w:val="24"/>
        </w:rPr>
      </w:pPr>
      <w:r>
        <w:rPr>
          <w:rFonts w:ascii="黑体" w:hAnsi="宋体" w:eastAsia="黑体"/>
          <w:sz w:val="24"/>
        </w:rPr>
        <w:br w:type="page"/>
      </w:r>
    </w:p>
    <w:tbl>
      <w:tblPr>
        <w:tblStyle w:val="7"/>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tcPr>
          <w:p>
            <w:pPr>
              <w:pStyle w:val="4"/>
              <w:pBdr>
                <w:bottom w:val="none" w:color="auto" w:sz="0" w:space="0"/>
              </w:pBdr>
              <w:tabs>
                <w:tab w:val="clear" w:pos="4153"/>
                <w:tab w:val="clear" w:pos="8306"/>
              </w:tabs>
              <w:adjustRightInd w:val="0"/>
              <w:spacing w:beforeLines="50" w:afterLines="20"/>
              <w:rPr>
                <w:rFonts w:hint="eastAsia" w:ascii="宋体" w:hAnsi="宋体" w:eastAsia="宋体" w:cs="宋体"/>
                <w:sz w:val="24"/>
                <w:szCs w:val="24"/>
              </w:rPr>
            </w:pPr>
            <w:r>
              <w:rPr>
                <w:rFonts w:hint="eastAsia" w:ascii="宋体" w:hAnsi="宋体" w:eastAsia="宋体" w:cs="宋体"/>
                <w:b/>
                <w:bCs/>
                <w:sz w:val="28"/>
                <w:szCs w:val="28"/>
                <w:highlight w:val="none"/>
              </w:rPr>
              <w:t>申请管理体系认证应提供的通用信息和资料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tcPr>
          <w:p>
            <w:pPr>
              <w:pStyle w:val="14"/>
              <w:numPr>
                <w:ilvl w:val="0"/>
                <w:numId w:val="0"/>
              </w:numPr>
              <w:tabs>
                <w:tab w:val="left" w:pos="728"/>
              </w:tabs>
              <w:ind w:leftChars="6"/>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有效法律地位证明复印件（如营业执照,事业单位法人证书,社会团体法人登记证等）；</w:t>
            </w:r>
          </w:p>
          <w:p>
            <w:pPr>
              <w:pStyle w:val="14"/>
              <w:numPr>
                <w:ilvl w:val="0"/>
                <w:numId w:val="0"/>
              </w:numPr>
              <w:tabs>
                <w:tab w:val="left" w:pos="728"/>
              </w:tabs>
              <w:ind w:leftChars="6"/>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适用的最新有效资质证明、许可证复印件或备案信息；</w:t>
            </w:r>
          </w:p>
          <w:p>
            <w:pPr>
              <w:pStyle w:val="14"/>
              <w:numPr>
                <w:ilvl w:val="0"/>
                <w:numId w:val="0"/>
              </w:numPr>
              <w:tabs>
                <w:tab w:val="left" w:pos="728"/>
              </w:tabs>
              <w:ind w:leftChars="6"/>
              <w:rPr>
                <w:rFonts w:hint="eastAsia" w:ascii="宋体" w:hAnsi="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rPr>
              <w:t>具有多现场的企业需提供《多场所清单》，并加盖企业公章（适用时）</w:t>
            </w:r>
            <w:r>
              <w:rPr>
                <w:rFonts w:hint="eastAsia" w:ascii="宋体" w:hAnsi="宋体" w:cs="宋体"/>
                <w:sz w:val="24"/>
                <w:szCs w:val="24"/>
                <w:lang w:eastAsia="zh-CN"/>
              </w:rPr>
              <w:t>；</w:t>
            </w:r>
          </w:p>
          <w:p>
            <w:pPr>
              <w:pStyle w:val="14"/>
              <w:numPr>
                <w:ilvl w:val="0"/>
                <w:numId w:val="0"/>
              </w:numPr>
              <w:tabs>
                <w:tab w:val="left" w:pos="728"/>
              </w:tabs>
              <w:ind w:leftChars="6"/>
              <w:rPr>
                <w:rFonts w:hint="eastAsia" w:ascii="宋体" w:hAnsi="宋体" w:cs="宋体"/>
                <w:sz w:val="24"/>
                <w:szCs w:val="24"/>
                <w:lang w:eastAsia="zh-CN"/>
              </w:rPr>
            </w:pPr>
            <w:r>
              <w:rPr>
                <w:rFonts w:hint="eastAsia" w:ascii="宋体" w:hAnsi="宋体" w:cs="宋体"/>
                <w:sz w:val="24"/>
                <w:szCs w:val="24"/>
                <w:lang w:val="en-US" w:eastAsia="zh-CN"/>
              </w:rPr>
              <w:t>4.</w:t>
            </w:r>
            <w:r>
              <w:rPr>
                <w:rFonts w:hint="eastAsia" w:ascii="宋体" w:hAnsi="宋体"/>
                <w:sz w:val="24"/>
                <w:szCs w:val="24"/>
              </w:rPr>
              <w:t>管理体系成文信息</w:t>
            </w:r>
            <w:r>
              <w:rPr>
                <w:rFonts w:ascii="宋体" w:hAnsi="宋体"/>
                <w:sz w:val="24"/>
                <w:szCs w:val="24"/>
              </w:rPr>
              <w:t>；</w:t>
            </w:r>
            <w:r>
              <w:rPr>
                <w:rFonts w:hint="eastAsia" w:ascii="宋体" w:hAnsi="宋体"/>
                <w:sz w:val="24"/>
                <w:szCs w:val="24"/>
              </w:rPr>
              <w:t>体系运行三个月的证明</w:t>
            </w:r>
            <w:r>
              <w:rPr>
                <w:rFonts w:hint="eastAsia" w:ascii="宋体" w:hAnsi="宋体" w:cs="宋体"/>
                <w:sz w:val="24"/>
                <w:szCs w:val="24"/>
                <w:lang w:eastAsia="zh-CN"/>
              </w:rPr>
              <w:t>；</w:t>
            </w:r>
          </w:p>
          <w:p>
            <w:pPr>
              <w:pStyle w:val="14"/>
              <w:numPr>
                <w:ilvl w:val="0"/>
                <w:numId w:val="0"/>
              </w:numPr>
              <w:tabs>
                <w:tab w:val="left" w:pos="728"/>
              </w:tabs>
              <w:ind w:leftChars="6"/>
              <w:rPr>
                <w:rFonts w:hint="default" w:ascii="宋体" w:hAnsi="宋体" w:cs="宋体"/>
                <w:sz w:val="24"/>
                <w:szCs w:val="24"/>
                <w:lang w:val="en-US" w:eastAsia="zh-CN"/>
              </w:rPr>
            </w:pPr>
            <w:r>
              <w:rPr>
                <w:rFonts w:hint="eastAsia" w:ascii="宋体" w:hAnsi="宋体" w:cs="宋体"/>
                <w:sz w:val="24"/>
                <w:szCs w:val="24"/>
                <w:lang w:val="en-US" w:eastAsia="zh-CN"/>
              </w:rPr>
              <w:t>5.认证申请书。</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tcPr>
          <w:p>
            <w:pPr>
              <w:pStyle w:val="4"/>
              <w:pBdr>
                <w:bottom w:val="none" w:color="auto" w:sz="0" w:space="0"/>
              </w:pBdr>
              <w:tabs>
                <w:tab w:val="clear" w:pos="4153"/>
                <w:tab w:val="clear" w:pos="8306"/>
              </w:tabs>
              <w:adjustRightInd w:val="0"/>
              <w:spacing w:beforeLines="50" w:afterLines="20"/>
              <w:rPr>
                <w:rFonts w:hint="eastAsia" w:ascii="宋体" w:hAnsi="宋体" w:eastAsia="宋体" w:cs="宋体"/>
                <w:sz w:val="24"/>
                <w:szCs w:val="24"/>
              </w:rPr>
            </w:pPr>
            <w:r>
              <w:rPr>
                <w:rFonts w:hint="eastAsia" w:ascii="宋体" w:hAnsi="宋体" w:eastAsia="宋体" w:cs="宋体"/>
                <w:b/>
                <w:bCs/>
                <w:sz w:val="28"/>
                <w:szCs w:val="28"/>
              </w:rPr>
              <w:t>一、申请质量管理体系认证组织另需提供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0062" w:type="dxa"/>
          </w:tcPr>
          <w:p>
            <w:pPr>
              <w:pStyle w:val="14"/>
              <w:numPr>
                <w:ilvl w:val="0"/>
                <w:numId w:val="0"/>
              </w:numPr>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有效的管理体系文件(手册、程序文件等；如无手册，需提供企业简介、管理体系范围、标准条款适用性的说明、方针、目标、管理体系组织结构图、部门职责与过程/要素分配表、各部门的职责、产品/服务</w:t>
            </w:r>
            <w:r>
              <w:rPr>
                <w:rFonts w:hint="eastAsia" w:ascii="宋体" w:hAnsi="宋体" w:cs="宋体"/>
                <w:sz w:val="24"/>
                <w:szCs w:val="24"/>
                <w:lang w:val="en-US" w:eastAsia="zh-CN"/>
              </w:rPr>
              <w:t>工艺</w:t>
            </w:r>
            <w:r>
              <w:rPr>
                <w:rFonts w:hint="eastAsia" w:ascii="宋体" w:hAnsi="宋体" w:eastAsia="宋体" w:cs="宋体"/>
                <w:sz w:val="24"/>
                <w:szCs w:val="24"/>
              </w:rPr>
              <w:t>流程图)；</w:t>
            </w:r>
          </w:p>
          <w:p>
            <w:pPr>
              <w:pStyle w:val="14"/>
              <w:numPr>
                <w:ilvl w:val="0"/>
                <w:numId w:val="0"/>
              </w:numPr>
              <w:rPr>
                <w:rFonts w:hint="eastAsia" w:ascii="宋体" w:hAnsi="宋体" w:eastAsia="宋体" w:cs="宋体"/>
                <w:szCs w:val="21"/>
              </w:rPr>
            </w:pPr>
            <w:r>
              <w:rPr>
                <w:rFonts w:hint="eastAsia" w:ascii="宋体" w:hAnsi="宋体" w:cs="宋体"/>
                <w:sz w:val="24"/>
                <w:szCs w:val="24"/>
                <w:lang w:val="en-US" w:eastAsia="zh-CN"/>
              </w:rPr>
              <w:t>2.</w:t>
            </w:r>
            <w:r>
              <w:rPr>
                <w:rFonts w:hint="eastAsia" w:ascii="宋体" w:hAnsi="宋体" w:eastAsia="宋体" w:cs="宋体"/>
                <w:sz w:val="24"/>
                <w:szCs w:val="24"/>
              </w:rPr>
              <w:t>管理体系覆盖的产品或服务涉及的标准清单。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062" w:type="dxa"/>
          </w:tcPr>
          <w:p>
            <w:pPr>
              <w:pStyle w:val="4"/>
              <w:pBdr>
                <w:bottom w:val="none" w:color="auto" w:sz="0" w:space="0"/>
              </w:pBdr>
              <w:tabs>
                <w:tab w:val="clear" w:pos="4153"/>
                <w:tab w:val="clear" w:pos="8306"/>
              </w:tabs>
              <w:adjustRightInd w:val="0"/>
              <w:spacing w:beforeLines="50" w:afterLines="20"/>
              <w:rPr>
                <w:rFonts w:hint="eastAsia" w:ascii="宋体" w:hAnsi="宋体" w:eastAsia="宋体" w:cs="宋体"/>
                <w:b/>
                <w:bCs/>
                <w:sz w:val="32"/>
                <w:szCs w:val="24"/>
              </w:rPr>
            </w:pPr>
            <w:r>
              <w:rPr>
                <w:rFonts w:hint="eastAsia" w:ascii="宋体" w:hAnsi="宋体" w:eastAsia="宋体" w:cs="宋体"/>
                <w:b/>
                <w:bCs/>
                <w:sz w:val="28"/>
                <w:szCs w:val="28"/>
              </w:rPr>
              <w:t>二、申请环境管理体系认证组织另需提供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0062" w:type="dxa"/>
          </w:tcPr>
          <w:p>
            <w:pPr>
              <w:pStyle w:val="14"/>
              <w:numPr>
                <w:ilvl w:val="0"/>
                <w:numId w:val="0"/>
              </w:num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提供的管理体系文件应包括并不限于以下：</w:t>
            </w:r>
          </w:p>
          <w:p>
            <w:pPr>
              <w:pStyle w:val="14"/>
              <w:numPr>
                <w:ilvl w:val="0"/>
                <w:numId w:val="0"/>
              </w:num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认证申请组织概况、组织结构及职责</w:t>
            </w:r>
            <w:r>
              <w:rPr>
                <w:rFonts w:hint="eastAsia" w:ascii="宋体" w:hAnsi="宋体" w:cs="宋体"/>
                <w:sz w:val="24"/>
                <w:szCs w:val="24"/>
                <w:lang w:eastAsia="zh-CN"/>
              </w:rPr>
              <w:t>；</w:t>
            </w:r>
            <w:r>
              <w:rPr>
                <w:rFonts w:hint="eastAsia" w:ascii="宋体" w:hAnsi="宋体" w:eastAsia="宋体" w:cs="宋体"/>
                <w:sz w:val="24"/>
                <w:szCs w:val="24"/>
              </w:rPr>
              <w:t>范围描述；方针、目标及实施措施；</w:t>
            </w:r>
          </w:p>
          <w:p>
            <w:pPr>
              <w:pStyle w:val="14"/>
              <w:numPr>
                <w:ilvl w:val="0"/>
                <w:numId w:val="0"/>
              </w:num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应对风险和机遇以及合规义务的管理文件；</w:t>
            </w:r>
          </w:p>
          <w:p>
            <w:pPr>
              <w:pStyle w:val="14"/>
              <w:numPr>
                <w:ilvl w:val="0"/>
                <w:numId w:val="0"/>
              </w:num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GB3 </w:instrText>
            </w:r>
            <w:r>
              <w:rPr>
                <w:rFonts w:hint="eastAsia" w:ascii="宋体" w:hAnsi="宋体" w:eastAsia="宋体" w:cs="宋体"/>
                <w:sz w:val="24"/>
                <w:szCs w:val="24"/>
              </w:rPr>
              <w:fldChar w:fldCharType="separate"/>
            </w:r>
            <w:r>
              <w:rPr>
                <w:rFonts w:hint="eastAsia" w:ascii="宋体" w:hAnsi="宋体" w:eastAsia="宋体" w:cs="宋体"/>
                <w:sz w:val="24"/>
                <w:szCs w:val="24"/>
              </w:rPr>
              <w:t>③</w:t>
            </w:r>
            <w:r>
              <w:rPr>
                <w:rFonts w:hint="eastAsia" w:ascii="宋体" w:hAnsi="宋体" w:eastAsia="宋体" w:cs="宋体"/>
                <w:sz w:val="24"/>
                <w:szCs w:val="24"/>
              </w:rPr>
              <w:fldChar w:fldCharType="end"/>
            </w:r>
            <w:r>
              <w:rPr>
                <w:rFonts w:hint="eastAsia" w:ascii="宋体" w:hAnsi="宋体" w:eastAsia="宋体" w:cs="宋体"/>
                <w:sz w:val="24"/>
                <w:szCs w:val="24"/>
              </w:rPr>
              <w:t>识别、评价环境因素和重要环境因素准则；重要环境因素管理控制文件（包括应急准备和响应）；</w:t>
            </w:r>
          </w:p>
          <w:p>
            <w:pPr>
              <w:pStyle w:val="14"/>
              <w:numPr>
                <w:ilvl w:val="0"/>
                <w:numId w:val="0"/>
              </w:num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GB3 </w:instrText>
            </w:r>
            <w:r>
              <w:rPr>
                <w:rFonts w:hint="eastAsia" w:ascii="宋体" w:hAnsi="宋体" w:eastAsia="宋体" w:cs="宋体"/>
                <w:sz w:val="24"/>
                <w:szCs w:val="24"/>
              </w:rPr>
              <w:fldChar w:fldCharType="separate"/>
            </w:r>
            <w:r>
              <w:rPr>
                <w:rFonts w:hint="eastAsia" w:ascii="宋体" w:hAnsi="宋体" w:eastAsia="宋体" w:cs="宋体"/>
                <w:sz w:val="24"/>
                <w:szCs w:val="24"/>
              </w:rPr>
              <w:t>④</w:t>
            </w:r>
            <w:r>
              <w:rPr>
                <w:rFonts w:hint="eastAsia" w:ascii="宋体" w:hAnsi="宋体" w:eastAsia="宋体" w:cs="宋体"/>
                <w:sz w:val="24"/>
                <w:szCs w:val="24"/>
              </w:rPr>
              <w:fldChar w:fldCharType="end"/>
            </w:r>
            <w:r>
              <w:rPr>
                <w:rFonts w:hint="eastAsia" w:ascii="宋体" w:hAnsi="宋体" w:eastAsia="宋体" w:cs="宋体"/>
                <w:sz w:val="24"/>
                <w:szCs w:val="24"/>
              </w:rPr>
              <w:t>信息交流管理文件；绩效评价管理文件。</w:t>
            </w:r>
          </w:p>
          <w:p>
            <w:pPr>
              <w:pStyle w:val="14"/>
              <w:numPr>
                <w:ilvl w:val="0"/>
                <w:numId w:val="0"/>
              </w:numPr>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重要环境因素清单，适用的法律法规清单；</w:t>
            </w:r>
          </w:p>
          <w:p>
            <w:pPr>
              <w:pStyle w:val="14"/>
              <w:numPr>
                <w:ilvl w:val="0"/>
                <w:numId w:val="0"/>
              </w:numPr>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主要污染物监测报告（适用时）；</w:t>
            </w:r>
          </w:p>
          <w:p>
            <w:pPr>
              <w:pStyle w:val="14"/>
              <w:numPr>
                <w:ilvl w:val="0"/>
                <w:numId w:val="0"/>
              </w:numPr>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受审核方的环境管理体系所覆盖的活动区域和管网示意图（至少包括污水、雨水管网）并注明各排污口（必要时）；</w:t>
            </w:r>
          </w:p>
          <w:p>
            <w:pPr>
              <w:pStyle w:val="14"/>
              <w:numPr>
                <w:ilvl w:val="0"/>
                <w:numId w:val="0"/>
              </w:numPr>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主要污染物处理流程示意图/处理方法（需要时）；</w:t>
            </w:r>
          </w:p>
          <w:p>
            <w:pPr>
              <w:pStyle w:val="14"/>
              <w:numPr>
                <w:ilvl w:val="0"/>
                <w:numId w:val="0"/>
              </w:numPr>
              <w:jc w:val="left"/>
              <w:rPr>
                <w:rFonts w:hint="eastAsia" w:ascii="宋体" w:hAnsi="宋体" w:cs="宋体"/>
                <w:sz w:val="24"/>
                <w:szCs w:val="24"/>
                <w:lang w:eastAsia="zh-CN"/>
              </w:rPr>
            </w:pPr>
            <w:r>
              <w:rPr>
                <w:rFonts w:hint="eastAsia" w:ascii="宋体" w:hAnsi="宋体" w:cs="宋体"/>
                <w:sz w:val="24"/>
                <w:szCs w:val="24"/>
                <w:lang w:val="en-US" w:eastAsia="zh-CN"/>
              </w:rPr>
              <w:t>5.</w:t>
            </w:r>
            <w:r>
              <w:rPr>
                <w:rFonts w:hint="eastAsia" w:ascii="宋体" w:hAnsi="宋体" w:eastAsia="宋体" w:cs="宋体"/>
                <w:sz w:val="24"/>
                <w:szCs w:val="24"/>
              </w:rPr>
              <w:t>新、改、扩建项目需提交“环评”“批复”“三同时”竣工验收的证明（即：环保设施与主体工程，同时设计、同时施工、同时投运生产和使用）(必要时)。环评验收网上公示（自行验收的）</w:t>
            </w:r>
            <w:r>
              <w:rPr>
                <w:rFonts w:hint="eastAsia" w:ascii="宋体" w:hAnsi="宋体" w:cs="宋体"/>
                <w:sz w:val="24"/>
                <w:szCs w:val="24"/>
                <w:lang w:eastAsia="zh-CN"/>
              </w:rPr>
              <w:t>；</w:t>
            </w:r>
          </w:p>
          <w:p>
            <w:pPr>
              <w:pStyle w:val="14"/>
              <w:numPr>
                <w:ilvl w:val="0"/>
                <w:numId w:val="0"/>
              </w:numPr>
              <w:jc w:val="left"/>
              <w:rPr>
                <w:rFonts w:hint="eastAsia" w:ascii="仿宋_GB2312" w:eastAsia="仿宋_GB2312"/>
                <w:szCs w:val="21"/>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排污许可证</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tcPr>
          <w:p>
            <w:pPr>
              <w:pStyle w:val="4"/>
              <w:pBdr>
                <w:bottom w:val="none" w:color="auto" w:sz="0" w:space="0"/>
              </w:pBdr>
              <w:tabs>
                <w:tab w:val="clear" w:pos="4153"/>
                <w:tab w:val="clear" w:pos="8306"/>
              </w:tabs>
              <w:adjustRightInd w:val="0"/>
              <w:spacing w:beforeLines="50" w:afterLines="20" w:line="276" w:lineRule="auto"/>
              <w:rPr>
                <w:rFonts w:hint="eastAsia" w:ascii="宋体" w:hAnsi="宋体" w:eastAsia="宋体" w:cs="宋体"/>
                <w:sz w:val="24"/>
                <w:szCs w:val="24"/>
              </w:rPr>
            </w:pPr>
            <w:r>
              <w:rPr>
                <w:rFonts w:hint="eastAsia" w:ascii="宋体" w:hAnsi="宋体" w:eastAsia="宋体" w:cs="宋体"/>
                <w:b/>
                <w:bCs/>
                <w:sz w:val="28"/>
                <w:szCs w:val="28"/>
              </w:rPr>
              <w:t>三、申请职业健康安全管理体系认证组织另需提供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062" w:type="dxa"/>
          </w:tcPr>
          <w:p>
            <w:pPr>
              <w:tabs>
                <w:tab w:val="left" w:pos="10"/>
                <w:tab w:val="left" w:pos="360"/>
                <w:tab w:val="center" w:pos="4153"/>
                <w:tab w:val="right" w:pos="8306"/>
              </w:tabs>
              <w:snapToGrid w:val="0"/>
              <w:spacing w:line="276" w:lineRule="auto"/>
              <w:ind w:left="63"/>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1.提供有效的认证标准要求的管理体系文件（ 包括但不限于方针、目标、范围、组织为过程运行及沟通而保持的信息，组织简介、组织结构（组织机构图）、人员情况和职能分工、工艺流程图/过程描述及其有关的过程文件等）</w:t>
            </w:r>
          </w:p>
          <w:p>
            <w:pPr>
              <w:pStyle w:val="14"/>
              <w:numPr>
                <w:ilvl w:val="0"/>
                <w:numId w:val="0"/>
              </w:numPr>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风险评价的结果，适用法律法规清单，主要危险源清单，主要危险材料清单；</w:t>
            </w:r>
          </w:p>
          <w:p>
            <w:pPr>
              <w:pStyle w:val="14"/>
              <w:numPr>
                <w:ilvl w:val="0"/>
                <w:numId w:val="0"/>
              </w:numPr>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受审核组织职业健康安全管理体系所覆盖的活动区域示意图（必要时）；</w:t>
            </w:r>
          </w:p>
          <w:p>
            <w:pPr>
              <w:pStyle w:val="14"/>
              <w:numPr>
                <w:ilvl w:val="0"/>
                <w:numId w:val="0"/>
              </w:numPr>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消防验收报告（必要时）；</w:t>
            </w:r>
          </w:p>
          <w:p>
            <w:pPr>
              <w:pStyle w:val="14"/>
              <w:numPr>
                <w:ilvl w:val="0"/>
                <w:numId w:val="0"/>
              </w:numPr>
              <w:tabs>
                <w:tab w:val="left" w:pos="630"/>
              </w:tabs>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三同时验收报告（新建、改建、扩建的基本项目、技术改进项目和引进的建设项目职业安全设施必须与主体工程同时设计、同时施工、同时投运生产和使用）(必要时)；</w:t>
            </w:r>
          </w:p>
          <w:p>
            <w:pPr>
              <w:pStyle w:val="14"/>
              <w:numPr>
                <w:ilvl w:val="0"/>
                <w:numId w:val="0"/>
              </w:numPr>
              <w:rPr>
                <w:rFonts w:hint="eastAsia" w:ascii="宋体" w:hAnsi="宋体" w:cs="宋体"/>
                <w:sz w:val="24"/>
                <w:szCs w:val="24"/>
                <w:lang w:eastAsia="zh-CN"/>
              </w:rPr>
            </w:pPr>
            <w:r>
              <w:rPr>
                <w:rFonts w:hint="eastAsia" w:ascii="宋体" w:hAnsi="宋体" w:cs="宋体"/>
                <w:sz w:val="24"/>
                <w:szCs w:val="24"/>
                <w:lang w:val="en-US" w:eastAsia="zh-CN"/>
              </w:rPr>
              <w:t>5.</w:t>
            </w:r>
            <w:r>
              <w:rPr>
                <w:rFonts w:hint="eastAsia" w:ascii="宋体" w:hAnsi="宋体" w:eastAsia="宋体" w:cs="宋体"/>
                <w:sz w:val="24"/>
                <w:szCs w:val="24"/>
              </w:rPr>
              <w:t>安评报告、安评报告批复意见、安评验收报告（适用时）</w:t>
            </w:r>
            <w:r>
              <w:rPr>
                <w:rFonts w:hint="eastAsia" w:ascii="宋体" w:hAnsi="宋体" w:cs="宋体"/>
                <w:sz w:val="24"/>
                <w:szCs w:val="24"/>
                <w:lang w:eastAsia="zh-CN"/>
              </w:rPr>
              <w:t>；</w:t>
            </w:r>
          </w:p>
          <w:p>
            <w:pPr>
              <w:tabs>
                <w:tab w:val="left" w:pos="10"/>
                <w:tab w:val="center" w:pos="4153"/>
                <w:tab w:val="right" w:pos="8306"/>
              </w:tabs>
              <w:snapToGrid w:val="0"/>
              <w:spacing w:line="276" w:lineRule="auto"/>
              <w:ind w:right="189" w:rightChars="90"/>
              <w:rPr>
                <w:rFonts w:hint="default" w:ascii="宋体" w:hAnsi="宋体" w:cs="宋体"/>
                <w:sz w:val="24"/>
                <w:szCs w:val="24"/>
                <w:lang w:val="en-US" w:eastAsia="zh-CN"/>
              </w:rPr>
            </w:pPr>
            <w:r>
              <w:rPr>
                <w:rFonts w:hint="eastAsia" w:ascii="宋体" w:hAnsi="宋体" w:eastAsia="宋体" w:cs="宋体"/>
                <w:kern w:val="2"/>
                <w:sz w:val="24"/>
                <w:szCs w:val="24"/>
                <w:lang w:val="en-US" w:eastAsia="zh-CN" w:bidi="ar-SA"/>
              </w:rPr>
              <w:t>6.近一年内作业场所危害因素检测报告复印件（适用时）</w:t>
            </w:r>
            <w:r>
              <w:rPr>
                <w:rFonts w:hint="eastAsia" w:ascii="宋体" w:hAnsi="宋体" w:cs="宋体"/>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tcPr>
          <w:p>
            <w:pPr>
              <w:pStyle w:val="14"/>
              <w:ind w:left="420" w:leftChars="200" w:firstLine="0" w:firstLineChars="0"/>
              <w:jc w:val="center"/>
              <w:rPr>
                <w:rFonts w:hint="eastAsia" w:ascii="宋体" w:hAnsi="宋体" w:eastAsia="宋体" w:cs="宋体"/>
                <w:sz w:val="24"/>
              </w:rPr>
            </w:pPr>
            <w:r>
              <w:rPr>
                <w:rFonts w:hint="eastAsia" w:ascii="宋体" w:hAnsi="宋体" w:eastAsia="宋体" w:cs="宋体"/>
                <w:b/>
                <w:bCs/>
                <w:sz w:val="28"/>
                <w:szCs w:val="28"/>
              </w:rPr>
              <w:t>四、申请诚信管理体系认证组织另需提供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062" w:type="dxa"/>
          </w:tcPr>
          <w:p>
            <w:pPr>
              <w:pStyle w:val="14"/>
              <w:numPr>
                <w:ilvl w:val="0"/>
                <w:numId w:val="0"/>
              </w:numPr>
              <w:tabs>
                <w:tab w:val="left" w:pos="784"/>
              </w:tabs>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包括GB/T 31950-2015《企业诚信管理体系》的要求）所涉及的其他组织清单，包括外包清单；</w:t>
            </w:r>
          </w:p>
          <w:p>
            <w:pPr>
              <w:pStyle w:val="14"/>
              <w:numPr>
                <w:ilvl w:val="0"/>
                <w:numId w:val="0"/>
              </w:numPr>
              <w:tabs>
                <w:tab w:val="left" w:pos="784"/>
              </w:tabs>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重要诚信要素清单；</w:t>
            </w:r>
          </w:p>
          <w:p>
            <w:pPr>
              <w:pStyle w:val="14"/>
              <w:numPr>
                <w:ilvl w:val="0"/>
                <w:numId w:val="0"/>
              </w:numPr>
              <w:tabs>
                <w:tab w:val="left" w:pos="784"/>
              </w:tabs>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最新的企业资信报告、审计意见；</w:t>
            </w:r>
          </w:p>
          <w:p>
            <w:pPr>
              <w:pStyle w:val="14"/>
              <w:numPr>
                <w:ilvl w:val="0"/>
                <w:numId w:val="0"/>
              </w:numPr>
              <w:tabs>
                <w:tab w:val="left" w:pos="784"/>
              </w:tabs>
              <w:rPr>
                <w:rFonts w:hint="eastAsia" w:ascii="宋体" w:hAnsi="宋体" w:eastAsia="宋体" w:cs="宋体"/>
                <w:szCs w:val="21"/>
              </w:rPr>
            </w:pPr>
            <w:r>
              <w:rPr>
                <w:rFonts w:hint="eastAsia" w:ascii="宋体" w:hAnsi="宋体" w:cs="宋体"/>
                <w:sz w:val="24"/>
                <w:szCs w:val="24"/>
                <w:lang w:val="en-US" w:eastAsia="zh-CN"/>
              </w:rPr>
              <w:t>4.</w:t>
            </w:r>
            <w:r>
              <w:rPr>
                <w:rFonts w:hint="eastAsia" w:ascii="宋体" w:hAnsi="宋体" w:eastAsia="宋体" w:cs="宋体"/>
                <w:sz w:val="24"/>
                <w:szCs w:val="24"/>
              </w:rPr>
              <w:t>提供企业内部体系评价报告（内部核查报告、合规性评价报告、管理评审报告、征信评价报告）。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062" w:type="dxa"/>
          </w:tcPr>
          <w:p>
            <w:pPr>
              <w:pStyle w:val="14"/>
              <w:ind w:left="420" w:leftChars="200" w:firstLine="0" w:firstLineChars="0"/>
              <w:jc w:val="center"/>
              <w:rPr>
                <w:rFonts w:hint="eastAsia" w:ascii="宋体" w:hAnsi="宋体" w:eastAsia="宋体" w:cs="宋体"/>
                <w:b/>
                <w:bCs/>
                <w:sz w:val="32"/>
              </w:rPr>
            </w:pPr>
            <w:r>
              <w:rPr>
                <w:rFonts w:hint="eastAsia" w:ascii="宋体" w:hAnsi="宋体" w:eastAsia="宋体" w:cs="宋体"/>
                <w:b/>
                <w:bCs/>
                <w:sz w:val="28"/>
                <w:szCs w:val="28"/>
              </w:rPr>
              <w:t>五、证书转换认证机构组织另需提供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0062" w:type="dxa"/>
          </w:tcPr>
          <w:p>
            <w:pPr>
              <w:pStyle w:val="14"/>
              <w:numPr>
                <w:ilvl w:val="0"/>
                <w:numId w:val="0"/>
              </w:numPr>
              <w:tabs>
                <w:tab w:val="left" w:pos="770"/>
              </w:tabs>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原认证机构颁发的认证证书；</w:t>
            </w:r>
          </w:p>
          <w:p>
            <w:pPr>
              <w:pStyle w:val="14"/>
              <w:numPr>
                <w:ilvl w:val="0"/>
                <w:numId w:val="0"/>
              </w:numPr>
              <w:tabs>
                <w:tab w:val="left" w:pos="770"/>
              </w:tabs>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历次审核报告、不合格报告；</w:t>
            </w:r>
          </w:p>
          <w:p>
            <w:pPr>
              <w:pStyle w:val="14"/>
              <w:numPr>
                <w:ilvl w:val="0"/>
                <w:numId w:val="0"/>
              </w:numPr>
              <w:tabs>
                <w:tab w:val="left" w:pos="770"/>
              </w:tabs>
              <w:rPr>
                <w:rFonts w:hint="eastAsia" w:ascii="宋体" w:hAnsi="宋体" w:eastAsia="宋体" w:cs="宋体"/>
                <w:szCs w:val="21"/>
              </w:rPr>
            </w:pPr>
            <w:r>
              <w:rPr>
                <w:rFonts w:hint="eastAsia" w:ascii="宋体" w:hAnsi="宋体" w:cs="宋体"/>
                <w:sz w:val="24"/>
                <w:szCs w:val="24"/>
                <w:lang w:val="en-US" w:eastAsia="zh-CN"/>
              </w:rPr>
              <w:t>3.</w:t>
            </w:r>
            <w:r>
              <w:rPr>
                <w:rFonts w:hint="eastAsia" w:ascii="宋体" w:hAnsi="宋体" w:eastAsia="宋体" w:cs="宋体"/>
                <w:sz w:val="24"/>
                <w:szCs w:val="24"/>
              </w:rPr>
              <w:t>组织在合规性方面与监管部门的任何承诺或约定（必要时）。</w:t>
            </w:r>
          </w:p>
        </w:tc>
      </w:tr>
    </w:tbl>
    <w:p>
      <w:pPr>
        <w:rPr>
          <w:rFonts w:hint="eastAsia" w:ascii="宋体" w:hAnsi="宋体" w:eastAsia="宋体" w:cs="宋体"/>
          <w:sz w:val="24"/>
        </w:rPr>
      </w:pPr>
      <w:r>
        <w:rPr>
          <w:rFonts w:hint="eastAsia" w:ascii="宋体" w:hAnsi="宋体" w:eastAsia="宋体" w:cs="宋体"/>
          <w:sz w:val="24"/>
        </w:rPr>
        <w:br w:type="page"/>
      </w:r>
    </w:p>
    <w:p>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p>
    <w:tbl>
      <w:tblPr>
        <w:tblStyle w:val="7"/>
        <w:tblW w:w="10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tcPr>
          <w:p>
            <w:pPr>
              <w:pStyle w:val="4"/>
              <w:pBdr>
                <w:bottom w:val="none" w:color="auto" w:sz="0" w:space="0"/>
              </w:pBdr>
              <w:tabs>
                <w:tab w:val="clear" w:pos="4153"/>
                <w:tab w:val="clear" w:pos="8306"/>
              </w:tabs>
              <w:adjustRightInd w:val="0"/>
              <w:spacing w:beforeLines="50" w:afterLines="20"/>
              <w:rPr>
                <w:rFonts w:hint="eastAsia" w:ascii="宋体" w:hAnsi="宋体" w:eastAsia="宋体" w:cs="宋体"/>
                <w:sz w:val="24"/>
                <w:szCs w:val="24"/>
              </w:rPr>
            </w:pPr>
            <w:r>
              <w:rPr>
                <w:rFonts w:hint="eastAsia" w:ascii="宋体" w:hAnsi="宋体" w:eastAsia="宋体" w:cs="宋体"/>
                <w:b/>
                <w:bCs/>
                <w:sz w:val="28"/>
                <w:szCs w:val="28"/>
                <w:highlight w:val="none"/>
              </w:rPr>
              <w:t>申请服务认证应提供的通用信息和资料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tcPr>
          <w:p>
            <w:pPr>
              <w:pStyle w:val="14"/>
              <w:numPr>
                <w:ilvl w:val="0"/>
                <w:numId w:val="0"/>
              </w:numPr>
              <w:tabs>
                <w:tab w:val="left" w:pos="760"/>
              </w:tabs>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有效法律地位证明复印件（如营业执照,事业单位法人证书,社会团体法人登记证等）；</w:t>
            </w:r>
          </w:p>
          <w:p>
            <w:pPr>
              <w:pStyle w:val="14"/>
              <w:numPr>
                <w:ilvl w:val="0"/>
                <w:numId w:val="0"/>
              </w:numPr>
              <w:tabs>
                <w:tab w:val="left" w:pos="760"/>
              </w:tabs>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适用的最新有效资质证明、许可证复印件或备案信息；</w:t>
            </w:r>
          </w:p>
          <w:p>
            <w:pPr>
              <w:pStyle w:val="14"/>
              <w:numPr>
                <w:ilvl w:val="0"/>
                <w:numId w:val="0"/>
              </w:numPr>
              <w:tabs>
                <w:tab w:val="left" w:pos="760"/>
              </w:tabs>
              <w:rPr>
                <w:rFonts w:hint="eastAsia" w:ascii="宋体" w:hAnsi="宋体" w:eastAsia="宋体" w:cs="宋体"/>
                <w:szCs w:val="21"/>
              </w:rPr>
            </w:pPr>
            <w:r>
              <w:rPr>
                <w:rFonts w:hint="eastAsia" w:ascii="宋体" w:hAnsi="宋体" w:cs="宋体"/>
                <w:sz w:val="24"/>
                <w:szCs w:val="24"/>
                <w:lang w:val="en-US" w:eastAsia="zh-CN"/>
              </w:rPr>
              <w:t>3.</w:t>
            </w:r>
            <w:r>
              <w:rPr>
                <w:rFonts w:hint="eastAsia" w:ascii="宋体" w:hAnsi="宋体" w:eastAsia="宋体" w:cs="宋体"/>
                <w:sz w:val="24"/>
                <w:szCs w:val="24"/>
              </w:rPr>
              <w:t>提供多场所清单（适用时）。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tcPr>
          <w:p>
            <w:pPr>
              <w:pStyle w:val="4"/>
              <w:pBdr>
                <w:bottom w:val="none" w:color="auto" w:sz="0" w:space="0"/>
              </w:pBdr>
              <w:tabs>
                <w:tab w:val="clear" w:pos="4153"/>
                <w:tab w:val="clear" w:pos="8306"/>
              </w:tabs>
              <w:adjustRightInd w:val="0"/>
              <w:spacing w:beforeLines="50" w:afterLines="20"/>
              <w:rPr>
                <w:rFonts w:hint="eastAsia" w:ascii="宋体" w:hAnsi="宋体" w:eastAsia="宋体" w:cs="宋体"/>
                <w:sz w:val="24"/>
                <w:szCs w:val="24"/>
              </w:rPr>
            </w:pPr>
            <w:r>
              <w:rPr>
                <w:rFonts w:hint="eastAsia" w:ascii="宋体" w:hAnsi="宋体" w:eastAsia="宋体" w:cs="宋体"/>
                <w:b/>
                <w:bCs/>
                <w:sz w:val="28"/>
                <w:szCs w:val="28"/>
              </w:rPr>
              <w:t>一、申请放心汽修/汽车美容装饰服务认证组织另需提供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0062" w:type="dxa"/>
          </w:tcPr>
          <w:p>
            <w:pPr>
              <w:pStyle w:val="14"/>
              <w:numPr>
                <w:ilvl w:val="0"/>
                <w:numId w:val="0"/>
              </w:numPr>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维修车辆类别：</w:t>
            </w:r>
          </w:p>
          <w:p>
            <w:pPr>
              <w:pStyle w:val="14"/>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 xml:space="preserve">一类  </w:t>
            </w:r>
            <w:r>
              <w:rPr>
                <w:rFonts w:hint="eastAsia" w:ascii="宋体" w:hAnsi="宋体" w:eastAsia="宋体" w:cs="宋体"/>
                <w:sz w:val="24"/>
                <w:szCs w:val="24"/>
              </w:rPr>
              <w:t xml:space="preserve"> □ </w:t>
            </w:r>
            <w:r>
              <w:rPr>
                <w:rFonts w:hint="eastAsia" w:ascii="宋体" w:hAnsi="宋体" w:eastAsia="宋体" w:cs="宋体"/>
                <w:b/>
                <w:bCs/>
                <w:sz w:val="24"/>
                <w:szCs w:val="24"/>
              </w:rPr>
              <w:t>二类</w:t>
            </w:r>
          </w:p>
          <w:p>
            <w:pPr>
              <w:pStyle w:val="14"/>
              <w:ind w:left="630" w:leftChars="300" w:firstLine="0" w:firstLineChars="0"/>
              <w:rPr>
                <w:rFonts w:hint="eastAsia" w:ascii="宋体" w:hAnsi="宋体" w:eastAsia="宋体" w:cs="宋体"/>
                <w:sz w:val="24"/>
                <w:szCs w:val="24"/>
              </w:rPr>
            </w:pPr>
            <w:r>
              <w:rPr>
                <w:rFonts w:hint="eastAsia" w:ascii="宋体" w:hAnsi="宋体" w:eastAsia="宋体" w:cs="宋体"/>
                <w:sz w:val="24"/>
                <w:szCs w:val="24"/>
              </w:rPr>
              <w:t>□ 大中型客车维修  □ 大中型货车维修  □ 小型车维修</w:t>
            </w:r>
            <w:r>
              <w:rPr>
                <w:rFonts w:hint="eastAsia" w:ascii="宋体" w:hAnsi="宋体" w:eastAsia="宋体" w:cs="宋体"/>
                <w:b/>
                <w:bCs/>
                <w:sz w:val="24"/>
                <w:szCs w:val="24"/>
              </w:rPr>
              <w:t>（可多选）</w:t>
            </w:r>
          </w:p>
          <w:p>
            <w:pPr>
              <w:pStyle w:val="14"/>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三类</w:t>
            </w:r>
          </w:p>
          <w:p>
            <w:pPr>
              <w:pStyle w:val="14"/>
              <w:ind w:left="630" w:leftChars="300" w:firstLine="0" w:firstLineChars="0"/>
              <w:rPr>
                <w:rFonts w:hint="eastAsia" w:ascii="宋体" w:hAnsi="宋体" w:eastAsia="宋体" w:cs="宋体"/>
                <w:sz w:val="24"/>
                <w:szCs w:val="24"/>
              </w:rPr>
            </w:pPr>
            <w:r>
              <w:rPr>
                <w:rFonts w:hint="eastAsia" w:ascii="宋体" w:hAnsi="宋体" w:eastAsia="宋体" w:cs="宋体"/>
                <w:sz w:val="24"/>
                <w:szCs w:val="24"/>
              </w:rPr>
              <w:t xml:space="preserve">□综合小修          □发动机维修        □车身维修      □电气系统维修  </w:t>
            </w:r>
          </w:p>
          <w:p>
            <w:pPr>
              <w:pStyle w:val="14"/>
              <w:ind w:left="630" w:leftChars="300" w:firstLine="0" w:firstLineChars="0"/>
              <w:rPr>
                <w:rFonts w:hint="eastAsia" w:ascii="宋体" w:hAnsi="宋体" w:eastAsia="宋体" w:cs="宋体"/>
                <w:sz w:val="24"/>
                <w:szCs w:val="24"/>
              </w:rPr>
            </w:pPr>
            <w:r>
              <w:rPr>
                <w:rFonts w:hint="eastAsia" w:ascii="宋体" w:hAnsi="宋体" w:eastAsia="宋体" w:cs="宋体"/>
                <w:sz w:val="24"/>
                <w:szCs w:val="24"/>
              </w:rPr>
              <w:t xml:space="preserve">□自动变速器维修    □轮胎动平衡及修补  □四轮定位检测调整  □汽车润滑与养护  </w:t>
            </w:r>
          </w:p>
          <w:p>
            <w:pPr>
              <w:pStyle w:val="14"/>
              <w:ind w:left="630" w:leftChars="300" w:firstLine="0" w:firstLineChars="0"/>
              <w:rPr>
                <w:rFonts w:hint="eastAsia" w:ascii="宋体" w:hAnsi="宋体" w:eastAsia="宋体" w:cs="宋体"/>
                <w:sz w:val="24"/>
                <w:szCs w:val="24"/>
              </w:rPr>
            </w:pPr>
            <w:r>
              <w:rPr>
                <w:rFonts w:hint="eastAsia" w:ascii="宋体" w:hAnsi="宋体" w:eastAsia="宋体" w:cs="宋体"/>
                <w:sz w:val="24"/>
                <w:szCs w:val="24"/>
              </w:rPr>
              <w:t xml:space="preserve">□喷油泵和喷油器维修   □曲轴修磨     □气缸镗磨        □散热器维修 </w:t>
            </w:r>
          </w:p>
          <w:p>
            <w:pPr>
              <w:pStyle w:val="14"/>
              <w:ind w:left="630" w:leftChars="300" w:firstLine="0" w:firstLineChars="0"/>
              <w:rPr>
                <w:rFonts w:hint="eastAsia" w:ascii="宋体" w:hAnsi="宋体" w:eastAsia="宋体" w:cs="宋体"/>
                <w:sz w:val="24"/>
                <w:szCs w:val="24"/>
              </w:rPr>
            </w:pPr>
            <w:r>
              <w:rPr>
                <w:rFonts w:hint="eastAsia" w:ascii="宋体" w:hAnsi="宋体" w:eastAsia="宋体" w:cs="宋体"/>
                <w:sz w:val="24"/>
                <w:szCs w:val="24"/>
              </w:rPr>
              <w:t xml:space="preserve">□空调维修             □汽车美容装潢        □汽车玻璃安装及修复  </w:t>
            </w:r>
            <w:r>
              <w:rPr>
                <w:rFonts w:hint="eastAsia" w:ascii="宋体" w:hAnsi="宋体" w:eastAsia="宋体" w:cs="宋体"/>
                <w:b/>
                <w:bCs/>
                <w:sz w:val="24"/>
                <w:szCs w:val="24"/>
              </w:rPr>
              <w:t>（可多选）</w:t>
            </w:r>
          </w:p>
          <w:p>
            <w:pPr>
              <w:pStyle w:val="14"/>
              <w:numPr>
                <w:ilvl w:val="0"/>
                <w:numId w:val="0"/>
              </w:numPr>
              <w:rPr>
                <w:rFonts w:hint="eastAsia" w:ascii="宋体" w:hAnsi="宋体" w:eastAsia="宋体" w:cs="宋体"/>
                <w:sz w:val="24"/>
              </w:rPr>
            </w:pPr>
            <w:r>
              <w:rPr>
                <w:rFonts w:hint="eastAsia" w:ascii="宋体" w:hAnsi="宋体" w:cs="宋体"/>
                <w:sz w:val="24"/>
                <w:szCs w:val="24"/>
                <w:lang w:val="en-US" w:eastAsia="zh-CN"/>
              </w:rPr>
              <w:t>2.</w:t>
            </w:r>
            <w:r>
              <w:rPr>
                <w:rFonts w:hint="eastAsia" w:ascii="宋体" w:hAnsi="宋体" w:eastAsia="宋体" w:cs="宋体"/>
                <w:sz w:val="24"/>
                <w:szCs w:val="24"/>
              </w:rPr>
              <w:t>连锁经营机构应提供证明文件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0062" w:type="dxa"/>
          </w:tcPr>
          <w:p>
            <w:pPr>
              <w:pStyle w:val="4"/>
              <w:pBdr>
                <w:bottom w:val="none" w:color="auto" w:sz="0" w:space="0"/>
              </w:pBdr>
              <w:tabs>
                <w:tab w:val="clear" w:pos="4153"/>
                <w:tab w:val="clear" w:pos="8306"/>
              </w:tabs>
              <w:adjustRightInd w:val="0"/>
              <w:spacing w:beforeLines="50" w:afterLines="20"/>
              <w:rPr>
                <w:rFonts w:hint="eastAsia" w:ascii="宋体" w:hAnsi="宋体" w:eastAsia="宋体" w:cs="宋体"/>
                <w:b/>
                <w:bCs/>
                <w:sz w:val="32"/>
                <w:szCs w:val="24"/>
              </w:rPr>
            </w:pPr>
            <w:r>
              <w:rPr>
                <w:rFonts w:hint="eastAsia" w:ascii="宋体" w:hAnsi="宋体" w:eastAsia="宋体" w:cs="宋体"/>
                <w:b/>
                <w:bCs/>
                <w:sz w:val="28"/>
                <w:szCs w:val="28"/>
              </w:rPr>
              <w:t>二、申请汽车救援服务认证组织另需提供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0062" w:type="dxa"/>
          </w:tcPr>
          <w:p>
            <w:pPr>
              <w:pStyle w:val="14"/>
              <w:numPr>
                <w:ilvl w:val="0"/>
                <w:numId w:val="0"/>
              </w:numPr>
              <w:jc w:val="left"/>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企业类型：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平台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实体       </w:t>
            </w:r>
            <w:r>
              <w:rPr>
                <w:rFonts w:hint="eastAsia" w:ascii="宋体" w:hAnsi="宋体" w:eastAsia="宋体" w:cs="宋体"/>
                <w:sz w:val="24"/>
                <w:szCs w:val="24"/>
              </w:rPr>
              <w:sym w:font="Wingdings 2" w:char="00A3"/>
            </w:r>
            <w:r>
              <w:rPr>
                <w:rFonts w:hint="eastAsia" w:ascii="宋体" w:hAnsi="宋体" w:eastAsia="宋体" w:cs="宋体"/>
                <w:sz w:val="24"/>
                <w:szCs w:val="24"/>
              </w:rPr>
              <w:t>平台+实体</w:t>
            </w:r>
          </w:p>
          <w:p>
            <w:pPr>
              <w:pStyle w:val="14"/>
              <w:numPr>
                <w:ilvl w:val="0"/>
                <w:numId w:val="0"/>
              </w:numPr>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汽车救援车辆数量：</w:t>
            </w:r>
            <w:r>
              <w:rPr>
                <w:rFonts w:hint="eastAsia" w:ascii="宋体" w:hAnsi="宋体" w:eastAsia="宋体" w:cs="宋体"/>
                <w:sz w:val="24"/>
                <w:szCs w:val="24"/>
                <w:u w:val="single"/>
              </w:rPr>
              <w:t xml:space="preserve">　      </w:t>
            </w:r>
            <w:r>
              <w:rPr>
                <w:rFonts w:hint="eastAsia" w:ascii="宋体" w:hAnsi="宋体" w:eastAsia="宋体" w:cs="宋体"/>
                <w:sz w:val="24"/>
                <w:szCs w:val="24"/>
              </w:rPr>
              <w:t>辆，其中专业拖车数量：</w:t>
            </w:r>
            <w:r>
              <w:rPr>
                <w:rFonts w:hint="eastAsia" w:ascii="宋体" w:hAnsi="宋体" w:eastAsia="宋体" w:cs="宋体"/>
                <w:sz w:val="24"/>
                <w:szCs w:val="24"/>
                <w:u w:val="single"/>
              </w:rPr>
              <w:t xml:space="preserve">　   </w:t>
            </w:r>
            <w:r>
              <w:rPr>
                <w:rFonts w:hint="eastAsia" w:ascii="宋体" w:hAnsi="宋体" w:eastAsia="宋体" w:cs="宋体"/>
                <w:sz w:val="24"/>
                <w:szCs w:val="24"/>
              </w:rPr>
              <w:t>辆；救援车数量：辆；</w:t>
            </w:r>
          </w:p>
          <w:p>
            <w:pPr>
              <w:pStyle w:val="14"/>
              <w:numPr>
                <w:ilvl w:val="0"/>
                <w:numId w:val="0"/>
              </w:numPr>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专业充电救援车数量</w:t>
            </w:r>
            <w:r>
              <w:rPr>
                <w:rFonts w:hint="eastAsia" w:ascii="宋体" w:hAnsi="宋体" w:eastAsia="宋体" w:cs="宋体"/>
                <w:sz w:val="24"/>
                <w:szCs w:val="24"/>
                <w:u w:val="single"/>
              </w:rPr>
              <w:t xml:space="preserve">　   </w:t>
            </w:r>
            <w:r>
              <w:rPr>
                <w:rFonts w:hint="eastAsia" w:ascii="宋体" w:hAnsi="宋体" w:eastAsia="宋体" w:cs="宋体"/>
                <w:sz w:val="24"/>
                <w:szCs w:val="24"/>
              </w:rPr>
              <w:t>辆；救援车驾驶人员数量：</w:t>
            </w:r>
            <w:r>
              <w:rPr>
                <w:rFonts w:hint="eastAsia" w:ascii="宋体" w:hAnsi="宋体" w:eastAsia="宋体" w:cs="宋体"/>
                <w:sz w:val="24"/>
                <w:szCs w:val="24"/>
                <w:u w:val="single"/>
              </w:rPr>
              <w:t xml:space="preserve">　  </w:t>
            </w:r>
            <w:r>
              <w:rPr>
                <w:rFonts w:hint="eastAsia" w:ascii="宋体" w:hAnsi="宋体" w:eastAsia="宋体" w:cs="宋体"/>
                <w:sz w:val="24"/>
                <w:szCs w:val="24"/>
              </w:rPr>
              <w:t>人 ；</w:t>
            </w:r>
          </w:p>
          <w:p>
            <w:pPr>
              <w:pStyle w:val="14"/>
              <w:numPr>
                <w:ilvl w:val="0"/>
                <w:numId w:val="0"/>
              </w:numPr>
              <w:jc w:val="left"/>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获得救援专业培训服务人员数量：人；</w:t>
            </w:r>
          </w:p>
          <w:p>
            <w:pPr>
              <w:pStyle w:val="14"/>
              <w:numPr>
                <w:ilvl w:val="0"/>
                <w:numId w:val="0"/>
              </w:numPr>
              <w:jc w:val="left"/>
              <w:rPr>
                <w:rFonts w:hint="eastAsia" w:ascii="宋体" w:hAnsi="宋体" w:eastAsia="宋体" w:cs="宋体"/>
              </w:rPr>
            </w:pPr>
            <w:r>
              <w:rPr>
                <w:rFonts w:hint="eastAsia" w:ascii="宋体" w:hAnsi="宋体" w:cs="宋体"/>
                <w:sz w:val="24"/>
                <w:szCs w:val="24"/>
                <w:lang w:val="en-US" w:eastAsia="zh-CN"/>
              </w:rPr>
              <w:t>5.</w:t>
            </w:r>
            <w:r>
              <w:rPr>
                <w:rFonts w:hint="eastAsia" w:ascii="宋体" w:hAnsi="宋体" w:eastAsia="宋体" w:cs="宋体"/>
                <w:sz w:val="24"/>
                <w:szCs w:val="24"/>
              </w:rPr>
              <w:t>夜间保障救援人员数量：人；其中救援车驾驶人员数量：人，调度人员数量：人。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tcPr>
          <w:p>
            <w:pPr>
              <w:pStyle w:val="4"/>
              <w:pBdr>
                <w:bottom w:val="none" w:color="auto" w:sz="0" w:space="0"/>
              </w:pBdr>
              <w:tabs>
                <w:tab w:val="clear" w:pos="4153"/>
                <w:tab w:val="clear" w:pos="8306"/>
              </w:tabs>
              <w:adjustRightInd w:val="0"/>
              <w:spacing w:beforeLines="50" w:afterLines="20" w:line="276" w:lineRule="auto"/>
              <w:rPr>
                <w:rFonts w:hint="eastAsia" w:ascii="宋体" w:hAnsi="宋体" w:eastAsia="宋体" w:cs="宋体"/>
                <w:sz w:val="24"/>
                <w:szCs w:val="24"/>
              </w:rPr>
            </w:pPr>
            <w:r>
              <w:rPr>
                <w:rFonts w:hint="eastAsia" w:ascii="宋体" w:hAnsi="宋体" w:eastAsia="宋体" w:cs="宋体"/>
                <w:b/>
                <w:bCs/>
                <w:sz w:val="28"/>
                <w:szCs w:val="28"/>
              </w:rPr>
              <w:t>三、申请商品售后服务认证组织另需提供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062" w:type="dxa"/>
          </w:tcPr>
          <w:p>
            <w:pPr>
              <w:pStyle w:val="14"/>
              <w:ind w:left="420" w:leftChars="200" w:firstLine="0" w:firstLineChars="0"/>
              <w:rPr>
                <w:rFonts w:hint="eastAsia" w:ascii="宋体" w:hAnsi="宋体" w:eastAsia="宋体" w:cs="宋体"/>
                <w:sz w:val="24"/>
              </w:rPr>
            </w:pPr>
            <w:r>
              <w:rPr>
                <w:rFonts w:hint="eastAsia" w:ascii="宋体" w:hAnsi="宋体" w:eastAsia="宋体" w:cs="宋体"/>
                <w:sz w:val="24"/>
                <w:szCs w:val="24"/>
              </w:rPr>
              <w:t>售后服务网点清单。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2" w:type="dxa"/>
          </w:tcPr>
          <w:p>
            <w:pPr>
              <w:pStyle w:val="14"/>
              <w:ind w:left="420" w:leftChars="200" w:firstLine="0" w:firstLineChars="0"/>
              <w:jc w:val="center"/>
              <w:rPr>
                <w:rFonts w:hint="eastAsia" w:ascii="宋体" w:hAnsi="宋体" w:eastAsia="宋体" w:cs="宋体"/>
                <w:sz w:val="24"/>
              </w:rPr>
            </w:pPr>
            <w:r>
              <w:rPr>
                <w:rFonts w:hint="eastAsia" w:ascii="宋体" w:hAnsi="宋体" w:eastAsia="宋体" w:cs="宋体"/>
                <w:b/>
                <w:bCs/>
                <w:sz w:val="28"/>
                <w:szCs w:val="28"/>
              </w:rPr>
              <w:t>四、申请品牌认证组织另需提供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062" w:type="dxa"/>
          </w:tcPr>
          <w:p>
            <w:pPr>
              <w:pStyle w:val="14"/>
              <w:ind w:left="420" w:leftChars="200" w:firstLine="0" w:firstLineChars="0"/>
              <w:rPr>
                <w:rFonts w:hint="eastAsia" w:ascii="宋体" w:hAnsi="宋体" w:eastAsia="宋体" w:cs="宋体"/>
                <w:b/>
                <w:bCs/>
                <w:sz w:val="32"/>
              </w:rPr>
            </w:pPr>
            <w:r>
              <w:rPr>
                <w:rFonts w:hint="eastAsia" w:ascii="宋体" w:hAnsi="宋体" w:eastAsia="宋体" w:cs="宋体"/>
                <w:sz w:val="24"/>
                <w:szCs w:val="24"/>
              </w:rPr>
              <w:t>商标注册证明复印件或商标授权使用证明。</w:t>
            </w:r>
          </w:p>
        </w:tc>
      </w:tr>
    </w:tbl>
    <w:p>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p>
    <w:p>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p>
    <w:p>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p>
    <w:p>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p>
    <w:p>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p>
    <w:p>
      <w:pPr>
        <w:pStyle w:val="4"/>
        <w:pBdr>
          <w:bottom w:val="none" w:color="auto" w:sz="0" w:space="0"/>
        </w:pBdr>
        <w:tabs>
          <w:tab w:val="clear" w:pos="4153"/>
          <w:tab w:val="clear" w:pos="8306"/>
        </w:tabs>
        <w:adjustRightInd w:val="0"/>
        <w:spacing w:beforeLines="50" w:afterLines="20"/>
        <w:jc w:val="both"/>
        <w:rPr>
          <w:rFonts w:hint="eastAsia" w:ascii="宋体" w:hAnsi="宋体" w:eastAsia="宋体" w:cs="宋体"/>
          <w:sz w:val="24"/>
          <w:szCs w:val="24"/>
        </w:rPr>
      </w:pPr>
    </w:p>
    <w:p>
      <w:pPr>
        <w:pStyle w:val="4"/>
        <w:pBdr>
          <w:bottom w:val="none" w:color="auto" w:sz="0" w:space="0"/>
        </w:pBdr>
        <w:tabs>
          <w:tab w:val="clear" w:pos="4153"/>
          <w:tab w:val="clear" w:pos="8306"/>
        </w:tabs>
        <w:adjustRightInd w:val="0"/>
        <w:spacing w:beforeLines="50" w:afterLines="20" w:line="320" w:lineRule="exact"/>
        <w:jc w:val="both"/>
        <w:rPr>
          <w:rFonts w:hint="eastAsia" w:ascii="宋体" w:hAnsi="宋体" w:eastAsia="宋体" w:cs="宋体"/>
        </w:rPr>
      </w:pPr>
    </w:p>
    <w:sectPr>
      <w:headerReference r:id="rId4" w:type="first"/>
      <w:footerReference r:id="rId6" w:type="first"/>
      <w:headerReference r:id="rId3" w:type="default"/>
      <w:footerReference r:id="rId5" w:type="default"/>
      <w:pgSz w:w="11906" w:h="16838"/>
      <w:pgMar w:top="1020" w:right="926" w:bottom="454" w:left="1134" w:header="1134" w:footer="58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9889"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2"/>
      <w:gridCol w:w="2552"/>
      <w:gridCol w:w="1701"/>
      <w:gridCol w:w="1984"/>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652" w:type="dxa"/>
        </w:tcPr>
        <w:p>
          <w:pPr>
            <w:pStyle w:val="3"/>
            <w:rPr>
              <w:rFonts w:ascii="黑体" w:eastAsia="黑体"/>
              <w:b/>
            </w:rPr>
          </w:pPr>
          <w:r>
            <w:rPr>
              <w:rFonts w:hint="eastAsia" w:ascii="黑体" w:eastAsia="黑体"/>
              <w:b/>
            </w:rPr>
            <w:t xml:space="preserve">第0次修改                         </w:t>
          </w:r>
        </w:p>
      </w:tc>
      <w:tc>
        <w:tcPr>
          <w:tcW w:w="2552" w:type="dxa"/>
        </w:tcPr>
        <w:p>
          <w:pPr>
            <w:pStyle w:val="3"/>
            <w:ind w:left="317" w:leftChars="151"/>
            <w:rPr>
              <w:rFonts w:ascii="黑体" w:eastAsia="黑体"/>
              <w:b/>
            </w:rPr>
          </w:pPr>
        </w:p>
      </w:tc>
      <w:tc>
        <w:tcPr>
          <w:tcW w:w="1701" w:type="dxa"/>
        </w:tcPr>
        <w:p>
          <w:pPr>
            <w:pStyle w:val="3"/>
            <w:rPr>
              <w:rFonts w:ascii="楷体_GB2312" w:eastAsia="楷体_GB2312"/>
              <w:b/>
            </w:rPr>
          </w:pPr>
        </w:p>
      </w:tc>
      <w:tc>
        <w:tcPr>
          <w:tcW w:w="1984" w:type="dxa"/>
        </w:tcPr>
        <w:p>
          <w:pPr>
            <w:pStyle w:val="3"/>
            <w:ind w:left="317" w:leftChars="151"/>
            <w:rPr>
              <w:rFonts w:ascii="黑体" w:eastAsia="黑体"/>
              <w:b/>
            </w:rPr>
          </w:pPr>
          <w:r>
            <w:rPr>
              <w:rFonts w:ascii="黑体" w:eastAsia="黑体"/>
              <w:b/>
            </w:rPr>
            <w:pict>
              <v:shape id="文本框 11" o:spid="_x0000_s4098" o:spt="202" type="#_x0000_t202" style="position:absolute;left:0pt;margin-left:5.05pt;margin-top:1.35pt;height:11.5pt;width:79.35pt;mso-position-horizontal-relative:margin;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">
                <v:path/>
                <v:fill on="f" focussize="0,0"/>
                <v:stroke on="f" weight="0.5pt" joinstyle="miter"/>
                <v:imagedata o:title=""/>
                <o:lock v:ext="edit"/>
                <v:textbox inset="0mm,0mm,0mm,0mm">
                  <w:txbxContent>
                    <w:p>
                      <w:pPr>
                        <w:pStyle w:val="3"/>
                        <w:rPr>
                          <w:b/>
                          <w:bCs/>
                        </w:rPr>
                      </w:pPr>
                      <w:r>
                        <w:rPr>
                          <w:rFonts w:hint="eastAsia"/>
                          <w:b/>
                          <w:bCs/>
                        </w:rPr>
                        <w:t>第</w:t>
                      </w:r>
                      <w:r>
                        <w:rPr>
                          <w:b/>
                          <w:bCs/>
                        </w:rPr>
                        <w:fldChar w:fldCharType="begin"/>
                      </w:r>
                      <w:r>
                        <w:rPr>
                          <w:b/>
                          <w:bCs/>
                        </w:rPr>
                        <w:instrText xml:space="preserve"> PAGE   \* MERGEFORMAT </w:instrText>
                      </w:r>
                      <w:r>
                        <w:rPr>
                          <w:b/>
                          <w:bCs/>
                        </w:rPr>
                        <w:fldChar w:fldCharType="separate"/>
                      </w:r>
                      <w:r>
                        <w:rPr>
                          <w:b/>
                          <w:bCs/>
                          <w:lang w:val="zh-CN"/>
                        </w:rPr>
                        <w:t>2</w:t>
                      </w:r>
                      <w:r>
                        <w:rPr>
                          <w:b/>
                          <w:bCs/>
                        </w:rPr>
                        <w:fldChar w:fldCharType="end"/>
                      </w:r>
                      <w:r>
                        <w:rPr>
                          <w:rFonts w:hint="eastAsia"/>
                          <w:b/>
                          <w:bCs/>
                        </w:rPr>
                        <w:t>页共</w:t>
                      </w:r>
                      <w:r>
                        <w:fldChar w:fldCharType="begin"/>
                      </w:r>
                      <w:r>
                        <w:instrText xml:space="preserve"> NUMPAGES  \* MERGEFORMAT </w:instrText>
                      </w:r>
                      <w:r>
                        <w:fldChar w:fldCharType="separate"/>
                      </w:r>
                      <w:r>
                        <w:rPr>
                          <w:b/>
                          <w:bCs/>
                        </w:rPr>
                        <w:t>5</w:t>
                      </w:r>
                      <w:r>
                        <w:rPr>
                          <w:b/>
                          <w:bCs/>
                        </w:rPr>
                        <w:fldChar w:fldCharType="end"/>
                      </w:r>
                      <w:r>
                        <w:rPr>
                          <w:rFonts w:hint="eastAsia"/>
                          <w:b/>
                          <w:bCs/>
                        </w:rPr>
                        <w:t>页</w:t>
                      </w:r>
                    </w:p>
                  </w:txbxContent>
                </v:textbox>
              </v:shape>
            </w:pict>
          </w:r>
        </w:p>
      </w:tc>
    </w:tr>
  </w:tbl>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9889"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52"/>
      <w:gridCol w:w="2552"/>
      <w:gridCol w:w="1701"/>
      <w:gridCol w:w="1984"/>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3652" w:type="dxa"/>
        </w:tcPr>
        <w:p>
          <w:pPr>
            <w:pStyle w:val="3"/>
            <w:rPr>
              <w:rFonts w:ascii="黑体" w:eastAsia="黑体"/>
              <w:b/>
            </w:rPr>
          </w:pPr>
          <w:r>
            <w:rPr>
              <w:rFonts w:hint="eastAsia" w:ascii="黑体" w:eastAsia="黑体"/>
              <w:b/>
            </w:rPr>
            <w:t xml:space="preserve">第2次修改                 </w:t>
          </w:r>
        </w:p>
      </w:tc>
      <w:tc>
        <w:tcPr>
          <w:tcW w:w="2552" w:type="dxa"/>
        </w:tcPr>
        <w:p>
          <w:pPr>
            <w:pStyle w:val="3"/>
            <w:ind w:left="317" w:leftChars="151"/>
            <w:rPr>
              <w:rFonts w:ascii="黑体" w:eastAsia="黑体"/>
              <w:b/>
            </w:rPr>
          </w:pPr>
          <w:r>
            <w:rPr>
              <w:rFonts w:hint="eastAsia" w:ascii="黑体" w:eastAsia="黑体"/>
              <w:b/>
            </w:rPr>
            <w:t>实施日期：2019-09-01</w:t>
          </w:r>
        </w:p>
      </w:tc>
      <w:tc>
        <w:tcPr>
          <w:tcW w:w="1701" w:type="dxa"/>
        </w:tcPr>
        <w:p>
          <w:pPr>
            <w:pStyle w:val="3"/>
            <w:rPr>
              <w:rFonts w:ascii="楷体_GB2312" w:eastAsia="楷体_GB2312"/>
              <w:b/>
            </w:rPr>
          </w:pPr>
        </w:p>
      </w:tc>
      <w:tc>
        <w:tcPr>
          <w:tcW w:w="1984" w:type="dxa"/>
        </w:tcPr>
        <w:p>
          <w:pPr>
            <w:pStyle w:val="3"/>
            <w:jc w:val="center"/>
            <w:rPr>
              <w:rFonts w:ascii="黑体" w:hAnsi="黑体" w:eastAsia="黑体"/>
              <w:b/>
            </w:rPr>
          </w:pPr>
          <w:r>
            <w:pict>
              <v:shape id="文本框 9"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uM9mEB4CAAAcBAAADgAAAAAAAAAAAAAAAAAuAgAAZHJzL2Uyb0RvYy54bWxQSwECLQAUAAYA&#10;CAAAACEAcarRudcAAAAFAQAADwAAAAAAAAAAAAAAAAB4BAAAZHJzL2Rvd25yZXYueG1sUEsFBgAA&#10;AAAEAAQA8wAAAHwFAAAAAA==&#10;">
                <v:path/>
                <v:fill on="f" focussize="0,0"/>
                <v:stroke on="f" weight="0.5pt" joinstyle="miter"/>
                <v:imagedata o:title=""/>
                <o:lock v:ext="edit"/>
                <v:textbox inset="0mm,0mm,0mm,0mm" style="mso-fit-shape-to-text:t;">
                  <w:txbxContent>
                    <w:p>
                      <w:pPr>
                        <w:pStyle w:val="3"/>
                        <w:jc w:val="center"/>
                      </w:pPr>
                      <w:r>
                        <w:rPr>
                          <w:rFonts w:hint="eastAsia" w:ascii="黑体" w:hAnsi="黑体" w:eastAsia="黑体"/>
                          <w:b/>
                          <w:kern w:val="0"/>
                        </w:rPr>
                        <w:t>第</w:t>
                      </w:r>
                      <w:r>
                        <w:rPr>
                          <w:rStyle w:val="9"/>
                          <w:rFonts w:ascii="黑体" w:hAnsi="黑体" w:eastAsia="黑体"/>
                          <w:b/>
                        </w:rPr>
                        <w:fldChar w:fldCharType="begin"/>
                      </w:r>
                      <w:r>
                        <w:rPr>
                          <w:rStyle w:val="9"/>
                          <w:rFonts w:ascii="黑体" w:hAnsi="黑体" w:eastAsia="黑体"/>
                          <w:b/>
                        </w:rPr>
                        <w:instrText xml:space="preserve"> PAGE </w:instrText>
                      </w:r>
                      <w:r>
                        <w:rPr>
                          <w:rStyle w:val="9"/>
                          <w:rFonts w:ascii="黑体" w:hAnsi="黑体" w:eastAsia="黑体"/>
                          <w:b/>
                        </w:rPr>
                        <w:fldChar w:fldCharType="separate"/>
                      </w:r>
                      <w:r>
                        <w:rPr>
                          <w:rStyle w:val="9"/>
                          <w:rFonts w:ascii="黑体" w:hAnsi="黑体" w:eastAsia="黑体"/>
                          <w:b/>
                        </w:rPr>
                        <w:t>1</w:t>
                      </w:r>
                      <w:r>
                        <w:rPr>
                          <w:rStyle w:val="9"/>
                          <w:rFonts w:ascii="黑体" w:hAnsi="黑体" w:eastAsia="黑体"/>
                          <w:b/>
                        </w:rPr>
                        <w:fldChar w:fldCharType="end"/>
                      </w:r>
                      <w:r>
                        <w:rPr>
                          <w:rFonts w:hint="eastAsia" w:ascii="黑体" w:hAnsi="黑体" w:eastAsia="黑体"/>
                          <w:b/>
                          <w:kern w:val="0"/>
                        </w:rPr>
                        <w:t>页共</w:t>
                      </w:r>
                      <w:r>
                        <w:rPr>
                          <w:rStyle w:val="9"/>
                          <w:rFonts w:hint="eastAsia" w:ascii="黑体" w:hAnsi="黑体" w:eastAsia="黑体"/>
                          <w:b/>
                        </w:rPr>
                        <w:t>2</w:t>
                      </w:r>
                      <w:r>
                        <w:rPr>
                          <w:rFonts w:hint="eastAsia" w:ascii="黑体" w:hAnsi="黑体" w:eastAsia="黑体"/>
                          <w:b/>
                          <w:kern w:val="0"/>
                        </w:rPr>
                        <w:t>页</w:t>
                      </w:r>
                    </w:p>
                  </w:txbxContent>
                </v:textbox>
              </v:shape>
            </w:pict>
          </w:r>
        </w:p>
      </w:tc>
    </w:tr>
  </w:tbl>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SmallGap" w:color="auto" w:sz="12" w:space="0"/>
      </w:pBdr>
      <w:jc w:val="both"/>
      <w:rPr>
        <w:rFonts w:hint="default" w:eastAsiaTheme="minorEastAsia"/>
        <w:lang w:val="en-US" w:eastAsia="zh-CN"/>
      </w:rPr>
    </w:pPr>
    <w:r>
      <w:rPr>
        <w:rFonts w:hint="eastAsia"/>
      </w:rPr>
      <w:drawing>
        <wp:inline distT="0" distB="0" distL="114300" distR="114300">
          <wp:extent cx="1907540" cy="327660"/>
          <wp:effectExtent l="0" t="0" r="0" b="0"/>
          <wp:docPr id="7" name="图片 7"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公司logo"/>
                  <pic:cNvPicPr>
                    <a:picLocks noChangeAspect="1"/>
                  </pic:cNvPicPr>
                </pic:nvPicPr>
                <pic:blipFill>
                  <a:blip r:embed="rId1"/>
                  <a:stretch>
                    <a:fillRect/>
                  </a:stretch>
                </pic:blipFill>
                <pic:spPr>
                  <a:xfrm>
                    <a:off x="0" y="0"/>
                    <a:ext cx="1907540" cy="327660"/>
                  </a:xfrm>
                  <a:prstGeom prst="rect">
                    <a:avLst/>
                  </a:prstGeom>
                </pic:spPr>
              </pic:pic>
            </a:graphicData>
          </a:graphic>
        </wp:inline>
      </w:drawing>
    </w:r>
    <w:r>
      <w:rPr>
        <w:rFonts w:hint="eastAsia" w:asciiTheme="minorEastAsia" w:hAnsiTheme="minorEastAsia" w:eastAsiaTheme="minorEastAsia"/>
        <w:szCs w:val="21"/>
      </w:rPr>
      <w:t xml:space="preserve">                                        编号：RUCC-JL-0401</w:t>
    </w:r>
    <w:r>
      <w:rPr>
        <w:rFonts w:hint="eastAsia" w:asciiTheme="minorEastAsia" w:hAnsiTheme="minorEastAsia" w:eastAsiaTheme="minorEastAsia"/>
        <w:szCs w:val="21"/>
        <w:lang w:val="en-US" w:eastAsia="zh-CN"/>
      </w:rPr>
      <w:t xml:space="preserve">   C/0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SmallGap" w:color="auto" w:sz="12" w:space="1"/>
      </w:pBdr>
      <w:tabs>
        <w:tab w:val="left" w:pos="552"/>
      </w:tabs>
      <w:jc w:val="left"/>
    </w:pPr>
    <w:r>
      <w:rPr>
        <w:rFonts w:hint="eastAsia"/>
      </w:rPr>
      <w:drawing>
        <wp:inline distT="0" distB="0" distL="114300" distR="114300">
          <wp:extent cx="1907540" cy="327660"/>
          <wp:effectExtent l="0" t="0" r="0" b="0"/>
          <wp:docPr id="5" name="图片 5"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公司logo"/>
                  <pic:cNvPicPr>
                    <a:picLocks noChangeAspect="1"/>
                  </pic:cNvPicPr>
                </pic:nvPicPr>
                <pic:blipFill>
                  <a:blip r:embed="rId1"/>
                  <a:stretch>
                    <a:fillRect/>
                  </a:stretch>
                </pic:blipFill>
                <pic:spPr>
                  <a:xfrm>
                    <a:off x="0" y="0"/>
                    <a:ext cx="1907540" cy="3276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5C437B"/>
    <w:multiLevelType w:val="multilevel"/>
    <w:tmpl w:val="535C437B"/>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ZjNWM5NDg1NjllZjZiMjZmZWFjZjNmYjU1NmVjZWEifQ=="/>
  </w:docVars>
  <w:rsids>
    <w:rsidRoot w:val="00020BEF"/>
    <w:rsid w:val="0000079C"/>
    <w:rsid w:val="0001082E"/>
    <w:rsid w:val="0001535D"/>
    <w:rsid w:val="00020BEF"/>
    <w:rsid w:val="000544E9"/>
    <w:rsid w:val="000637C2"/>
    <w:rsid w:val="000B494E"/>
    <w:rsid w:val="000D1443"/>
    <w:rsid w:val="000D6444"/>
    <w:rsid w:val="000D6B47"/>
    <w:rsid w:val="000E70BD"/>
    <w:rsid w:val="00107050"/>
    <w:rsid w:val="00125BBB"/>
    <w:rsid w:val="0013003A"/>
    <w:rsid w:val="0014687D"/>
    <w:rsid w:val="00153241"/>
    <w:rsid w:val="0016753A"/>
    <w:rsid w:val="0017077B"/>
    <w:rsid w:val="001719E3"/>
    <w:rsid w:val="001A2B39"/>
    <w:rsid w:val="001B2D55"/>
    <w:rsid w:val="001B3F7C"/>
    <w:rsid w:val="001B6DCD"/>
    <w:rsid w:val="001F6C01"/>
    <w:rsid w:val="00206D75"/>
    <w:rsid w:val="002202DA"/>
    <w:rsid w:val="002643E1"/>
    <w:rsid w:val="00265184"/>
    <w:rsid w:val="00275EC6"/>
    <w:rsid w:val="0029438D"/>
    <w:rsid w:val="002950F7"/>
    <w:rsid w:val="002D0765"/>
    <w:rsid w:val="00323624"/>
    <w:rsid w:val="0033014E"/>
    <w:rsid w:val="0034491C"/>
    <w:rsid w:val="00366131"/>
    <w:rsid w:val="003673AA"/>
    <w:rsid w:val="00375D99"/>
    <w:rsid w:val="003800ED"/>
    <w:rsid w:val="003B0372"/>
    <w:rsid w:val="003C23B1"/>
    <w:rsid w:val="003C5CA2"/>
    <w:rsid w:val="003E4EF0"/>
    <w:rsid w:val="00414B53"/>
    <w:rsid w:val="00431A49"/>
    <w:rsid w:val="00441805"/>
    <w:rsid w:val="0045572D"/>
    <w:rsid w:val="004744DA"/>
    <w:rsid w:val="004771BD"/>
    <w:rsid w:val="004A7263"/>
    <w:rsid w:val="004E3625"/>
    <w:rsid w:val="00500637"/>
    <w:rsid w:val="00504478"/>
    <w:rsid w:val="005321E0"/>
    <w:rsid w:val="00551BA5"/>
    <w:rsid w:val="00566D4B"/>
    <w:rsid w:val="00583858"/>
    <w:rsid w:val="005A0F19"/>
    <w:rsid w:val="005C038D"/>
    <w:rsid w:val="005C0DA6"/>
    <w:rsid w:val="005E42AD"/>
    <w:rsid w:val="005F1481"/>
    <w:rsid w:val="005F6186"/>
    <w:rsid w:val="00601CAF"/>
    <w:rsid w:val="00606CA6"/>
    <w:rsid w:val="006524BF"/>
    <w:rsid w:val="0065392F"/>
    <w:rsid w:val="00682649"/>
    <w:rsid w:val="00683C41"/>
    <w:rsid w:val="006924B1"/>
    <w:rsid w:val="006B3E57"/>
    <w:rsid w:val="006B613E"/>
    <w:rsid w:val="006C0E02"/>
    <w:rsid w:val="006D5CD4"/>
    <w:rsid w:val="00702903"/>
    <w:rsid w:val="00714A78"/>
    <w:rsid w:val="00725991"/>
    <w:rsid w:val="0073077C"/>
    <w:rsid w:val="007307C0"/>
    <w:rsid w:val="00737545"/>
    <w:rsid w:val="00775855"/>
    <w:rsid w:val="00795F55"/>
    <w:rsid w:val="007A7722"/>
    <w:rsid w:val="007C4154"/>
    <w:rsid w:val="007C52BC"/>
    <w:rsid w:val="007E773F"/>
    <w:rsid w:val="008013B8"/>
    <w:rsid w:val="00801DC9"/>
    <w:rsid w:val="0080435A"/>
    <w:rsid w:val="00806661"/>
    <w:rsid w:val="0081398A"/>
    <w:rsid w:val="008306DF"/>
    <w:rsid w:val="008428C9"/>
    <w:rsid w:val="0088404A"/>
    <w:rsid w:val="00884F9E"/>
    <w:rsid w:val="0088525B"/>
    <w:rsid w:val="008A2BED"/>
    <w:rsid w:val="008B7463"/>
    <w:rsid w:val="008F3323"/>
    <w:rsid w:val="0091431D"/>
    <w:rsid w:val="009633D3"/>
    <w:rsid w:val="00970B08"/>
    <w:rsid w:val="00973A35"/>
    <w:rsid w:val="00985039"/>
    <w:rsid w:val="009863FC"/>
    <w:rsid w:val="009C5678"/>
    <w:rsid w:val="009E3261"/>
    <w:rsid w:val="00A11509"/>
    <w:rsid w:val="00A219F4"/>
    <w:rsid w:val="00A337E4"/>
    <w:rsid w:val="00A642CA"/>
    <w:rsid w:val="00A93A9D"/>
    <w:rsid w:val="00A94E89"/>
    <w:rsid w:val="00AA39F7"/>
    <w:rsid w:val="00AE7AB6"/>
    <w:rsid w:val="00B0695E"/>
    <w:rsid w:val="00B2336E"/>
    <w:rsid w:val="00B23E89"/>
    <w:rsid w:val="00B2419D"/>
    <w:rsid w:val="00B268E3"/>
    <w:rsid w:val="00B26EDC"/>
    <w:rsid w:val="00B5448A"/>
    <w:rsid w:val="00B7291F"/>
    <w:rsid w:val="00BA49F2"/>
    <w:rsid w:val="00BA6C08"/>
    <w:rsid w:val="00BB0869"/>
    <w:rsid w:val="00BC46DB"/>
    <w:rsid w:val="00BC7CC8"/>
    <w:rsid w:val="00BF5035"/>
    <w:rsid w:val="00C06D25"/>
    <w:rsid w:val="00C42C3C"/>
    <w:rsid w:val="00C52C4E"/>
    <w:rsid w:val="00C91131"/>
    <w:rsid w:val="00C9399B"/>
    <w:rsid w:val="00C94EB3"/>
    <w:rsid w:val="00CA60E4"/>
    <w:rsid w:val="00CB23E3"/>
    <w:rsid w:val="00CB3521"/>
    <w:rsid w:val="00CC59A4"/>
    <w:rsid w:val="00CE0818"/>
    <w:rsid w:val="00CE1106"/>
    <w:rsid w:val="00CF6F15"/>
    <w:rsid w:val="00D00F1C"/>
    <w:rsid w:val="00D02C6F"/>
    <w:rsid w:val="00D27B5D"/>
    <w:rsid w:val="00D615EF"/>
    <w:rsid w:val="00D652DA"/>
    <w:rsid w:val="00D75884"/>
    <w:rsid w:val="00D82B27"/>
    <w:rsid w:val="00D948C1"/>
    <w:rsid w:val="00D95E5D"/>
    <w:rsid w:val="00DC0CED"/>
    <w:rsid w:val="00DC6B7E"/>
    <w:rsid w:val="00DD4654"/>
    <w:rsid w:val="00DF1E5E"/>
    <w:rsid w:val="00E10899"/>
    <w:rsid w:val="00E27B71"/>
    <w:rsid w:val="00E367A1"/>
    <w:rsid w:val="00E4292A"/>
    <w:rsid w:val="00E453DE"/>
    <w:rsid w:val="00E52204"/>
    <w:rsid w:val="00E56CF7"/>
    <w:rsid w:val="00E6727D"/>
    <w:rsid w:val="00E84C2F"/>
    <w:rsid w:val="00E966E5"/>
    <w:rsid w:val="00EA4A60"/>
    <w:rsid w:val="00EB5583"/>
    <w:rsid w:val="00EB5C9C"/>
    <w:rsid w:val="00EC0832"/>
    <w:rsid w:val="00EC23D5"/>
    <w:rsid w:val="00ED2406"/>
    <w:rsid w:val="00ED312A"/>
    <w:rsid w:val="00EF2F2A"/>
    <w:rsid w:val="00EF65FF"/>
    <w:rsid w:val="00F540D8"/>
    <w:rsid w:val="00F55359"/>
    <w:rsid w:val="00F7303B"/>
    <w:rsid w:val="00FA2B8B"/>
    <w:rsid w:val="00FB509B"/>
    <w:rsid w:val="00FC7163"/>
    <w:rsid w:val="00FE70B5"/>
    <w:rsid w:val="00FF01C0"/>
    <w:rsid w:val="00FF5571"/>
    <w:rsid w:val="02C64B85"/>
    <w:rsid w:val="04770A3F"/>
    <w:rsid w:val="07B007D9"/>
    <w:rsid w:val="09EC3827"/>
    <w:rsid w:val="0B1701D1"/>
    <w:rsid w:val="0C5C5732"/>
    <w:rsid w:val="11BB392A"/>
    <w:rsid w:val="16411487"/>
    <w:rsid w:val="16867620"/>
    <w:rsid w:val="17854FB4"/>
    <w:rsid w:val="186407CC"/>
    <w:rsid w:val="1B0B2C67"/>
    <w:rsid w:val="1C390155"/>
    <w:rsid w:val="1C690DA1"/>
    <w:rsid w:val="1F447C88"/>
    <w:rsid w:val="213C4AA6"/>
    <w:rsid w:val="21FE6727"/>
    <w:rsid w:val="248656D9"/>
    <w:rsid w:val="25284938"/>
    <w:rsid w:val="26034CE2"/>
    <w:rsid w:val="26134A7E"/>
    <w:rsid w:val="26174B0C"/>
    <w:rsid w:val="2AA93BA8"/>
    <w:rsid w:val="2B7D7783"/>
    <w:rsid w:val="2C245E51"/>
    <w:rsid w:val="2D0D159F"/>
    <w:rsid w:val="2D42467E"/>
    <w:rsid w:val="2EDB6392"/>
    <w:rsid w:val="2F101ABB"/>
    <w:rsid w:val="32F43A6C"/>
    <w:rsid w:val="33916868"/>
    <w:rsid w:val="34446E93"/>
    <w:rsid w:val="349E796E"/>
    <w:rsid w:val="370A3581"/>
    <w:rsid w:val="39434A2B"/>
    <w:rsid w:val="3ABE08AE"/>
    <w:rsid w:val="3BD82DBB"/>
    <w:rsid w:val="40577F7F"/>
    <w:rsid w:val="431C7E93"/>
    <w:rsid w:val="431D2E73"/>
    <w:rsid w:val="44AD0835"/>
    <w:rsid w:val="44DA6064"/>
    <w:rsid w:val="44E908F8"/>
    <w:rsid w:val="44EE4975"/>
    <w:rsid w:val="49297430"/>
    <w:rsid w:val="4A87304D"/>
    <w:rsid w:val="51033351"/>
    <w:rsid w:val="524201B2"/>
    <w:rsid w:val="52850E7A"/>
    <w:rsid w:val="54351B5D"/>
    <w:rsid w:val="55F94148"/>
    <w:rsid w:val="588B2E4D"/>
    <w:rsid w:val="59971E2F"/>
    <w:rsid w:val="5E251A8C"/>
    <w:rsid w:val="60C53888"/>
    <w:rsid w:val="685009B1"/>
    <w:rsid w:val="6C5F27B2"/>
    <w:rsid w:val="6F5E42DE"/>
    <w:rsid w:val="705A694A"/>
    <w:rsid w:val="71666340"/>
    <w:rsid w:val="74D95C3D"/>
    <w:rsid w:val="75F170E2"/>
    <w:rsid w:val="7AD02194"/>
    <w:rsid w:val="7B227DC2"/>
    <w:rsid w:val="7C3B4EF7"/>
    <w:rsid w:val="7D6351BA"/>
    <w:rsid w:val="7E1870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ind w:firstLine="600" w:firstLineChars="200"/>
    </w:pPr>
    <w:rPr>
      <w:rFonts w:eastAsia="仿宋_GB2312"/>
      <w:sz w:val="30"/>
      <w:szCs w:val="20"/>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EA519A-1078-4B79-AA51-8CA6B3F5764E}">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3270</Words>
  <Characters>3487</Characters>
  <Lines>23</Lines>
  <Paragraphs>6</Paragraphs>
  <TotalTime>13</TotalTime>
  <ScaleCrop>false</ScaleCrop>
  <LinksUpToDate>false</LinksUpToDate>
  <CharactersWithSpaces>4147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2020-06-04T03:01:00Z</dcterms:created>
  <dc:creator>USER1</dc:creator>
  <cp:lastModifiedBy>郑秀芳</cp:lastModifiedBy>
  <dcterms:modified xsi:type="dcterms:W3CDTF">2023-01-31T00:18:57Z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063FD5DD10564921BD83042A2D079CD3</vt:lpwstr>
  </property>
</Properties>
</file>