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91" w:tblpY="560"/>
        <w:tblOverlap w:val="never"/>
        <w:tblW w:w="86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980"/>
        <w:gridCol w:w="1309"/>
        <w:gridCol w:w="1001"/>
        <w:gridCol w:w="1443"/>
      </w:tblGrid>
      <w:tr>
        <w:trPr>
          <w:trHeight w:val="488" w:hRule="atLeast"/>
        </w:trPr>
        <w:tc>
          <w:tcPr>
            <w:tcW w:w="881" w:type="dxa"/>
            <w:tcBorders>
              <w:top w:val="single" w:color="3AA036" w:sz="4" w:space="0"/>
              <w:left w:val="nil"/>
              <w:bottom w:val="single" w:color="DDEDE0" w:sz="4" w:space="0"/>
              <w:right w:val="nil"/>
            </w:tcBorders>
            <w:shd w:val="clear" w:color="auto" w:fill="C9E4B4"/>
            <w:vAlign w:val="center"/>
          </w:tcPr>
          <w:p>
            <w:pP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  <w:t>年度</w:t>
            </w:r>
          </w:p>
        </w:tc>
        <w:tc>
          <w:tcPr>
            <w:tcW w:w="3980" w:type="dxa"/>
            <w:tcBorders>
              <w:top w:val="single" w:color="3AA036" w:sz="4" w:space="0"/>
              <w:left w:val="nil"/>
              <w:bottom w:val="single" w:color="DDEDE0" w:sz="4" w:space="0"/>
              <w:right w:val="nil"/>
            </w:tcBorders>
            <w:shd w:val="clear" w:color="auto" w:fill="C9E4B4"/>
            <w:vAlign w:val="center"/>
          </w:tcPr>
          <w:p>
            <w:pP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  <w:t>获奖名称</w:t>
            </w:r>
          </w:p>
        </w:tc>
        <w:tc>
          <w:tcPr>
            <w:tcW w:w="1309" w:type="dxa"/>
            <w:tcBorders>
              <w:top w:val="single" w:color="3AA036" w:sz="4" w:space="0"/>
              <w:left w:val="nil"/>
              <w:bottom w:val="single" w:color="DDEDE0" w:sz="4" w:space="0"/>
              <w:right w:val="nil"/>
            </w:tcBorders>
            <w:shd w:val="clear" w:color="auto" w:fill="C9E4B4"/>
            <w:vAlign w:val="center"/>
          </w:tcPr>
          <w:p>
            <w:pP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  <w:t>获奖级别</w:t>
            </w:r>
          </w:p>
        </w:tc>
        <w:tc>
          <w:tcPr>
            <w:tcW w:w="1001" w:type="dxa"/>
            <w:tcBorders>
              <w:top w:val="single" w:color="3AA036" w:sz="4" w:space="0"/>
              <w:left w:val="nil"/>
              <w:bottom w:val="single" w:color="DDEDE0" w:sz="4" w:space="0"/>
              <w:right w:val="nil"/>
            </w:tcBorders>
            <w:shd w:val="clear" w:color="auto" w:fill="C9E4B4"/>
            <w:vAlign w:val="center"/>
          </w:tcPr>
          <w:p>
            <w:pP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  <w:t>奖项</w:t>
            </w:r>
          </w:p>
        </w:tc>
        <w:tc>
          <w:tcPr>
            <w:tcW w:w="1443" w:type="dxa"/>
            <w:tcBorders>
              <w:top w:val="single" w:color="3AA036" w:sz="4" w:space="0"/>
              <w:left w:val="nil"/>
              <w:bottom w:val="single" w:color="DDEDE0" w:sz="4" w:space="0"/>
              <w:right w:val="nil"/>
            </w:tcBorders>
            <w:shd w:val="clear" w:color="auto" w:fill="C9E4B4"/>
            <w:vAlign w:val="center"/>
          </w:tcPr>
          <w:p>
            <w:pP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  <w:t>获奖教师</w:t>
            </w:r>
          </w:p>
        </w:tc>
      </w:tr>
      <w:tr>
        <w:trPr>
          <w:trHeight w:val="929" w:hRule="atLeast"/>
        </w:trPr>
        <w:tc>
          <w:tcPr>
            <w:tcW w:w="881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  <w:t>2021</w:t>
            </w:r>
          </w:p>
        </w:tc>
        <w:tc>
          <w:tcPr>
            <w:tcW w:w="3980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  <w:t>2021年全国职业院校技能大赛中等职业学校班主任能力比赛</w:t>
            </w:r>
          </w:p>
        </w:tc>
        <w:tc>
          <w:tcPr>
            <w:tcW w:w="1309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  <w:t>国家级</w:t>
            </w:r>
          </w:p>
        </w:tc>
        <w:tc>
          <w:tcPr>
            <w:tcW w:w="1001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  <w:t>三等奖</w:t>
            </w:r>
          </w:p>
        </w:tc>
        <w:tc>
          <w:tcPr>
            <w:tcW w:w="1443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  <w:t>周志英</w:t>
            </w:r>
          </w:p>
        </w:tc>
      </w:tr>
      <w:tr>
        <w:trPr>
          <w:trHeight w:val="1433" w:hRule="atLeast"/>
        </w:trPr>
        <w:tc>
          <w:tcPr>
            <w:tcW w:w="881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DDEDE0"/>
            <w:vAlign w:val="center"/>
          </w:tcPr>
          <w:p>
            <w:pP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  <w:t>2022</w:t>
            </w:r>
          </w:p>
        </w:tc>
        <w:tc>
          <w:tcPr>
            <w:tcW w:w="3980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DDEDE0"/>
            <w:vAlign w:val="center"/>
          </w:tcPr>
          <w:p>
            <w:pP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  <w:t>2022年全国职业院校技能大赛教学能力比赛（中职组）</w:t>
            </w:r>
          </w:p>
        </w:tc>
        <w:tc>
          <w:tcPr>
            <w:tcW w:w="1309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DDEDE0"/>
            <w:vAlign w:val="center"/>
          </w:tcPr>
          <w:p>
            <w:pP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  <w:t>国家级</w:t>
            </w:r>
          </w:p>
        </w:tc>
        <w:tc>
          <w:tcPr>
            <w:tcW w:w="1001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DDEDE0"/>
            <w:vAlign w:val="center"/>
          </w:tcPr>
          <w:p>
            <w:pP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  <w:t>三等奖</w:t>
            </w:r>
          </w:p>
        </w:tc>
        <w:tc>
          <w:tcPr>
            <w:tcW w:w="1443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DDEDE0"/>
            <w:vAlign w:val="center"/>
          </w:tcPr>
          <w:p>
            <w:pP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  <w:t>周志英、甘露、刘苏敏、韩月</w:t>
            </w:r>
          </w:p>
        </w:tc>
      </w:tr>
    </w:tbl>
    <w:p>
      <w:pPr>
        <w:rPr>
          <w:rFonts w:hint="eastAsia" w:ascii="sans-serif" w:hAnsi="sans-serif" w:eastAsia="sans-serif" w:cs="sans-serif"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sans-serif" w:hAnsi="sans-serif" w:eastAsia="sans-serif" w:cs="sans-serif"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  <w:t>一、2020-2024年获全国职业院校班主任能力比赛</w:t>
      </w:r>
    </w:p>
    <w:p>
      <w:pPr>
        <w:numPr>
          <w:ilvl w:val="0"/>
          <w:numId w:val="1"/>
        </w:numPr>
        <w:rPr>
          <w:rFonts w:hint="eastAsia" w:ascii="sans-serif" w:hAnsi="sans-serif" w:eastAsia="sans-serif" w:cs="sans-serif"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sans-serif" w:hAnsi="sans-serif" w:eastAsia="sans-serif" w:cs="sans-serif"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  <w:t>我校教师刘璐璐“孝出强大”系列木雕文创产品设计在2023年江西省职业院校技能大赛教学能力比赛获二等奖</w:t>
      </w:r>
    </w:p>
    <w:p>
      <w:pPr>
        <w:numPr>
          <w:numId w:val="0"/>
        </w:numP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</w:pPr>
      <w:r>
        <w:drawing>
          <wp:inline distT="0" distB="0" distL="114300" distR="114300">
            <wp:extent cx="5269865" cy="3699510"/>
            <wp:effectExtent l="0" t="0" r="1333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69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sans-serif" w:hAnsi="sans-serif" w:eastAsia="sans-serif" w:cs="sans-serif"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</w:pPr>
    </w:p>
    <w:p>
      <w:pPr>
        <w:rPr>
          <w:rFonts w:hint="eastAsia" w:ascii="sans-serif" w:hAnsi="sans-serif" w:eastAsia="sans-serif" w:cs="sans-serif"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</w:pPr>
    </w:p>
    <w:tbl>
      <w:tblPr>
        <w:tblStyle w:val="2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04"/>
        <w:gridCol w:w="3170"/>
        <w:gridCol w:w="721"/>
        <w:gridCol w:w="1416"/>
        <w:gridCol w:w="1896"/>
      </w:tblGrid>
      <w:tr>
        <w:trPr>
          <w:trHeight w:val="5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获奖教师</w:t>
            </w:r>
          </w:p>
        </w:tc>
      </w:tr>
      <w:tr>
        <w:trPr>
          <w:trHeight w:val="5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2020年江西省职业院校技能大赛教学能力大赛中职组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汤啸、李燕萍、沈卿</w:t>
            </w:r>
          </w:p>
        </w:tc>
      </w:tr>
      <w:tr>
        <w:trPr>
          <w:trHeight w:val="5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2020年江西省职业院校技能大赛教学能力大赛中职组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吴达、邹雨梦、孙璐</w:t>
            </w:r>
          </w:p>
        </w:tc>
      </w:tr>
      <w:tr>
        <w:trPr>
          <w:trHeight w:val="5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2020年江西省职业院校技能大赛教学能力大赛中职组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林丹、吴兢哲</w:t>
            </w:r>
          </w:p>
        </w:tc>
      </w:tr>
      <w:tr>
        <w:trPr>
          <w:trHeight w:val="5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2020年江西省职业院校技能大赛教学能力大赛中职组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宋微微、吴娟</w:t>
            </w:r>
          </w:p>
        </w:tc>
      </w:tr>
      <w:tr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2021年全国职业院校技能大赛中等职业学校班主任能力比赛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周志英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2021年江西省职业院校技能大赛教学能力比赛（中职组）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赵克强、汤劲风、蔡雅玲、周聪辉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2021年江西省职业院校技能大赛教学能力比赛（中职组）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林丹、刘苏敏、黄涛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2021年江西省职业院校技能大赛教学能力比赛（中职组）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韩月、廖欣、刘明珠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2021年江西省职业院校技能大赛教学能力比赛（中职组）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汪林、刘爱玲、洪军明</w:t>
            </w:r>
          </w:p>
        </w:tc>
      </w:tr>
      <w:tr>
        <w:trPr>
          <w:trHeight w:val="6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2021年江西省职业院校技能大赛班主任比赛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周志英</w:t>
            </w:r>
          </w:p>
        </w:tc>
      </w:tr>
      <w:tr>
        <w:trPr>
          <w:trHeight w:val="7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2021年江西省职业技能大赛电子商务项目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YaHei UI" w:hAnsi="Microsoft YaHei UI" w:eastAsia="Microsoft YaHei UI" w:cs="Microsoft YaHei U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殷雪儿、朱若涛、柴嘉韵</w:t>
            </w:r>
          </w:p>
        </w:tc>
      </w:tr>
      <w:tr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2021年江西省职业技能大赛数字影音后期制作技术项目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叶子豪</w:t>
            </w:r>
          </w:p>
        </w:tc>
      </w:tr>
      <w:tr>
        <w:trPr>
          <w:trHeight w:val="7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2021年江西省职业技能大赛平面设计项目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王美琦、黄乐</w:t>
            </w:r>
          </w:p>
        </w:tc>
      </w:tr>
      <w:tr>
        <w:trPr>
          <w:trHeight w:val="6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2022年全国职业院校技能大赛教学能力比赛（中职组）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周志英、甘露、刘苏敏、韩月</w:t>
            </w:r>
          </w:p>
        </w:tc>
      </w:tr>
      <w:tr>
        <w:trPr>
          <w:trHeight w:val="7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2022年江西省职业院校技能大赛教学能力比赛（中职组）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周志英、孙细华、邱爱萍、林丹</w:t>
            </w:r>
          </w:p>
        </w:tc>
      </w:tr>
      <w:tr>
        <w:trPr>
          <w:trHeight w:val="7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2022年江西省职业院校技能大赛教学能力比赛（中职组）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韩月、宋颖芳、陈梦薇、张雪</w:t>
            </w:r>
          </w:p>
        </w:tc>
      </w:tr>
      <w:tr>
        <w:trPr>
          <w:trHeight w:val="7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2022年江西省职业院校技能大赛教学能力比赛（中职组）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潘原英、雷青青、刘恒荣、卢芳梅</w:t>
            </w:r>
          </w:p>
        </w:tc>
      </w:tr>
      <w:tr>
        <w:trPr>
          <w:trHeight w:val="6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2022年江西省职业院校技能大赛教学能力比赛（中职组）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罗玲、潘怡、刘洋、肖欣钰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2022年江西省职业院校技能大赛教学能力比赛（中职组）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陈翀、高薇、王鲁萍、廖欣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2022年江西省职业技能大赛中职幼儿保育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倪佳慧、付恬</w:t>
            </w:r>
          </w:p>
        </w:tc>
      </w:tr>
      <w:tr>
        <w:trPr>
          <w:trHeight w:val="7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2022年江西省职业院校班主任能力大赛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付恬</w:t>
            </w:r>
          </w:p>
        </w:tc>
      </w:tr>
      <w:tr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2022年江西省职业院校技能大赛跨境电子商务(中职组）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陈翀、朱钰婷</w:t>
            </w:r>
          </w:p>
        </w:tc>
      </w:tr>
      <w:tr>
        <w:trPr>
          <w:trHeight w:val="7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2022年江西省职业院校技能大赛跨境电子商务(中职组）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刘苏敏、倪志鑫</w:t>
            </w:r>
          </w:p>
        </w:tc>
      </w:tr>
      <w:tr>
        <w:trPr>
          <w:trHeight w:val="7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2023年江西省职业院校教学能力比赛（中职组）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罗玲、陈慧、黄乃馨</w:t>
            </w:r>
          </w:p>
        </w:tc>
      </w:tr>
      <w:tr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2023年江西省职业院校教学能力比赛（中职组）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夏迎良、亢新凯、杨莹溶、夏东慧</w:t>
            </w:r>
          </w:p>
        </w:tc>
      </w:tr>
      <w:tr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2023年江西省职业院校教学能力比赛（中职组）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王伟思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谢思思、邱爱萍</w:t>
            </w:r>
          </w:p>
        </w:tc>
      </w:tr>
      <w:tr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2023年江西省职业院校教学能力比赛（中职组）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陈梦超、陈凯、柯受标、徐慧</w:t>
            </w:r>
          </w:p>
        </w:tc>
      </w:tr>
      <w:tr>
        <w:trPr>
          <w:trHeight w:val="8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2023年江西省职业院校教学能力比赛（中职组）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刘璐璐、徐瑞园、宋智勇、王祖仪</w:t>
            </w:r>
          </w:p>
        </w:tc>
      </w:tr>
      <w:tr>
        <w:trPr>
          <w:trHeight w:val="7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2023年江西省职业院校技能大赛跨境电子商务赛项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甘露，蔡莹</w:t>
            </w:r>
          </w:p>
        </w:tc>
      </w:tr>
      <w:tr>
        <w:trPr>
          <w:trHeight w:val="7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2023年江西省职业院校技能大赛信息技术开发与车联网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徐优权</w:t>
            </w:r>
          </w:p>
        </w:tc>
      </w:tr>
      <w:tr>
        <w:trPr>
          <w:trHeight w:val="7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2023年江西省职业院校技能大赛跨境电子商务赛项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汤泉水，柴嘉韵</w:t>
            </w:r>
          </w:p>
        </w:tc>
      </w:tr>
      <w:tr>
        <w:trPr>
          <w:trHeight w:val="7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2023年江西省职业院校技能大赛融媒体内容制作赛项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叶子豪、余萍</w:t>
            </w:r>
          </w:p>
        </w:tc>
      </w:tr>
      <w:tr>
        <w:trPr>
          <w:trHeight w:val="7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2023江西省职业院校技能大赛信息技术开发与车联网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邓兵</w:t>
            </w:r>
          </w:p>
        </w:tc>
      </w:tr>
      <w:tr>
        <w:trPr>
          <w:trHeight w:val="7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2023年江西省职业院校技能大赛导游服务赛项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刘恒荣</w:t>
            </w:r>
          </w:p>
        </w:tc>
      </w:tr>
      <w:tr>
        <w:trPr>
          <w:trHeight w:val="7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2023年江西省职业院校技能大赛智能财税赛项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杨慧 尧梦芝</w:t>
            </w:r>
          </w:p>
        </w:tc>
      </w:tr>
      <w:tr>
        <w:trPr>
          <w:trHeight w:val="7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2023江西省职业院校技能大赛婴幼儿保育赛项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雷青青、汪心雨</w:t>
            </w:r>
          </w:p>
        </w:tc>
      </w:tr>
      <w:tr>
        <w:trPr>
          <w:trHeight w:val="7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2023江西省职业院校技能大赛中职组声乐、器乐表演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徐子雄、夏迎良</w:t>
            </w:r>
          </w:p>
        </w:tc>
      </w:tr>
      <w:tr>
        <w:trPr>
          <w:trHeight w:val="7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2023年江西省职业院校技能大赛融媒体内容制作赛项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叶子豪、余萍</w:t>
            </w:r>
          </w:p>
        </w:tc>
      </w:tr>
      <w:tr>
        <w:trPr>
          <w:trHeight w:val="7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2023江西省职业院校技能大赛单片机控制装置安装与调试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祝童</w:t>
            </w:r>
          </w:p>
        </w:tc>
      </w:tr>
      <w:tr>
        <w:trPr>
          <w:trHeight w:val="7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2023年江西省职业院校技能大赛导游服务赛项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黄婕</w:t>
            </w:r>
          </w:p>
        </w:tc>
      </w:tr>
      <w:tr>
        <w:trPr>
          <w:trHeight w:val="7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2023年江西省职业院校技能大赛家具手工木工赛项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刘璐璐</w:t>
            </w:r>
          </w:p>
        </w:tc>
      </w:tr>
      <w:tr>
        <w:trPr>
          <w:trHeight w:val="7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2023江西省职业院校技能大赛中职组零部件测绘与CAD成图技术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许钢碧</w:t>
            </w:r>
          </w:p>
        </w:tc>
      </w:tr>
      <w:tr>
        <w:trPr>
          <w:trHeight w:val="7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2023江西省职业院校技能大赛3D打印赛项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柯受标</w:t>
            </w:r>
          </w:p>
        </w:tc>
      </w:tr>
      <w:tr>
        <w:trPr>
          <w:trHeight w:val="7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2023江西省职业院校wps办公应用赛项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钱百惠，章文佳</w:t>
            </w:r>
          </w:p>
        </w:tc>
      </w:tr>
      <w:tr>
        <w:trPr>
          <w:trHeight w:val="7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2023年江西省职业院校技能大赛通报表扬个人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刘苏敏</w:t>
            </w:r>
          </w:p>
        </w:tc>
      </w:tr>
      <w:tr>
        <w:trPr>
          <w:trHeight w:val="7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2024年江西省职业院校教学能力比赛（中职组）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钱百惠、祝童、邓兵、郑先璇</w:t>
            </w:r>
          </w:p>
        </w:tc>
      </w:tr>
      <w:tr>
        <w:trPr>
          <w:trHeight w:val="7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2024年江西省职业院校教学能力比赛（中职组）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陈翀、叶子豪、蔡莹、余萍</w:t>
            </w:r>
          </w:p>
        </w:tc>
      </w:tr>
      <w:tr>
        <w:trPr>
          <w:trHeight w:val="7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2024年江西省职业院校教学能力比赛（中职组）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汪心雨、谢思思、潘怡</w:t>
            </w:r>
          </w:p>
        </w:tc>
      </w:tr>
    </w:tbl>
    <w:p>
      <w:pPr>
        <w:rPr>
          <w:rFonts w:hint="eastAsia" w:ascii="sans-serif" w:hAnsi="sans-serif" w:eastAsia="sans-serif" w:cs="sans-serif"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</w:pPr>
    </w:p>
    <w:p>
      <w:pPr>
        <w:rPr>
          <w:rFonts w:hint="eastAsia" w:ascii="sans-serif" w:hAnsi="sans-serif" w:eastAsia="sans-serif" w:cs="sans-serif"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sans-serif" w:hAnsi="sans-serif" w:eastAsia="sans-serif" w:cs="sans-serif"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  <w:t>二、2020-2024年江西省班主任技能大赛</w:t>
      </w:r>
    </w:p>
    <w:p>
      <w:pPr>
        <w:rPr>
          <w:rFonts w:hint="eastAsia" w:ascii="sans-serif" w:hAnsi="sans-serif" w:eastAsia="sans-serif" w:cs="sans-serif"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sans-serif" w:hAnsi="sans-serif" w:eastAsia="sans-serif" w:cs="sans-serif"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  <w:t>三、2020-2024名班主任工作室</w:t>
      </w:r>
    </w:p>
    <w:p>
      <w:pP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2"/>
          <w:szCs w:val="22"/>
          <w:shd w:val="clear" w:fill="FFFFFF"/>
        </w:rPr>
      </w:pPr>
      <w:r>
        <w:rPr>
          <w:rFonts w:hint="eastAsia" w:ascii="sans-serif" w:hAnsi="sans-serif" w:eastAsia="sans-serif" w:cs="sans-serif"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  <w:t>四、</w:t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2"/>
          <w:szCs w:val="22"/>
          <w:shd w:val="clear" w:fill="FFFFFF"/>
        </w:rPr>
        <w:t>202</w:t>
      </w:r>
      <w:r>
        <w:rPr>
          <w:rFonts w:hint="eastAsia" w:ascii="sans-serif" w:hAnsi="sans-serif" w:eastAsia="宋体" w:cs="sans-serif"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2"/>
          <w:szCs w:val="22"/>
          <w:shd w:val="clear" w:fill="FFFFFF"/>
        </w:rPr>
        <w:t>-202</w:t>
      </w:r>
      <w:r>
        <w:rPr>
          <w:rFonts w:hint="eastAsia" w:ascii="sans-serif" w:hAnsi="sans-serif" w:eastAsia="宋体" w:cs="sans-serif"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  <w:t>4</w:t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2"/>
          <w:szCs w:val="22"/>
          <w:shd w:val="clear" w:fill="FFFFFF"/>
        </w:rPr>
        <w:t>年获各行业职业技能竞赛奖项及荣誉</w:t>
      </w:r>
    </w:p>
    <w:p>
      <w:pPr>
        <w:rPr>
          <w:rFonts w:hint="eastAsia" w:ascii="sans-serif" w:hAnsi="sans-serif" w:eastAsia="sans-serif" w:cs="sans-serif"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Microsoft YaHei UI">
    <w:altName w:val="苹方-简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DE11B9"/>
    <w:multiLevelType w:val="singleLevel"/>
    <w:tmpl w:val="F6DE11B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YzdiOGNkNGE3OGRmZGUxYWNkYzAzZjNhYWE5NzQifQ=="/>
  </w:docVars>
  <w:rsids>
    <w:rsidRoot w:val="00172A27"/>
    <w:rsid w:val="00640A6C"/>
    <w:rsid w:val="2D1F2B5D"/>
    <w:rsid w:val="F85FC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71"/>
    <w:basedOn w:val="3"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  <w:style w:type="character" w:customStyle="1" w:styleId="6">
    <w:name w:val="font8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01"/>
    <w:basedOn w:val="3"/>
    <w:uiPriority w:val="0"/>
    <w:rPr>
      <w:rFonts w:hint="default" w:ascii="Tahoma" w:hAnsi="Tahoma" w:eastAsia="Tahoma" w:cs="Tahoma"/>
      <w:color w:val="333333"/>
      <w:sz w:val="24"/>
      <w:szCs w:val="24"/>
      <w:u w:val="none"/>
    </w:rPr>
  </w:style>
  <w:style w:type="character" w:customStyle="1" w:styleId="8">
    <w:name w:val="font1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52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2024-08-29T15:55:00Z</dcterms:created>
  <dc:creator>Administrator</dc:creator>
  <cp:lastModifiedBy>endless summer</cp:lastModifiedBy>
  <dcterms:modified xsi:type="dcterms:W3CDTF">2024-08-31T23:24:06Z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AB3B33AAB865E8EE9635D366D5995737_43</vt:lpwstr>
  </property>
</Properties>
</file>