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华为鸿蒙系统LED魔宝安装流程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1，正常下载安装时会弹出此提示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11220" cy="7035165"/>
            <wp:effectExtent l="0" t="0" r="17780" b="13335"/>
            <wp:docPr id="1" name="图片 1" descr="77dfeaacfc0096ecf33fbf65399f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dfeaacfc0096ecf33fbf65399f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2，点击手机设置——系统和更新——纯净模式</w:t>
      </w:r>
    </w:p>
    <w:p>
      <w:r>
        <w:drawing>
          <wp:inline distT="0" distB="0" distL="114300" distR="114300">
            <wp:extent cx="3143250" cy="57054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43250" cy="58769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3，点击退出</w:t>
      </w:r>
    </w:p>
    <w:p>
      <w:r>
        <w:drawing>
          <wp:inline distT="0" distB="0" distL="114300" distR="114300">
            <wp:extent cx="3143250" cy="5857875"/>
            <wp:effectExtent l="0" t="0" r="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4，即可正常安装</w:t>
      </w:r>
    </w:p>
    <w:p>
      <w:r>
        <w:drawing>
          <wp:inline distT="0" distB="0" distL="114300" distR="114300">
            <wp:extent cx="2743200" cy="57531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MGUxOGZmMTI3MGZmNzQ0NmQ2NWZmYjAwNjcxM2MifQ=="/>
  </w:docVars>
  <w:rsids>
    <w:rsidRoot w:val="00000000"/>
    <w:rsid w:val="31EB22A4"/>
    <w:rsid w:val="33C27791"/>
    <w:rsid w:val="376D5484"/>
    <w:rsid w:val="5C163FEB"/>
    <w:rsid w:val="788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</Words>
  <Characters>65</Characters>
  <Lines>0</Lines>
  <Paragraphs>0</Paragraphs>
  <TotalTime>195</TotalTime>
  <ScaleCrop>false</ScaleCrop>
  <LinksUpToDate>false</LinksUpToDate>
  <CharactersWithSpaces>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2021-06-05T02:25:00Z</dcterms:created>
  <dc:creator>admin</dc:creator>
  <cp:lastModifiedBy>中航技术支持-杨</cp:lastModifiedBy>
  <dcterms:modified xsi:type="dcterms:W3CDTF">2023-03-15T11:27:41Z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55C688034C444813B746ED6ABC809FEB</vt:lpwstr>
  </property>
</Properties>
</file>