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03" w:rsidRPr="00356003" w:rsidRDefault="00356003">
      <w:pPr>
        <w:rPr>
          <w:rFonts w:ascii="方正仿宋简体" w:eastAsia="方正仿宋简体" w:hAnsi="微软雅黑" w:cs="宋体"/>
          <w:color w:val="000000"/>
          <w:kern w:val="0"/>
          <w:sz w:val="32"/>
          <w:szCs w:val="32"/>
        </w:rPr>
      </w:pPr>
      <w:r w:rsidRPr="00356003">
        <w:rPr>
          <w:rFonts w:ascii="方正仿宋简体" w:eastAsia="方正仿宋简体" w:hAnsi="微软雅黑" w:cs="宋体" w:hint="eastAsia"/>
          <w:color w:val="000000"/>
          <w:kern w:val="0"/>
          <w:sz w:val="32"/>
          <w:szCs w:val="32"/>
        </w:rPr>
        <w:t>附件1</w:t>
      </w:r>
    </w:p>
    <w:p w:rsidR="00356003" w:rsidRDefault="00356003"/>
    <w:p w:rsidR="00356003" w:rsidRPr="001C3728" w:rsidRDefault="00356003" w:rsidP="00356003">
      <w:pPr>
        <w:spacing w:line="360" w:lineRule="auto"/>
        <w:contextualSpacing/>
        <w:jc w:val="center"/>
        <w:rPr>
          <w:rFonts w:ascii="华文仿宋" w:eastAsia="华文仿宋" w:hAnsi="华文仿宋"/>
          <w:b/>
          <w:sz w:val="28"/>
          <w:szCs w:val="28"/>
        </w:rPr>
      </w:pPr>
      <w:r w:rsidRPr="001C3728">
        <w:rPr>
          <w:rFonts w:ascii="华文仿宋" w:eastAsia="华文仿宋" w:hAnsi="华文仿宋" w:hint="eastAsia"/>
          <w:b/>
          <w:sz w:val="28"/>
          <w:szCs w:val="28"/>
        </w:rPr>
        <w:t>1.</w:t>
      </w:r>
      <w:proofErr w:type="gramStart"/>
      <w:r w:rsidRPr="001C3728">
        <w:rPr>
          <w:rFonts w:ascii="华文仿宋" w:eastAsia="华文仿宋" w:hAnsi="华文仿宋" w:hint="eastAsia"/>
          <w:b/>
          <w:sz w:val="28"/>
          <w:szCs w:val="28"/>
        </w:rPr>
        <w:t>骨微动力系统</w:t>
      </w:r>
      <w:proofErr w:type="gramEnd"/>
      <w:r w:rsidRPr="001C3728">
        <w:rPr>
          <w:rFonts w:ascii="华文仿宋" w:eastAsia="华文仿宋" w:hAnsi="华文仿宋" w:hint="eastAsia"/>
          <w:b/>
          <w:sz w:val="28"/>
          <w:szCs w:val="28"/>
        </w:rPr>
        <w:t>（手、足踝）（</w:t>
      </w:r>
      <w:proofErr w:type="gramStart"/>
      <w:r w:rsidRPr="001C3728">
        <w:rPr>
          <w:rFonts w:ascii="华文仿宋" w:eastAsia="华文仿宋" w:hAnsi="华文仿宋" w:hint="eastAsia"/>
          <w:b/>
          <w:sz w:val="28"/>
          <w:szCs w:val="28"/>
        </w:rPr>
        <w:t>足踝微动力系统</w:t>
      </w:r>
      <w:proofErr w:type="gramEnd"/>
      <w:r w:rsidRPr="001C3728">
        <w:rPr>
          <w:rFonts w:ascii="华文仿宋" w:eastAsia="华文仿宋" w:hAnsi="华文仿宋" w:hint="eastAsia"/>
          <w:b/>
          <w:sz w:val="28"/>
          <w:szCs w:val="28"/>
        </w:rPr>
        <w:t>）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Times New Roman"/>
          <w:color w:val="000000"/>
          <w:sz w:val="28"/>
          <w:szCs w:val="28"/>
        </w:rPr>
      </w:pPr>
      <w:proofErr w:type="gramStart"/>
      <w:r w:rsidRPr="001C3728">
        <w:rPr>
          <w:rFonts w:ascii="华文仿宋" w:eastAsia="华文仿宋" w:hAnsi="华文仿宋" w:cs="宋体" w:hint="eastAsia"/>
          <w:color w:val="000000"/>
          <w:sz w:val="28"/>
          <w:szCs w:val="28"/>
        </w:rPr>
        <w:t>一</w:t>
      </w:r>
      <w:proofErr w:type="gramEnd"/>
      <w:r>
        <w:rPr>
          <w:rFonts w:ascii="华文仿宋" w:eastAsia="华文仿宋" w:hAnsi="华文仿宋" w:cs="宋体" w:hint="eastAsia"/>
          <w:color w:val="000000"/>
          <w:sz w:val="28"/>
          <w:szCs w:val="28"/>
        </w:rPr>
        <w:t>.</w:t>
      </w:r>
      <w:r w:rsidRPr="001C3728">
        <w:rPr>
          <w:rFonts w:ascii="华文仿宋" w:eastAsia="华文仿宋" w:hAnsi="华文仿宋" w:cs="宋体" w:hint="eastAsia"/>
          <w:color w:val="000000"/>
          <w:sz w:val="28"/>
          <w:szCs w:val="28"/>
        </w:rPr>
        <w:t>设备用途</w:t>
      </w:r>
      <w:r w:rsidRPr="001C3728">
        <w:rPr>
          <w:rFonts w:ascii="华文仿宋" w:eastAsia="华文仿宋" w:hAnsi="华文仿宋" w:cs="宋体" w:hint="eastAsia"/>
          <w:color w:val="000000"/>
          <w:sz w:val="28"/>
          <w:szCs w:val="28"/>
        </w:rPr>
        <w:tab/>
      </w:r>
    </w:p>
    <w:p w:rsidR="00356003" w:rsidRPr="001C3728" w:rsidRDefault="00356003" w:rsidP="00356003">
      <w:pPr>
        <w:spacing w:line="360" w:lineRule="auto"/>
        <w:ind w:firstLineChars="200" w:firstLine="560"/>
        <w:contextualSpacing/>
        <w:jc w:val="left"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proofErr w:type="gramStart"/>
      <w:r w:rsidRPr="001C3728">
        <w:rPr>
          <w:rFonts w:ascii="华文仿宋" w:eastAsia="华文仿宋" w:hAnsi="华文仿宋" w:cs="宋体" w:hint="eastAsia"/>
          <w:bCs/>
          <w:color w:val="121212"/>
          <w:sz w:val="28"/>
          <w:szCs w:val="28"/>
        </w:rPr>
        <w:t>足踝微动力系统</w:t>
      </w:r>
      <w:proofErr w:type="gramEnd"/>
      <w:r w:rsidRPr="001C3728">
        <w:rPr>
          <w:rFonts w:ascii="华文仿宋" w:eastAsia="华文仿宋" w:hAnsi="华文仿宋" w:cs="宋体" w:hint="eastAsia"/>
          <w:bCs/>
          <w:color w:val="121212"/>
          <w:sz w:val="28"/>
          <w:szCs w:val="28"/>
        </w:rPr>
        <w:t>是一种外科的基础设备，是外科实施精准切骨、钻孔、扩孔的全球领先设备。搭配高速钻、微型锯、微型钻、等多种手机，实现多科室联用。对于开展各种精细化，复杂化的手术有着很好的帮助。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适用于足踝截骨，</w:t>
      </w:r>
      <w:proofErr w:type="gramStart"/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拇</w:t>
      </w:r>
      <w:proofErr w:type="gramEnd"/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外翻，高弓足，扁平足等畸形矫正等手术。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宋体"/>
          <w:color w:val="FF000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sz w:val="28"/>
          <w:szCs w:val="28"/>
        </w:rPr>
        <w:t>二.</w:t>
      </w:r>
      <w:r w:rsidRPr="001C3728">
        <w:rPr>
          <w:rFonts w:ascii="华文仿宋" w:eastAsia="华文仿宋" w:hAnsi="华文仿宋" w:cs="宋体" w:hint="eastAsia"/>
          <w:color w:val="000000"/>
          <w:sz w:val="28"/>
          <w:szCs w:val="28"/>
        </w:rPr>
        <w:t>技术要求</w:t>
      </w:r>
      <w:r w:rsidRPr="001C3728">
        <w:rPr>
          <w:rFonts w:ascii="华文仿宋" w:eastAsia="华文仿宋" w:hAnsi="华文仿宋" w:cs="宋体" w:hint="eastAsia"/>
          <w:color w:val="000000"/>
          <w:sz w:val="28"/>
          <w:szCs w:val="28"/>
        </w:rPr>
        <w:tab/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1.适用于220V-240V/50Hz电源;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*</w:t>
      </w: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2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.</w:t>
      </w:r>
      <w:r w:rsidRPr="001C3728">
        <w:rPr>
          <w:rFonts w:ascii="华文仿宋" w:eastAsia="华文仿宋" w:hAnsi="华文仿宋" w:cs="宋体" w:hint="eastAsia"/>
          <w:bCs/>
          <w:sz w:val="28"/>
          <w:szCs w:val="28"/>
        </w:rPr>
        <w:t>可同时连接3个以上手机，2个及以上脚踏，其中2个及以上手机可以同时运转；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sz w:val="28"/>
          <w:szCs w:val="28"/>
        </w:rPr>
      </w:pP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*</w:t>
      </w: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3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.</w:t>
      </w:r>
      <w:r w:rsidRPr="001C3728">
        <w:rPr>
          <w:rFonts w:ascii="华文仿宋" w:eastAsia="华文仿宋" w:hAnsi="华文仿宋" w:cs="宋体" w:hint="eastAsia"/>
          <w:bCs/>
          <w:sz w:val="28"/>
          <w:szCs w:val="28"/>
        </w:rPr>
        <w:t>屏幕视域1</w:t>
      </w:r>
      <w:r w:rsidRPr="001C3728">
        <w:rPr>
          <w:rFonts w:ascii="华文仿宋" w:eastAsia="华文仿宋" w:hAnsi="华文仿宋" w:cs="宋体"/>
          <w:bCs/>
          <w:sz w:val="28"/>
          <w:szCs w:val="28"/>
        </w:rPr>
        <w:t>50</w:t>
      </w:r>
      <w:r w:rsidRPr="001C3728">
        <w:rPr>
          <w:rFonts w:ascii="华文仿宋" w:eastAsia="华文仿宋" w:hAnsi="华文仿宋" w:cs="宋体" w:hint="eastAsia"/>
          <w:bCs/>
          <w:sz w:val="28"/>
          <w:szCs w:val="28"/>
        </w:rPr>
        <w:t>°</w:t>
      </w:r>
      <w:r w:rsidRPr="001C3728">
        <w:rPr>
          <w:rFonts w:ascii="华文仿宋" w:eastAsia="华文仿宋" w:hAnsi="华文仿宋" w:cs="宋体"/>
          <w:bCs/>
          <w:sz w:val="28"/>
          <w:szCs w:val="28"/>
        </w:rPr>
        <w:t>-180</w:t>
      </w:r>
      <w:r w:rsidRPr="001C3728">
        <w:rPr>
          <w:rFonts w:ascii="华文仿宋" w:eastAsia="华文仿宋" w:hAnsi="华文仿宋" w:cs="宋体" w:hint="eastAsia"/>
          <w:bCs/>
          <w:sz w:val="28"/>
          <w:szCs w:val="28"/>
        </w:rPr>
        <w:t>°，触摸式液晶屏幕控制，触摸屏对角线≥6.5英寸，显示最大钻速,瞬时转速,刹车/加速,方向,冲洗流速等各种参数并可按需要调节；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*</w:t>
      </w: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4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.提供中文操作菜单；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*</w:t>
      </w: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5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.手机与脚踏接口处有提示灯环，帮助医生有效识别手机工作状态；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*</w:t>
      </w: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6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.内置冲洗泵，可同时为2把手机冲水；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7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.可调节手机运行的扭矩反馈；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8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.可接驳大骨动力系统和微型动力系统；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9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.可编程，根据医生手术习惯自行设定手机转速，冲水状态，正反钻等；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lastRenderedPageBreak/>
        <w:t>1</w:t>
      </w: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0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.多功能手机可连接主机设计，最高转速≥1400转/分钟，提供强劲动力；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1</w:t>
      </w: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1.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脚踏全封闭设计，防水级别≥I</w:t>
      </w: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PX6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，压力感应，无级变速；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12.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脚踏可实现的功能有：正、反转功能、冲洗功能、手机切换功能等；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13.</w:t>
      </w:r>
      <w:proofErr w:type="gramStart"/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脚踏</w:t>
      </w: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五键</w:t>
      </w:r>
      <w:proofErr w:type="gramEnd"/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式开关，多功能、并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可根据手术习惯进行编程。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14.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通用手柄</w:t>
      </w:r>
      <w:proofErr w:type="gramStart"/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笔握式</w:t>
      </w:r>
      <w:proofErr w:type="gramEnd"/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设计，轻巧方便；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15.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通用手柄带独立马达，开机自动识别</w:t>
      </w: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并加载</w:t>
      </w:r>
      <w:proofErr w:type="gramStart"/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最</w:t>
      </w:r>
      <w:proofErr w:type="gramEnd"/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适参数、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扭力大，动力强劲；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16.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最高转速≤7</w:t>
      </w: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5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,000转/分钟，转速可根据需要自行调节；</w:t>
      </w:r>
    </w:p>
    <w:p w:rsidR="00356003" w:rsidRPr="001C3728" w:rsidRDefault="00356003" w:rsidP="00356003">
      <w:pPr>
        <w:spacing w:line="360" w:lineRule="auto"/>
        <w:contextualSpacing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*</w:t>
      </w:r>
      <w:r w:rsidRPr="001C3728">
        <w:rPr>
          <w:rFonts w:ascii="华文仿宋" w:eastAsia="华文仿宋" w:hAnsi="华文仿宋" w:cs="宋体"/>
          <w:bCs/>
          <w:color w:val="000000"/>
          <w:sz w:val="28"/>
          <w:szCs w:val="28"/>
        </w:rPr>
        <w:t>17.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手柄连线与手柄一体设计，可高温高压消毒；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宋体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18.售后服务：整机质保</w:t>
      </w:r>
      <w:r w:rsidRPr="004B40A1">
        <w:rPr>
          <w:rFonts w:ascii="华文仿宋" w:eastAsia="华文仿宋" w:hAnsi="华文仿宋" w:cs="宋体" w:hint="eastAsia"/>
          <w:bCs/>
          <w:color w:val="000000" w:themeColor="text1"/>
          <w:sz w:val="28"/>
          <w:szCs w:val="28"/>
        </w:rPr>
        <w:t>两年；</w:t>
      </w:r>
      <w:r w:rsidRPr="001C3728">
        <w:rPr>
          <w:rFonts w:ascii="华文仿宋" w:eastAsia="华文仿宋" w:hAnsi="华文仿宋" w:cs="宋体" w:hint="eastAsia"/>
          <w:bCs/>
          <w:color w:val="000000"/>
          <w:sz w:val="28"/>
          <w:szCs w:val="28"/>
        </w:rPr>
        <w:t>设备维修须2小时响应，24小时到达现场；在成都有厂家常驻专职工程师。</w:t>
      </w:r>
    </w:p>
    <w:p w:rsidR="00356003" w:rsidRPr="00EC4B7E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宋体"/>
          <w:color w:val="00000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/>
          <w:sz w:val="28"/>
          <w:szCs w:val="28"/>
        </w:rPr>
        <w:t>三.</w:t>
      </w:r>
      <w:r w:rsidRPr="001C3728">
        <w:rPr>
          <w:rFonts w:ascii="华文仿宋" w:eastAsia="华文仿宋" w:hAnsi="华文仿宋" w:cs="宋体" w:hint="eastAsia"/>
          <w:color w:val="000000"/>
          <w:sz w:val="28"/>
          <w:szCs w:val="28"/>
        </w:rPr>
        <w:t>配置清单</w:t>
      </w:r>
    </w:p>
    <w:tbl>
      <w:tblPr>
        <w:tblStyle w:val="a5"/>
        <w:tblW w:w="0" w:type="auto"/>
        <w:jc w:val="center"/>
        <w:tblLook w:val="0000" w:firstRow="0" w:lastRow="0" w:firstColumn="0" w:lastColumn="0" w:noHBand="0" w:noVBand="0"/>
      </w:tblPr>
      <w:tblGrid>
        <w:gridCol w:w="1110"/>
        <w:gridCol w:w="3994"/>
        <w:gridCol w:w="2126"/>
      </w:tblGrid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94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品名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数量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4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控制台，带冲洗泵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4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标准接线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4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脚踏开关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94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微型钻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94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中直接头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94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往复锯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94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微型</w:t>
            </w:r>
            <w:proofErr w:type="gramStart"/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矢</w:t>
            </w:r>
            <w:proofErr w:type="gramEnd"/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状锯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994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多功能枪式手机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94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克氏针夹头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4" w:type="dxa"/>
          </w:tcPr>
          <w:p w:rsidR="00356003" w:rsidRPr="006950DC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6950DC">
              <w:rPr>
                <w:rFonts w:ascii="华文仿宋" w:eastAsia="华文仿宋" w:hAnsi="华文仿宋" w:cs="宋体" w:hint="eastAsia"/>
                <w:sz w:val="28"/>
                <w:szCs w:val="28"/>
              </w:rPr>
              <w:t>钻孔接头（普通）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94" w:type="dxa"/>
          </w:tcPr>
          <w:p w:rsidR="00356003" w:rsidRPr="006950DC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6950DC">
              <w:rPr>
                <w:rFonts w:ascii="华文仿宋" w:eastAsia="华文仿宋" w:hAnsi="华文仿宋" w:cs="宋体" w:hint="eastAsia"/>
                <w:sz w:val="28"/>
                <w:szCs w:val="28"/>
              </w:rPr>
              <w:t>钻孔接头（梅花）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94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proofErr w:type="gramStart"/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矢</w:t>
            </w:r>
            <w:proofErr w:type="gramEnd"/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状锯接头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94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高速磨头接头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94" w:type="dxa"/>
          </w:tcPr>
          <w:p w:rsidR="00356003" w:rsidRPr="006950DC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6950DC">
              <w:rPr>
                <w:rFonts w:ascii="华文仿宋" w:eastAsia="华文仿宋" w:hAnsi="华文仿宋" w:cs="宋体" w:hint="eastAsia"/>
                <w:sz w:val="28"/>
                <w:szCs w:val="28"/>
              </w:rPr>
              <w:t>科室选择（钻头）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20</w:t>
            </w:r>
          </w:p>
        </w:tc>
      </w:tr>
      <w:tr w:rsidR="00356003" w:rsidRPr="001C3728" w:rsidTr="00B83FFD">
        <w:trPr>
          <w:jc w:val="center"/>
        </w:trPr>
        <w:tc>
          <w:tcPr>
            <w:tcW w:w="1110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94" w:type="dxa"/>
          </w:tcPr>
          <w:p w:rsidR="00356003" w:rsidRPr="006950DC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 w:rsidRPr="006950DC">
              <w:rPr>
                <w:rFonts w:ascii="华文仿宋" w:eastAsia="华文仿宋" w:hAnsi="华文仿宋" w:cs="宋体" w:hint="eastAsia"/>
                <w:sz w:val="28"/>
                <w:szCs w:val="28"/>
              </w:rPr>
              <w:t>科室选择（锯片）</w:t>
            </w:r>
          </w:p>
        </w:tc>
        <w:tc>
          <w:tcPr>
            <w:tcW w:w="2126" w:type="dxa"/>
          </w:tcPr>
          <w:p w:rsidR="00356003" w:rsidRPr="001C3728" w:rsidRDefault="00356003" w:rsidP="00B83FFD">
            <w:pPr>
              <w:spacing w:line="360" w:lineRule="auto"/>
              <w:contextualSpacing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1C372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40</w:t>
            </w:r>
          </w:p>
        </w:tc>
      </w:tr>
    </w:tbl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/>
          <w:sz w:val="28"/>
          <w:szCs w:val="28"/>
        </w:rPr>
      </w:pPr>
    </w:p>
    <w:p w:rsidR="00356003" w:rsidRPr="006950DC" w:rsidRDefault="00356003" w:rsidP="00356003">
      <w:pPr>
        <w:spacing w:line="360" w:lineRule="auto"/>
        <w:contextualSpacing/>
        <w:jc w:val="center"/>
        <w:rPr>
          <w:rFonts w:ascii="华文仿宋" w:eastAsia="华文仿宋" w:hAnsi="华文仿宋"/>
          <w:b/>
          <w:sz w:val="28"/>
          <w:szCs w:val="28"/>
        </w:rPr>
      </w:pPr>
      <w:r w:rsidRPr="006950DC">
        <w:rPr>
          <w:rFonts w:ascii="华文仿宋" w:eastAsia="华文仿宋" w:hAnsi="华文仿宋" w:hint="eastAsia"/>
          <w:b/>
          <w:sz w:val="28"/>
          <w:szCs w:val="28"/>
        </w:rPr>
        <w:t>2. 膀胱内窥镜系统（</w:t>
      </w:r>
      <w:r w:rsidRPr="006950DC">
        <w:rPr>
          <w:rFonts w:ascii="华文仿宋" w:eastAsia="华文仿宋" w:hAnsi="华文仿宋" w:cs="楷体_GB2312"/>
          <w:b/>
          <w:bCs/>
          <w:sz w:val="28"/>
          <w:szCs w:val="28"/>
        </w:rPr>
        <w:t>全高清膀胱镜系统</w:t>
      </w:r>
      <w:r w:rsidRPr="006950DC">
        <w:rPr>
          <w:rFonts w:ascii="华文仿宋" w:eastAsia="华文仿宋" w:hAnsi="华文仿宋" w:cs="楷体_GB2312" w:hint="eastAsia"/>
          <w:b/>
          <w:bCs/>
          <w:sz w:val="28"/>
          <w:szCs w:val="28"/>
        </w:rPr>
        <w:t>）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一、全高清</w:t>
      </w:r>
      <w:r w:rsidRPr="00062E00">
        <w:rPr>
          <w:rFonts w:ascii="华文仿宋" w:eastAsia="华文仿宋" w:hAnsi="华文仿宋" w:cs="楷体_GB2312"/>
          <w:sz w:val="28"/>
          <w:szCs w:val="28"/>
        </w:rPr>
        <w:t>膀胱</w:t>
      </w:r>
      <w:r w:rsidRPr="00062E00">
        <w:rPr>
          <w:rFonts w:ascii="华文仿宋" w:eastAsia="华文仿宋" w:hAnsi="华文仿宋" w:cs="楷体_GB2312" w:hint="eastAsia"/>
          <w:sz w:val="28"/>
          <w:szCs w:val="28"/>
        </w:rPr>
        <w:t>镜主机：1台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1、</w:t>
      </w:r>
      <w:r w:rsidRPr="00062E00">
        <w:rPr>
          <w:rFonts w:ascii="华文仿宋" w:eastAsia="华文仿宋" w:hAnsi="华文仿宋" w:cs="楷体_GB2312"/>
          <w:sz w:val="28"/>
          <w:szCs w:val="28"/>
        </w:rPr>
        <w:t>膀胱</w:t>
      </w:r>
      <w:r w:rsidRPr="00062E00">
        <w:rPr>
          <w:rFonts w:ascii="华文仿宋" w:eastAsia="华文仿宋" w:hAnsi="华文仿宋" w:cs="楷体_GB2312" w:hint="eastAsia"/>
          <w:sz w:val="28"/>
          <w:szCs w:val="28"/>
        </w:rPr>
        <w:t>镜综合摄像平台，兼容IR荧光腹腔镜、1080P高清摄像头、高清电子腹腔镜；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2、防雾功能：连接高清2D电子腹腔镜能实现防雾功能；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3、主机光源一体机，摄像主机包含LED光源，能实现白光和NBI</w:t>
      </w:r>
      <w:proofErr w:type="gramStart"/>
      <w:r w:rsidRPr="00062E00">
        <w:rPr>
          <w:rFonts w:ascii="华文仿宋" w:eastAsia="华文仿宋" w:hAnsi="华文仿宋" w:cs="楷体_GB2312" w:hint="eastAsia"/>
          <w:sz w:val="28"/>
          <w:szCs w:val="28"/>
        </w:rPr>
        <w:t>窄带光</w:t>
      </w:r>
      <w:proofErr w:type="gramEnd"/>
      <w:r w:rsidRPr="00062E00">
        <w:rPr>
          <w:rFonts w:ascii="华文仿宋" w:eastAsia="华文仿宋" w:hAnsi="华文仿宋" w:cs="楷体_GB2312" w:hint="eastAsia"/>
          <w:sz w:val="28"/>
          <w:szCs w:val="28"/>
        </w:rPr>
        <w:t>观察；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4、输出端口：至少包含3G-SDI、DVI、HD-SDI、VBS、Y/C，</w:t>
      </w:r>
      <w:proofErr w:type="gramStart"/>
      <w:r w:rsidRPr="006950DC">
        <w:rPr>
          <w:rFonts w:ascii="华文仿宋" w:eastAsia="华文仿宋" w:hAnsi="华文仿宋" w:cs="楷体_GB2312" w:hint="eastAsia"/>
          <w:color w:val="FF0000"/>
          <w:sz w:val="28"/>
          <w:szCs w:val="28"/>
        </w:rPr>
        <w:t>个</w:t>
      </w:r>
      <w:proofErr w:type="gramEnd"/>
      <w:r w:rsidRPr="00062E00">
        <w:rPr>
          <w:rFonts w:ascii="华文仿宋" w:eastAsia="华文仿宋" w:hAnsi="华文仿宋" w:cs="楷体_GB2312" w:hint="eastAsia"/>
          <w:sz w:val="28"/>
          <w:szCs w:val="28"/>
        </w:rPr>
        <w:t>输出端口同时输出视频信号，方便兼容外接的监视器、刻录、his、</w:t>
      </w:r>
      <w:proofErr w:type="spellStart"/>
      <w:r w:rsidRPr="00062E00">
        <w:rPr>
          <w:rFonts w:ascii="华文仿宋" w:eastAsia="华文仿宋" w:hAnsi="华文仿宋" w:cs="楷体_GB2312" w:hint="eastAsia"/>
          <w:sz w:val="28"/>
          <w:szCs w:val="28"/>
        </w:rPr>
        <w:t>pacs</w:t>
      </w:r>
      <w:proofErr w:type="spellEnd"/>
      <w:r w:rsidRPr="00062E00">
        <w:rPr>
          <w:rFonts w:ascii="华文仿宋" w:eastAsia="华文仿宋" w:hAnsi="华文仿宋" w:cs="楷体_GB2312" w:hint="eastAsia"/>
          <w:sz w:val="28"/>
          <w:szCs w:val="28"/>
        </w:rPr>
        <w:t>等系统；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5、电子缩放功能：2D模式下可进行1.0、1.2、1.5倍三个级别放大显示，3D模式下可进行1.0、1.2倍两</w:t>
      </w:r>
      <w:proofErr w:type="gramStart"/>
      <w:r w:rsidRPr="00062E00">
        <w:rPr>
          <w:rFonts w:ascii="华文仿宋" w:eastAsia="华文仿宋" w:hAnsi="华文仿宋" w:cs="楷体_GB2312" w:hint="eastAsia"/>
          <w:sz w:val="28"/>
          <w:szCs w:val="28"/>
        </w:rPr>
        <w:t>个</w:t>
      </w:r>
      <w:proofErr w:type="gramEnd"/>
      <w:r w:rsidRPr="00062E00">
        <w:rPr>
          <w:rFonts w:ascii="华文仿宋" w:eastAsia="华文仿宋" w:hAnsi="华文仿宋" w:cs="楷体_GB2312" w:hint="eastAsia"/>
          <w:sz w:val="28"/>
          <w:szCs w:val="28"/>
        </w:rPr>
        <w:t>级别放大显示；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lastRenderedPageBreak/>
        <w:t>6、具有影像增强功能，可分别对图像轮廓构造进项强调，实现影像的细节或边缘锐利度强化；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7、主机面板采用LCD触摸屏调控，白平衡调节键自动完成白平衡，</w:t>
      </w:r>
      <w:proofErr w:type="gramStart"/>
      <w:r w:rsidRPr="00062E00">
        <w:rPr>
          <w:rFonts w:ascii="华文仿宋" w:eastAsia="华文仿宋" w:hAnsi="华文仿宋" w:cs="楷体_GB2312" w:hint="eastAsia"/>
          <w:sz w:val="28"/>
          <w:szCs w:val="28"/>
        </w:rPr>
        <w:t>可对术者</w:t>
      </w:r>
      <w:proofErr w:type="gramEnd"/>
      <w:r w:rsidRPr="00062E00">
        <w:rPr>
          <w:rFonts w:ascii="华文仿宋" w:eastAsia="华文仿宋" w:hAnsi="华文仿宋" w:cs="楷体_GB2312" w:hint="eastAsia"/>
          <w:sz w:val="28"/>
          <w:szCs w:val="28"/>
        </w:rPr>
        <w:t>使用习惯的设置进行记忆储存；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8、具有降噪技术，降低图像噪点，使信号输出更加优化;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9、具有不同的测光模式，至少包含防中心部位反光的峰值测光模式、防止边界部位变暗的平均测光模式和自动测光模式；测光区域可进行“自动”“中心”“全屏”三种切换；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10、内置纤维内镜摩尔纹器，在纤维内窥镜模式下能去除摩尔纹；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二、全高清摄像头：1个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1、全高清摄像头，分辨率最高可达到1920×1080；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2、摄像头变焦倍率≥0.8倍；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3、特殊光观察功能：兼容NBI</w:t>
      </w:r>
      <w:proofErr w:type="gramStart"/>
      <w:r w:rsidRPr="00062E00">
        <w:rPr>
          <w:rFonts w:ascii="华文仿宋" w:eastAsia="华文仿宋" w:hAnsi="华文仿宋" w:cs="楷体_GB2312" w:hint="eastAsia"/>
          <w:sz w:val="28"/>
          <w:szCs w:val="28"/>
        </w:rPr>
        <w:t>窄带光</w:t>
      </w:r>
      <w:proofErr w:type="gramEnd"/>
      <w:r w:rsidRPr="00062E00">
        <w:rPr>
          <w:rFonts w:ascii="华文仿宋" w:eastAsia="华文仿宋" w:hAnsi="华文仿宋" w:cs="楷体_GB2312" w:hint="eastAsia"/>
          <w:sz w:val="28"/>
          <w:szCs w:val="28"/>
        </w:rPr>
        <w:t>成像功能；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4、摄像头具有≥3个快捷键按钮，能根据使用习惯，具有构造强调、特殊光观察等常用功能；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三、监视器及配套台车：1套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1、高清医用液晶监视器尺寸≥26英寸， 17:9显示模式；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2、输入端口，至少包括HDMI输入、3G/HD/SD-SDI输入、DVI-D输入；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3、多种显示模式，包括画中画(PIP)、画外画(POP)和克隆输出，能够同时查看不同的实时图像。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四、膀胱镜：</w:t>
      </w:r>
      <w:r w:rsidRPr="00062E00">
        <w:rPr>
          <w:rFonts w:ascii="华文仿宋" w:eastAsia="华文仿宋" w:hAnsi="华文仿宋" w:cs="楷体_GB2312"/>
          <w:sz w:val="28"/>
          <w:szCs w:val="28"/>
        </w:rPr>
        <w:t>3</w:t>
      </w:r>
      <w:r w:rsidRPr="00062E00">
        <w:rPr>
          <w:rFonts w:ascii="华文仿宋" w:eastAsia="华文仿宋" w:hAnsi="华文仿宋" w:cs="楷体_GB2312" w:hint="eastAsia"/>
          <w:sz w:val="28"/>
          <w:szCs w:val="28"/>
        </w:rPr>
        <w:t>套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lastRenderedPageBreak/>
        <w:t xml:space="preserve">1、光学视管：直径3-4mm </w:t>
      </w:r>
      <w:r w:rsidRPr="00062E00">
        <w:rPr>
          <w:rFonts w:ascii="华文仿宋" w:eastAsia="华文仿宋" w:hAnsi="华文仿宋" w:cs="楷体_GB2312"/>
          <w:sz w:val="28"/>
          <w:szCs w:val="28"/>
        </w:rPr>
        <w:t>，≥</w:t>
      </w:r>
      <w:r w:rsidRPr="00062E00">
        <w:rPr>
          <w:rFonts w:ascii="华文仿宋" w:eastAsia="华文仿宋" w:hAnsi="华文仿宋" w:cs="楷体_GB2312" w:hint="eastAsia"/>
          <w:sz w:val="28"/>
          <w:szCs w:val="28"/>
        </w:rPr>
        <w:t>0°一根，有效光度率≥1025Dm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2、景深5-150mm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3、</w:t>
      </w:r>
      <w:proofErr w:type="gramStart"/>
      <w:r w:rsidRPr="00062E00">
        <w:rPr>
          <w:rFonts w:ascii="华文仿宋" w:eastAsia="华文仿宋" w:hAnsi="华文仿宋" w:cs="楷体_GB2312" w:hint="eastAsia"/>
          <w:sz w:val="28"/>
          <w:szCs w:val="28"/>
        </w:rPr>
        <w:t>光学视管长度</w:t>
      </w:r>
      <w:proofErr w:type="gramEnd"/>
      <w:r w:rsidRPr="00062E00">
        <w:rPr>
          <w:rFonts w:ascii="华文仿宋" w:eastAsia="华文仿宋" w:hAnsi="华文仿宋" w:cs="楷体_GB2312" w:hint="eastAsia"/>
          <w:sz w:val="28"/>
          <w:szCs w:val="28"/>
        </w:rPr>
        <w:t xml:space="preserve">≥180mm                                                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4、连接桥，单管道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 xml:space="preserve">5、工作插入部，带抬起台，双管道，具器械自动锁定功能                </w:t>
      </w:r>
    </w:p>
    <w:p w:rsidR="00356003" w:rsidRPr="00062E00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楷体_GB2312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6、磨砂表面设计，减少与组织的摩擦；</w:t>
      </w:r>
    </w:p>
    <w:p w:rsidR="00356003" w:rsidRPr="001C3728" w:rsidRDefault="00356003" w:rsidP="00356003">
      <w:pPr>
        <w:widowControl/>
        <w:spacing w:line="360" w:lineRule="auto"/>
        <w:contextualSpacing/>
        <w:jc w:val="left"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062E00">
        <w:rPr>
          <w:rFonts w:ascii="华文仿宋" w:eastAsia="华文仿宋" w:hAnsi="华文仿宋" w:cs="楷体_GB2312" w:hint="eastAsia"/>
          <w:sz w:val="28"/>
          <w:szCs w:val="28"/>
        </w:rPr>
        <w:t>7、支持NBI窄带成像，利于早期膀胱肿瘤的发现。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/>
          <w:sz w:val="28"/>
          <w:szCs w:val="28"/>
        </w:rPr>
      </w:pPr>
    </w:p>
    <w:p w:rsidR="00356003" w:rsidRPr="00441254" w:rsidRDefault="00356003" w:rsidP="00356003">
      <w:pPr>
        <w:spacing w:line="360" w:lineRule="auto"/>
        <w:contextualSpacing/>
        <w:jc w:val="center"/>
        <w:rPr>
          <w:rFonts w:ascii="华文仿宋" w:eastAsia="华文仿宋" w:hAnsi="华文仿宋"/>
          <w:b/>
          <w:sz w:val="28"/>
          <w:szCs w:val="28"/>
        </w:rPr>
      </w:pPr>
      <w:r w:rsidRPr="00441254">
        <w:rPr>
          <w:rFonts w:ascii="华文仿宋" w:eastAsia="华文仿宋" w:hAnsi="华文仿宋" w:hint="eastAsia"/>
          <w:b/>
          <w:sz w:val="28"/>
          <w:szCs w:val="28"/>
        </w:rPr>
        <w:t>3. 电子十二指肠镜及主机</w:t>
      </w:r>
      <w:r>
        <w:rPr>
          <w:rFonts w:ascii="华文仿宋" w:eastAsia="华文仿宋" w:hAnsi="华文仿宋" w:hint="eastAsia"/>
          <w:b/>
          <w:sz w:val="28"/>
          <w:szCs w:val="28"/>
        </w:rPr>
        <w:t>（</w:t>
      </w:r>
      <w:r w:rsidRPr="00441254">
        <w:rPr>
          <w:rFonts w:ascii="华文仿宋" w:eastAsia="华文仿宋" w:hAnsi="华文仿宋" w:hint="eastAsia"/>
          <w:b/>
          <w:sz w:val="28"/>
          <w:szCs w:val="28"/>
        </w:rPr>
        <w:t>十二指肠镜系统</w:t>
      </w:r>
      <w:r>
        <w:rPr>
          <w:rFonts w:ascii="华文仿宋" w:eastAsia="华文仿宋" w:hAnsi="华文仿宋" w:hint="eastAsia"/>
          <w:b/>
          <w:sz w:val="28"/>
          <w:szCs w:val="28"/>
        </w:rPr>
        <w:t>）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b/>
          <w:bCs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b/>
          <w:bCs/>
          <w:sz w:val="28"/>
          <w:szCs w:val="28"/>
        </w:rPr>
        <w:t>1、图像处理装置（主机），数量一套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1.1 HDTV 图像处理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1.1.1 具备HDTV 成像技术，达到1080 线超高解析度的图像输出，同时具备真实如实物的高保真色彩显示。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1.2、两种输出模式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1.2.1 16:9 和16:10 的输出模式可兼容HDTV监视器。可支持模拟，HD-SDI 和DVI 信号输出。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1.3 特殊光功能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1.3.1 可实现NBI特殊光观察功能，能提高黏膜浅表的组织形态分辨率，显示毛细血管等细微结构，能对胃癌进行早期诊断，提高早期癌变的检出率。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1.4 自动增益功能（AGC）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1.4.1 当内镜先端</w:t>
      </w:r>
      <w:proofErr w:type="gramStart"/>
      <w:r w:rsidRPr="00062E00">
        <w:rPr>
          <w:rFonts w:ascii="华文仿宋" w:eastAsia="华文仿宋" w:hAnsi="华文仿宋" w:cs="仿宋" w:hint="eastAsia"/>
          <w:sz w:val="28"/>
          <w:szCs w:val="28"/>
        </w:rPr>
        <w:t>部距离</w:t>
      </w:r>
      <w:proofErr w:type="gramEnd"/>
      <w:r w:rsidRPr="00062E00">
        <w:rPr>
          <w:rFonts w:ascii="华文仿宋" w:eastAsia="华文仿宋" w:hAnsi="华文仿宋" w:cs="仿宋" w:hint="eastAsia"/>
          <w:sz w:val="28"/>
          <w:szCs w:val="28"/>
        </w:rPr>
        <w:t>目标太远而使光线不足时，主机会放大电子</w:t>
      </w:r>
      <w:r w:rsidRPr="00062E00">
        <w:rPr>
          <w:rFonts w:ascii="华文仿宋" w:eastAsia="华文仿宋" w:hAnsi="华文仿宋" w:cs="仿宋" w:hint="eastAsia"/>
          <w:sz w:val="28"/>
          <w:szCs w:val="28"/>
        </w:rPr>
        <w:lastRenderedPageBreak/>
        <w:t>图像信号，自动补足图像亮度。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1.5 多种测光模式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1.5.1 平均、峰值、全自动保证任何时候都可获得亮度合适的良好观察环境。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1.6 构造强调和轮廓强调功能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1.6.1 使病变的结构更为明显，可精确了解病范围，界定病变的边沿。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1.7 电子放大功能1，2，3 档放大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1.7.1 能将正常显示的光学图像再放大，最大放大倍率为2.0倍。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1.8 便携式数据管理</w:t>
      </w:r>
    </w:p>
    <w:p w:rsidR="00356003" w:rsidRPr="00F61B5E" w:rsidRDefault="00356003" w:rsidP="00356003">
      <w:pPr>
        <w:spacing w:line="360" w:lineRule="auto"/>
        <w:contextualSpacing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1.8.1 作为数据管理的标准，可兼容便携式存储器，并可简单连接及上传数据。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b/>
          <w:bCs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b/>
          <w:bCs/>
          <w:sz w:val="28"/>
          <w:szCs w:val="28"/>
        </w:rPr>
        <w:t>2、氙气光源，数量一套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2.1 自动亮度调节模式。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2.2 自动曝光≥17 档。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2.3 横膈膜式气泵，4 级压力开关(关、高、中、低)。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2.</w:t>
      </w:r>
      <w:r w:rsidRPr="004B40A1">
        <w:rPr>
          <w:rFonts w:ascii="华文仿宋" w:eastAsia="华文仿宋" w:hAnsi="华文仿宋" w:cs="仿宋" w:hint="eastAsia"/>
          <w:color w:val="000000" w:themeColor="text1"/>
          <w:sz w:val="28"/>
          <w:szCs w:val="28"/>
        </w:rPr>
        <w:t xml:space="preserve">3.1 </w:t>
      </w:r>
      <w:r w:rsidR="00F30397" w:rsidRPr="004B40A1">
        <w:rPr>
          <w:rFonts w:ascii="华文仿宋" w:eastAsia="华文仿宋" w:hAnsi="华文仿宋" w:cs="仿宋" w:hint="eastAsia"/>
          <w:color w:val="000000" w:themeColor="text1"/>
          <w:sz w:val="28"/>
          <w:szCs w:val="28"/>
        </w:rPr>
        <w:t>中档适用于成人，低</w:t>
      </w:r>
      <w:r w:rsidRPr="004B40A1">
        <w:rPr>
          <w:rFonts w:ascii="华文仿宋" w:eastAsia="华文仿宋" w:hAnsi="华文仿宋" w:cs="仿宋" w:hint="eastAsia"/>
          <w:color w:val="000000" w:themeColor="text1"/>
          <w:sz w:val="28"/>
          <w:szCs w:val="28"/>
        </w:rPr>
        <w:t>档适用于儿童，高档适用于管道吹干。</w:t>
      </w:r>
    </w:p>
    <w:p w:rsidR="00356003" w:rsidRPr="00062E00" w:rsidRDefault="00356003" w:rsidP="00356003">
      <w:pPr>
        <w:spacing w:line="360" w:lineRule="auto"/>
        <w:contextualSpacing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2.4 300 瓦氙气短弧光灯（无臭氧）。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b/>
          <w:bCs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b/>
          <w:bCs/>
          <w:sz w:val="28"/>
          <w:szCs w:val="28"/>
        </w:rPr>
        <w:t>3、电子十二指肠镜，数量一条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 xml:space="preserve">3.1 ★操作手柄上具有4 </w:t>
      </w:r>
      <w:proofErr w:type="gramStart"/>
      <w:r w:rsidRPr="00062E00">
        <w:rPr>
          <w:rFonts w:ascii="华文仿宋" w:eastAsia="华文仿宋" w:hAnsi="华文仿宋" w:cs="仿宋" w:hint="eastAsia"/>
          <w:sz w:val="28"/>
          <w:szCs w:val="28"/>
        </w:rPr>
        <w:t>个</w:t>
      </w:r>
      <w:proofErr w:type="gramEnd"/>
      <w:r w:rsidRPr="00062E00">
        <w:rPr>
          <w:rFonts w:ascii="华文仿宋" w:eastAsia="华文仿宋" w:hAnsi="华文仿宋" w:cs="仿宋" w:hint="eastAsia"/>
          <w:sz w:val="28"/>
          <w:szCs w:val="28"/>
        </w:rPr>
        <w:t>及以上遥控按键，可任意设置功能于不同的遥控按钮上，方便控制图像冻结等功能。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3.2 内镜记忆功能：内镜中设计有记忆芯片，可将此内镜的主要参数显示于显示器上。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lastRenderedPageBreak/>
        <w:t>3.3 视野角度：≥100 度；视野方向：后方斜视≥105°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3.4 景深距离：5-60mm。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3.5 先端部外径：≤13.5mm。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3.6 ★</w:t>
      </w:r>
      <w:proofErr w:type="gramStart"/>
      <w:r w:rsidRPr="00062E00">
        <w:rPr>
          <w:rFonts w:ascii="华文仿宋" w:eastAsia="华文仿宋" w:hAnsi="华文仿宋" w:cs="仿宋" w:hint="eastAsia"/>
          <w:sz w:val="28"/>
          <w:szCs w:val="28"/>
        </w:rPr>
        <w:t>插入部</w:t>
      </w:r>
      <w:proofErr w:type="gramEnd"/>
      <w:r w:rsidRPr="00062E00">
        <w:rPr>
          <w:rFonts w:ascii="华文仿宋" w:eastAsia="华文仿宋" w:hAnsi="华文仿宋" w:cs="仿宋" w:hint="eastAsia"/>
          <w:sz w:val="28"/>
          <w:szCs w:val="28"/>
        </w:rPr>
        <w:t>外径：≤11.3mm。</w:t>
      </w:r>
    </w:p>
    <w:p w:rsidR="00356003" w:rsidRPr="00062E00" w:rsidRDefault="00356003" w:rsidP="00356003">
      <w:pPr>
        <w:spacing w:line="360" w:lineRule="auto"/>
        <w:contextualSpacing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3.7 弯曲部角度：向上≥120 度；向下≥90 度；向左≥90 度；向右≥110 度。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3.8 ★钳子管道内径≥4.15mm。</w:t>
      </w:r>
    </w:p>
    <w:p w:rsidR="00356003" w:rsidRPr="00062E00" w:rsidRDefault="00356003" w:rsidP="00356003">
      <w:pPr>
        <w:spacing w:line="360" w:lineRule="auto"/>
        <w:contextualSpacing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3.9 有效长度：≥1240mm，全长：≥1550mm。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b/>
          <w:bCs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b/>
          <w:bCs/>
          <w:sz w:val="28"/>
          <w:szCs w:val="28"/>
        </w:rPr>
        <w:t>4、医用液晶监视器，数量一台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4.1 监视器尺寸≥24寸。</w:t>
      </w:r>
    </w:p>
    <w:p w:rsidR="00356003" w:rsidRPr="00062E00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仿宋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sz w:val="28"/>
          <w:szCs w:val="28"/>
        </w:rPr>
        <w:t>4.2 支持高清高画质输出。</w:t>
      </w:r>
    </w:p>
    <w:p w:rsidR="00356003" w:rsidRPr="00062E00" w:rsidRDefault="00356003" w:rsidP="00356003">
      <w:pPr>
        <w:spacing w:line="360" w:lineRule="auto"/>
        <w:contextualSpacing/>
        <w:rPr>
          <w:rFonts w:ascii="华文仿宋" w:eastAsia="华文仿宋" w:hAnsi="华文仿宋" w:cs="仿宋"/>
          <w:b/>
          <w:bCs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b/>
          <w:bCs/>
          <w:sz w:val="28"/>
          <w:szCs w:val="28"/>
        </w:rPr>
        <w:t>5、医用专用台车，数量一台</w:t>
      </w:r>
    </w:p>
    <w:p w:rsidR="00356003" w:rsidRPr="00062E00" w:rsidRDefault="00356003" w:rsidP="0035600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contextualSpacing/>
        <w:rPr>
          <w:rFonts w:ascii="华文仿宋" w:eastAsia="华文仿宋" w:hAnsi="华文仿宋" w:cs="仿宋"/>
          <w:bCs/>
          <w:color w:val="000000"/>
          <w:sz w:val="28"/>
          <w:szCs w:val="28"/>
          <w:u w:color="000000"/>
        </w:rPr>
      </w:pPr>
      <w:r w:rsidRPr="00062E00">
        <w:rPr>
          <w:rFonts w:ascii="华文仿宋" w:eastAsia="华文仿宋" w:hAnsi="华文仿宋" w:cs="仿宋"/>
          <w:bCs/>
          <w:color w:val="000000"/>
          <w:sz w:val="28"/>
          <w:szCs w:val="28"/>
          <w:u w:color="000000"/>
        </w:rPr>
        <w:t>三、</w:t>
      </w:r>
      <w:r>
        <w:rPr>
          <w:rFonts w:ascii="华文仿宋" w:eastAsia="华文仿宋" w:hAnsi="华文仿宋" w:cs="仿宋" w:hint="eastAsia"/>
          <w:bCs/>
          <w:color w:val="000000"/>
          <w:sz w:val="28"/>
          <w:szCs w:val="28"/>
          <w:u w:color="000000"/>
        </w:rPr>
        <w:t>配置</w:t>
      </w:r>
    </w:p>
    <w:p w:rsidR="00356003" w:rsidRPr="00062E00" w:rsidRDefault="00356003" w:rsidP="00356003">
      <w:pPr>
        <w:spacing w:line="360" w:lineRule="auto"/>
        <w:ind w:firstLineChars="200" w:firstLine="560"/>
        <w:contextualSpacing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062E00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图像处理装置（主机）一套、氙气光源一套、电子十二指肠镜一条、医用液晶监视器一台、医用专用台车一台、质</w:t>
      </w:r>
      <w:proofErr w:type="gramStart"/>
      <w:r w:rsidRPr="00062E00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保时间</w:t>
      </w:r>
      <w:proofErr w:type="gramEnd"/>
      <w:r w:rsidRPr="00062E00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3年。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/>
          <w:sz w:val="28"/>
          <w:szCs w:val="28"/>
        </w:rPr>
      </w:pPr>
    </w:p>
    <w:p w:rsidR="00356003" w:rsidRPr="004466B6" w:rsidRDefault="00356003" w:rsidP="00356003">
      <w:pPr>
        <w:spacing w:line="360" w:lineRule="auto"/>
        <w:contextualSpacing/>
        <w:jc w:val="center"/>
        <w:rPr>
          <w:rFonts w:ascii="华文仿宋" w:eastAsia="华文仿宋" w:hAnsi="华文仿宋"/>
          <w:b/>
          <w:sz w:val="28"/>
          <w:szCs w:val="28"/>
        </w:rPr>
      </w:pPr>
      <w:r w:rsidRPr="004466B6">
        <w:rPr>
          <w:rFonts w:ascii="华文仿宋" w:eastAsia="华文仿宋" w:hAnsi="华文仿宋" w:hint="eastAsia"/>
          <w:b/>
          <w:sz w:val="28"/>
          <w:szCs w:val="28"/>
        </w:rPr>
        <w:t>4. 血流储备分数检测仪（</w:t>
      </w:r>
      <w:r w:rsidRPr="004466B6">
        <w:rPr>
          <w:rFonts w:ascii="华文仿宋" w:eastAsia="华文仿宋" w:hAnsi="华文仿宋" w:cs="楷体_GB2312" w:hint="eastAsia"/>
          <w:b/>
          <w:sz w:val="28"/>
          <w:szCs w:val="28"/>
        </w:rPr>
        <w:t>动脉生理检测仪）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1.*配合无线压力导</w:t>
      </w:r>
      <w:proofErr w:type="gramStart"/>
      <w:r w:rsidRPr="001C3728">
        <w:rPr>
          <w:rFonts w:ascii="华文仿宋" w:eastAsia="华文仿宋" w:hAnsi="华文仿宋" w:cs="楷体_GB2312" w:hint="eastAsia"/>
          <w:sz w:val="28"/>
          <w:szCs w:val="28"/>
        </w:rPr>
        <w:t>丝使用</w:t>
      </w:r>
      <w:proofErr w:type="gramEnd"/>
      <w:r w:rsidRPr="001C3728">
        <w:rPr>
          <w:rFonts w:ascii="华文仿宋" w:eastAsia="华文仿宋" w:hAnsi="华文仿宋" w:cs="楷体_GB2312" w:hint="eastAsia"/>
          <w:sz w:val="28"/>
          <w:szCs w:val="28"/>
        </w:rPr>
        <w:t>;.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2.*静息全周期比值检测；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3.时间标签功能；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4.DICOM功能；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5.模拟输出端口: ≥2个；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lastRenderedPageBreak/>
        <w:t>6.视频输出: DVI-I；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7.记录、显示、回顾FFR数据和信息，实时测量FFR（血流储备分数）数值；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8.压力规格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8.1.*压力范围：-30 - +300 mmHg；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8.2.*压力准确度：≤0.2mmHg；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8.3.*频率响应：0-25Hz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9.压力导丝准确度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9.1. 压力导</w:t>
      </w:r>
      <w:proofErr w:type="gramStart"/>
      <w:r w:rsidRPr="001C3728">
        <w:rPr>
          <w:rFonts w:ascii="华文仿宋" w:eastAsia="华文仿宋" w:hAnsi="华文仿宋" w:cs="楷体_GB2312" w:hint="eastAsia"/>
          <w:sz w:val="28"/>
          <w:szCs w:val="28"/>
        </w:rPr>
        <w:t>丝压力</w:t>
      </w:r>
      <w:proofErr w:type="gramEnd"/>
      <w:r w:rsidRPr="001C3728">
        <w:rPr>
          <w:rFonts w:ascii="华文仿宋" w:eastAsia="华文仿宋" w:hAnsi="华文仿宋" w:cs="楷体_GB2312" w:hint="eastAsia"/>
          <w:sz w:val="28"/>
          <w:szCs w:val="28"/>
        </w:rPr>
        <w:t>范围：-30 - +300 mmHg；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9.2. 压力导</w:t>
      </w:r>
      <w:proofErr w:type="gramStart"/>
      <w:r w:rsidRPr="001C3728">
        <w:rPr>
          <w:rFonts w:ascii="华文仿宋" w:eastAsia="华文仿宋" w:hAnsi="华文仿宋" w:cs="楷体_GB2312" w:hint="eastAsia"/>
          <w:sz w:val="28"/>
          <w:szCs w:val="28"/>
        </w:rPr>
        <w:t>丝压力</w:t>
      </w:r>
      <w:proofErr w:type="gramEnd"/>
      <w:r w:rsidRPr="001C3728">
        <w:rPr>
          <w:rFonts w:ascii="华文仿宋" w:eastAsia="华文仿宋" w:hAnsi="华文仿宋" w:cs="楷体_GB2312" w:hint="eastAsia"/>
          <w:sz w:val="28"/>
          <w:szCs w:val="28"/>
        </w:rPr>
        <w:t>准确度：读数±1mmHg和±1%（压力范围-30-50mmHg)；读数±3%（压力范围-50-300mmHg)；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10.无线电频率：2.4000  GHz；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11.无线电类型：调频扩频（FHSS）；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12.触摸屏显示器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12.1. 触摸屏显示器尺寸：≥14.1in；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12.2. 触摸屏显示器分辨率：≥1280×800；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13. 设备操作控制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13.1. 触摸屏；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13.2. 遥控器；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14. *无线发射器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15.无线发射器准确度：±1 mmHg 或1％，以较大者为准；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16. USB接口；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lastRenderedPageBreak/>
        <w:t>16.1. USB数量：≥1；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16.2. USB版本：2.0，支持高速通讯；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 w:cs="楷体_GB2312"/>
          <w:sz w:val="28"/>
          <w:szCs w:val="28"/>
        </w:rPr>
      </w:pPr>
      <w:r w:rsidRPr="001C3728">
        <w:rPr>
          <w:rFonts w:ascii="华文仿宋" w:eastAsia="华文仿宋" w:hAnsi="华文仿宋" w:cs="楷体_GB2312" w:hint="eastAsia"/>
          <w:sz w:val="28"/>
          <w:szCs w:val="28"/>
        </w:rPr>
        <w:t>17.全国装机客户: ≥50家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/>
          <w:sz w:val="28"/>
          <w:szCs w:val="28"/>
        </w:rPr>
      </w:pPr>
    </w:p>
    <w:p w:rsidR="00356003" w:rsidRPr="004466B6" w:rsidRDefault="00356003" w:rsidP="00356003">
      <w:pPr>
        <w:spacing w:line="360" w:lineRule="auto"/>
        <w:contextualSpacing/>
        <w:jc w:val="center"/>
        <w:rPr>
          <w:rFonts w:ascii="华文仿宋" w:eastAsia="华文仿宋" w:hAnsi="华文仿宋"/>
          <w:b/>
          <w:sz w:val="28"/>
          <w:szCs w:val="28"/>
        </w:rPr>
      </w:pPr>
      <w:r w:rsidRPr="004466B6">
        <w:rPr>
          <w:rFonts w:ascii="华文仿宋" w:eastAsia="华文仿宋" w:hAnsi="华文仿宋" w:hint="eastAsia"/>
          <w:b/>
          <w:sz w:val="28"/>
          <w:szCs w:val="28"/>
        </w:rPr>
        <w:t>5. 超广角真彩眼底成像系统</w:t>
      </w:r>
      <w:r w:rsidRPr="004466B6">
        <w:rPr>
          <w:rFonts w:ascii="华文仿宋" w:eastAsia="华文仿宋" w:hAnsi="华文仿宋" w:cs="仿宋" w:hint="eastAsia"/>
          <w:b/>
          <w:bCs/>
          <w:color w:val="000000"/>
          <w:sz w:val="28"/>
          <w:szCs w:val="28"/>
        </w:rPr>
        <w:t>（超广角眼底成像系统）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1、可对周边部视网膜病变进行记录和检测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2、成像模式：真彩、绿自发荧光、蓝自发荧光、红外反射成像、外眼成像、立体成像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3、成像范围：广角133度、超广角200度、拼图267度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★4、光学分辨率：</w:t>
      </w:r>
      <w:r w:rsidRPr="001C3728">
        <w:rPr>
          <w:rFonts w:ascii="华文仿宋" w:eastAsia="华文仿宋" w:hAnsi="华文仿宋" w:cs="仿宋"/>
          <w:bCs/>
          <w:color w:val="000000"/>
          <w:sz w:val="28"/>
          <w:szCs w:val="28"/>
        </w:rPr>
        <w:t>7.3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μm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5、瞳孔直径：2.5mm（最小）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6、工作距离：25mm（眼球表面至镜头）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7、屈光补偿:-24D~+20D（连续）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★8、光源：蓝光波长435nm-500nm, 绿光波长500-585nm, 红光波长585-640nm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9、红外激光二极管：785nm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10、具备自动对焦、自动拼图、自动增益、</w:t>
      </w:r>
      <w:proofErr w:type="gramStart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自动眼别功能</w:t>
      </w:r>
      <w:proofErr w:type="gramEnd"/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11、采集速度：实时红外预览10帧/秒，图像捕获≤0.2秒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12、图像文件类型：DICOM、JPG、TIFF、JPG2000、PNG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13、报告文件类型：PDF、</w:t>
      </w:r>
      <w:proofErr w:type="spellStart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Epdf</w:t>
      </w:r>
      <w:proofErr w:type="spellEnd"/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★14、真彩图像可被分解为红、绿、蓝通道图像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15、设备可旋转式移动，可在左右眼间切换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lastRenderedPageBreak/>
        <w:t>16、具备实时红外预览图，可在捕获前确认图像质量并检查眼睑睫毛状态，确保更少的捕获次数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17、具备下颌托和额顶，确保患者置于稳定、中间的位置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18、开放DICOM端口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配置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：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超广角眼底成像系统主机、电动升降桌、质保期1年，该设备无耗材使用</w:t>
      </w:r>
      <w:r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。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/>
          <w:sz w:val="28"/>
          <w:szCs w:val="28"/>
        </w:rPr>
      </w:pPr>
    </w:p>
    <w:p w:rsidR="00356003" w:rsidRPr="00F23F5C" w:rsidRDefault="00356003" w:rsidP="00356003">
      <w:pPr>
        <w:spacing w:line="360" w:lineRule="auto"/>
        <w:contextualSpacing/>
        <w:jc w:val="center"/>
        <w:rPr>
          <w:rFonts w:ascii="华文仿宋" w:eastAsia="华文仿宋" w:hAnsi="华文仿宋"/>
          <w:b/>
          <w:sz w:val="28"/>
          <w:szCs w:val="28"/>
        </w:rPr>
      </w:pPr>
      <w:r w:rsidRPr="00F23F5C">
        <w:rPr>
          <w:rFonts w:ascii="华文仿宋" w:eastAsia="华文仿宋" w:hAnsi="华文仿宋" w:hint="eastAsia"/>
          <w:b/>
          <w:sz w:val="28"/>
          <w:szCs w:val="28"/>
        </w:rPr>
        <w:t>6. 全飞秒激光（</w:t>
      </w:r>
      <w:r w:rsidRPr="00F23F5C">
        <w:rPr>
          <w:rFonts w:ascii="华文仿宋" w:eastAsia="华文仿宋" w:hAnsi="华文仿宋" w:cs="仿宋" w:hint="eastAsia"/>
          <w:b/>
          <w:bCs/>
          <w:color w:val="000000"/>
          <w:sz w:val="28"/>
          <w:szCs w:val="28"/>
        </w:rPr>
        <w:t>飞秒激光角膜屈光治疗机）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激光波长≥1043nm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脉冲时间：220-580 fs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发射频率≥500KHz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具备啁啾脉冲放大技术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★基本功能要求：具备作L</w:t>
      </w:r>
      <w:r w:rsidRPr="001C3728">
        <w:rPr>
          <w:rFonts w:ascii="华文仿宋" w:eastAsia="华文仿宋" w:hAnsi="华文仿宋" w:cs="仿宋"/>
          <w:bCs/>
          <w:color w:val="000000"/>
          <w:sz w:val="28"/>
          <w:szCs w:val="28"/>
        </w:rPr>
        <w:t>ASIK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角膜瓣、全飞秒S</w:t>
      </w:r>
      <w:r w:rsidRPr="001C3728">
        <w:rPr>
          <w:rFonts w:ascii="华文仿宋" w:eastAsia="华文仿宋" w:hAnsi="华文仿宋" w:cs="仿宋"/>
          <w:bCs/>
          <w:color w:val="000000"/>
          <w:sz w:val="28"/>
          <w:szCs w:val="28"/>
        </w:rPr>
        <w:t>mile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手术功能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治疗范围：等效球镜-</w:t>
      </w:r>
      <w:r w:rsidRPr="001C3728">
        <w:rPr>
          <w:rFonts w:ascii="华文仿宋" w:eastAsia="华文仿宋" w:hAnsi="华文仿宋" w:cs="仿宋"/>
          <w:bCs/>
          <w:color w:val="000000"/>
          <w:sz w:val="28"/>
          <w:szCs w:val="28"/>
        </w:rPr>
        <w:t>0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.</w:t>
      </w:r>
      <w:r w:rsidRPr="001C3728">
        <w:rPr>
          <w:rFonts w:ascii="华文仿宋" w:eastAsia="华文仿宋" w:hAnsi="华文仿宋" w:cs="仿宋"/>
          <w:bCs/>
          <w:color w:val="000000"/>
          <w:sz w:val="28"/>
          <w:szCs w:val="28"/>
        </w:rPr>
        <w:t>5D~-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</w:t>
      </w:r>
      <w:r w:rsidRPr="001C3728">
        <w:rPr>
          <w:rFonts w:ascii="华文仿宋" w:eastAsia="华文仿宋" w:hAnsi="华文仿宋" w:cs="仿宋"/>
          <w:bCs/>
          <w:color w:val="000000"/>
          <w:sz w:val="28"/>
          <w:szCs w:val="28"/>
        </w:rPr>
        <w:t>2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.</w:t>
      </w:r>
      <w:r w:rsidRPr="001C3728">
        <w:rPr>
          <w:rFonts w:ascii="华文仿宋" w:eastAsia="华文仿宋" w:hAnsi="华文仿宋" w:cs="仿宋"/>
          <w:bCs/>
          <w:color w:val="000000"/>
          <w:sz w:val="28"/>
          <w:szCs w:val="28"/>
        </w:rPr>
        <w:t>5D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具备三维精准切割功能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★接触镜弧形设计，可使角膜很大程度维持自然生理形态，避免人为干预的切割结果及给患者带来不必要的高眼内压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手术可视化：内置手术显微镜，目镜放大倍数≥1</w:t>
      </w:r>
      <w:r w:rsidRPr="001C3728">
        <w:rPr>
          <w:rFonts w:ascii="华文仿宋" w:eastAsia="华文仿宋" w:hAnsi="华文仿宋" w:cs="仿宋"/>
          <w:bCs/>
          <w:color w:val="000000"/>
          <w:sz w:val="28"/>
          <w:szCs w:val="28"/>
        </w:rPr>
        <w:t>0X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，保证每一步手术过程操作的准确性和可视化控制。具备数字视频摄录系统，可同步记录手术步骤，方便回看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lastRenderedPageBreak/>
        <w:t>智能化：可以持续监控患者的体位，自动做出需要的调整。具备互动触摸屏和直观软件，可在手术的每个环节辅助医生顺利完成手术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★微透镜的制作和取出过程不中断，患者无需</w:t>
      </w:r>
      <w:proofErr w:type="gramStart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移动既</w:t>
      </w:r>
      <w:proofErr w:type="gramEnd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可完成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★手术最小切口≤2</w:t>
      </w:r>
      <w:r w:rsidRPr="001C3728">
        <w:rPr>
          <w:rFonts w:ascii="华文仿宋" w:eastAsia="华文仿宋" w:hAnsi="华文仿宋" w:cs="仿宋"/>
          <w:bCs/>
          <w:color w:val="000000"/>
          <w:sz w:val="28"/>
          <w:szCs w:val="28"/>
        </w:rPr>
        <w:t>mm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边切长度可比</w:t>
      </w:r>
      <w:r w:rsidRPr="001C3728">
        <w:rPr>
          <w:rFonts w:ascii="华文仿宋" w:eastAsia="华文仿宋" w:hAnsi="华文仿宋" w:cs="仿宋"/>
          <w:bCs/>
          <w:color w:val="000000"/>
          <w:sz w:val="28"/>
          <w:szCs w:val="28"/>
        </w:rPr>
        <w:t>LASIK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缩短8</w:t>
      </w:r>
      <w:r w:rsidRPr="001C3728">
        <w:rPr>
          <w:rFonts w:ascii="华文仿宋" w:eastAsia="华文仿宋" w:hAnsi="华文仿宋" w:cs="仿宋"/>
          <w:bCs/>
          <w:color w:val="000000"/>
          <w:sz w:val="28"/>
          <w:szCs w:val="28"/>
        </w:rPr>
        <w:t>0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%</w:t>
      </w:r>
    </w:p>
    <w:p w:rsidR="00356003" w:rsidRPr="001C3728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层间切面可比L</w:t>
      </w:r>
      <w:r w:rsidRPr="001C3728">
        <w:rPr>
          <w:rFonts w:ascii="华文仿宋" w:eastAsia="华文仿宋" w:hAnsi="华文仿宋" w:cs="仿宋"/>
          <w:bCs/>
          <w:color w:val="000000"/>
          <w:sz w:val="28"/>
          <w:szCs w:val="28"/>
        </w:rPr>
        <w:t>ASIK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减少3</w:t>
      </w:r>
      <w:r w:rsidRPr="001C3728">
        <w:rPr>
          <w:rFonts w:ascii="华文仿宋" w:eastAsia="华文仿宋" w:hAnsi="华文仿宋" w:cs="仿宋"/>
          <w:bCs/>
          <w:color w:val="000000"/>
          <w:sz w:val="28"/>
          <w:szCs w:val="28"/>
        </w:rPr>
        <w:t>0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%</w:t>
      </w:r>
    </w:p>
    <w:p w:rsidR="00356003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内置裂隙灯，可直接确认手术结果</w:t>
      </w:r>
    </w:p>
    <w:p w:rsidR="00356003" w:rsidRPr="00F23F5C" w:rsidRDefault="00356003" w:rsidP="00356003">
      <w:pPr>
        <w:widowControl/>
        <w:numPr>
          <w:ilvl w:val="0"/>
          <w:numId w:val="1"/>
        </w:numPr>
        <w:spacing w:line="360" w:lineRule="auto"/>
        <w:ind w:left="566" w:hangingChars="202" w:hanging="566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F23F5C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质保期1年。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/>
          <w:sz w:val="28"/>
          <w:szCs w:val="28"/>
        </w:rPr>
      </w:pPr>
    </w:p>
    <w:p w:rsidR="00356003" w:rsidRPr="00F23F5C" w:rsidRDefault="00356003" w:rsidP="00356003">
      <w:pPr>
        <w:spacing w:line="360" w:lineRule="auto"/>
        <w:contextualSpacing/>
        <w:jc w:val="center"/>
        <w:rPr>
          <w:rFonts w:ascii="华文仿宋" w:eastAsia="华文仿宋" w:hAnsi="华文仿宋"/>
          <w:b/>
          <w:sz w:val="28"/>
          <w:szCs w:val="28"/>
        </w:rPr>
      </w:pPr>
      <w:r w:rsidRPr="00F23F5C">
        <w:rPr>
          <w:rFonts w:ascii="华文仿宋" w:eastAsia="华文仿宋" w:hAnsi="华文仿宋" w:hint="eastAsia"/>
          <w:b/>
          <w:sz w:val="28"/>
          <w:szCs w:val="28"/>
        </w:rPr>
        <w:t>7.</w:t>
      </w:r>
      <w:r w:rsidRPr="00F23F5C">
        <w:rPr>
          <w:rFonts w:ascii="华文仿宋" w:eastAsia="华文仿宋" w:hAnsi="华文仿宋" w:cs="仿宋" w:hint="eastAsia"/>
          <w:b/>
          <w:bCs/>
          <w:color w:val="000000"/>
          <w:sz w:val="28"/>
          <w:szCs w:val="28"/>
        </w:rPr>
        <w:t>三维</w:t>
      </w:r>
      <w:proofErr w:type="gramStart"/>
      <w:r w:rsidRPr="00F23F5C">
        <w:rPr>
          <w:rFonts w:ascii="华文仿宋" w:eastAsia="华文仿宋" w:hAnsi="华文仿宋" w:cs="仿宋" w:hint="eastAsia"/>
          <w:b/>
          <w:bCs/>
          <w:color w:val="000000"/>
          <w:sz w:val="28"/>
          <w:szCs w:val="28"/>
        </w:rPr>
        <w:t>眼前节分析</w:t>
      </w:r>
      <w:proofErr w:type="gramEnd"/>
      <w:r w:rsidRPr="00F23F5C">
        <w:rPr>
          <w:rFonts w:ascii="华文仿宋" w:eastAsia="华文仿宋" w:hAnsi="华文仿宋" w:cs="仿宋" w:hint="eastAsia"/>
          <w:b/>
          <w:bCs/>
          <w:color w:val="000000"/>
          <w:sz w:val="28"/>
          <w:szCs w:val="28"/>
        </w:rPr>
        <w:t>系统技术</w:t>
      </w:r>
      <w:r w:rsidRPr="00F23F5C">
        <w:rPr>
          <w:rFonts w:ascii="华文仿宋" w:eastAsia="华文仿宋" w:hAnsi="华文仿宋" w:cs="仿宋" w:hint="eastAsia"/>
          <w:b/>
          <w:color w:val="000000"/>
          <w:sz w:val="28"/>
          <w:szCs w:val="28"/>
        </w:rPr>
        <w:t>参数</w:t>
      </w:r>
    </w:p>
    <w:p w:rsidR="00356003" w:rsidRPr="001C3728" w:rsidRDefault="00356003" w:rsidP="00356003">
      <w:pPr>
        <w:widowControl/>
        <w:spacing w:before="156" w:after="156"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1、测量数据点≥25000个；</w:t>
      </w:r>
    </w:p>
    <w:p w:rsidR="00356003" w:rsidRPr="001C3728" w:rsidRDefault="00356003" w:rsidP="00356003">
      <w:pPr>
        <w:widowControl/>
        <w:spacing w:before="156" w:after="156"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★2、三维眼位监控，体现</w:t>
      </w:r>
      <w:proofErr w:type="spellStart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x,y,z</w:t>
      </w:r>
      <w:proofErr w:type="spellEnd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轴及眼动监控参数</w:t>
      </w:r>
    </w:p>
    <w:p w:rsidR="00356003" w:rsidRPr="001C3728" w:rsidRDefault="00356003" w:rsidP="00356003">
      <w:pPr>
        <w:widowControl/>
        <w:spacing w:before="156" w:after="156"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3、自动化采集，检测时间≤2秒/眼</w:t>
      </w:r>
    </w:p>
    <w:p w:rsidR="00356003" w:rsidRPr="001C3728" w:rsidRDefault="00356003" w:rsidP="00356003">
      <w:pPr>
        <w:widowControl/>
        <w:spacing w:before="156" w:after="156"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 xml:space="preserve">★4、单一原理获取原始数据，确保前后表面所有数据点一一对应 </w:t>
      </w:r>
    </w:p>
    <w:p w:rsidR="00356003" w:rsidRPr="001C3728" w:rsidRDefault="00356003" w:rsidP="00356003">
      <w:pPr>
        <w:widowControl/>
        <w:spacing w:before="156" w:after="156"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5、具有角膜前、后表面高度图</w:t>
      </w:r>
    </w:p>
    <w:p w:rsidR="00356003" w:rsidRPr="001C3728" w:rsidRDefault="00356003" w:rsidP="00356003">
      <w:pPr>
        <w:widowControl/>
        <w:spacing w:before="156" w:after="156"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6、具备</w:t>
      </w:r>
      <w:proofErr w:type="gramStart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眼前节</w:t>
      </w:r>
      <w:proofErr w:type="gramEnd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断层图像，可观察</w:t>
      </w:r>
      <w:proofErr w:type="gramStart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眼前节</w:t>
      </w:r>
      <w:proofErr w:type="gramEnd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形态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7、圆锥角膜诊断功能：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★7.1早期圆锥角膜筛查软件：根据圆锥角膜疾病特点，基于高度数据和厚度数据联合判断圆锥风险，且具有中国人数据库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7.2圆锥角膜传统分级法：根据角膜前表面曲率数据综合判断典型圆锥等级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lastRenderedPageBreak/>
        <w:t>★7.3圆锥角膜ABCD分级法：综合考虑角膜前、后表面数据、厚度数据以及最佳矫正视力的全球最新分级法，指导圆锥角膜随访及治疗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配置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：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包括：三维</w:t>
      </w:r>
      <w:proofErr w:type="gramStart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眼前节分析</w:t>
      </w:r>
      <w:proofErr w:type="gramEnd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系统主机、电动升降桌、质保期1年</w:t>
      </w:r>
      <w:r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。</w:t>
      </w:r>
    </w:p>
    <w:p w:rsidR="00356003" w:rsidRPr="001C3728" w:rsidRDefault="00356003" w:rsidP="00356003">
      <w:pPr>
        <w:spacing w:line="360" w:lineRule="auto"/>
        <w:contextualSpacing/>
        <w:jc w:val="left"/>
        <w:rPr>
          <w:rFonts w:ascii="华文仿宋" w:eastAsia="华文仿宋" w:hAnsi="华文仿宋"/>
          <w:sz w:val="28"/>
          <w:szCs w:val="28"/>
        </w:rPr>
      </w:pPr>
    </w:p>
    <w:p w:rsidR="00356003" w:rsidRPr="005508CB" w:rsidRDefault="00356003" w:rsidP="00356003">
      <w:pPr>
        <w:spacing w:line="360" w:lineRule="auto"/>
        <w:contextualSpacing/>
        <w:jc w:val="center"/>
        <w:rPr>
          <w:rFonts w:ascii="华文仿宋" w:eastAsia="华文仿宋" w:hAnsi="华文仿宋" w:cs="仿宋"/>
          <w:b/>
          <w:color w:val="000000"/>
          <w:sz w:val="28"/>
          <w:szCs w:val="28"/>
        </w:rPr>
      </w:pPr>
      <w:r w:rsidRPr="005508CB">
        <w:rPr>
          <w:rFonts w:ascii="华文仿宋" w:eastAsia="华文仿宋" w:hAnsi="华文仿宋" w:hint="eastAsia"/>
          <w:b/>
          <w:sz w:val="28"/>
          <w:szCs w:val="28"/>
        </w:rPr>
        <w:t>8.</w:t>
      </w:r>
      <w:r w:rsidRPr="005508CB">
        <w:rPr>
          <w:rFonts w:ascii="华文仿宋" w:eastAsia="华文仿宋" w:hAnsi="华文仿宋" w:cs="仿宋" w:hint="eastAsia"/>
          <w:b/>
          <w:color w:val="000000"/>
          <w:sz w:val="28"/>
          <w:szCs w:val="28"/>
        </w:rPr>
        <w:t xml:space="preserve"> 角膜测厚仪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1、超声频率：20MHz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2、超声速度范围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ab/>
        <w:t>1400~2000 m/s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3、速度默认设置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ab/>
        <w:t>1640 m/s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4、偏置值范围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ab/>
        <w:t>60~130%-600-450 um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5、偏置值默认设置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ab/>
        <w:t>70%/250 um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★6、测量范围±150~1500 um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7、测量精度：±5 um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8、分辨率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ab/>
        <w:t>1 um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9、超声能量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ab/>
        <w:t>Ispta3：小于17mW/c㎡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ab/>
        <w:t xml:space="preserve">Isppa3：小于28 </w:t>
      </w:r>
      <w:proofErr w:type="spellStart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mW</w:t>
      </w:r>
      <w:proofErr w:type="spellEnd"/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/c㎡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ab/>
        <w:t>MI：小于0.23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10、测量模式：自动、手动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11、测量方式：单点、多点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★12、配置内置输出设备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13、补偿功能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ab/>
        <w:t>具有眼压测量补偿功能和角膜补偿公式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lastRenderedPageBreak/>
        <w:t>★14、5.7英寸彩色触摸式液晶显示屏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★15、显示：最多可以显示25个地图上的点，简单的单点测量模式可以显示最多十次测量</w:t>
      </w:r>
    </w:p>
    <w:p w:rsidR="00356003" w:rsidRPr="001C3728" w:rsidRDefault="00356003" w:rsidP="00356003">
      <w:pPr>
        <w:widowControl/>
        <w:spacing w:line="360" w:lineRule="auto"/>
        <w:contextualSpacing/>
        <w:textAlignment w:val="baseline"/>
        <w:rPr>
          <w:rFonts w:ascii="华文仿宋" w:eastAsia="华文仿宋" w:hAnsi="华文仿宋" w:cs="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配置</w:t>
      </w: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：</w:t>
      </w:r>
    </w:p>
    <w:p w:rsidR="00356003" w:rsidRPr="004B40A1" w:rsidRDefault="00356003" w:rsidP="004B40A1">
      <w:pPr>
        <w:widowControl/>
        <w:spacing w:line="360" w:lineRule="auto"/>
        <w:contextualSpacing/>
        <w:textAlignment w:val="baseline"/>
        <w:rPr>
          <w:rFonts w:hint="eastAsia"/>
        </w:rPr>
      </w:pPr>
      <w:r w:rsidRPr="001C3728"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包括：角膜测厚仪主机、P超探头、质保期1年</w:t>
      </w:r>
      <w:r>
        <w:rPr>
          <w:rFonts w:ascii="华文仿宋" w:eastAsia="华文仿宋" w:hAnsi="华文仿宋" w:cs="仿宋" w:hint="eastAsia"/>
          <w:bCs/>
          <w:color w:val="000000"/>
          <w:sz w:val="28"/>
          <w:szCs w:val="28"/>
        </w:rPr>
        <w:t>。</w:t>
      </w:r>
      <w:bookmarkStart w:id="0" w:name="_GoBack"/>
      <w:bookmarkEnd w:id="0"/>
    </w:p>
    <w:sectPr w:rsidR="00356003" w:rsidRPr="004B40A1" w:rsidSect="004B40A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09E4EF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7AE"/>
    <w:rsid w:val="00356003"/>
    <w:rsid w:val="004A3A3F"/>
    <w:rsid w:val="004B40A1"/>
    <w:rsid w:val="0058744F"/>
    <w:rsid w:val="007E02C7"/>
    <w:rsid w:val="0087030E"/>
    <w:rsid w:val="009E5EA4"/>
    <w:rsid w:val="00B217AE"/>
    <w:rsid w:val="00F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7939"/>
  <w15:docId w15:val="{FA5FEA90-850C-4FEE-B299-60E8F1F9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7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17AE"/>
    <w:rPr>
      <w:b/>
      <w:bCs/>
    </w:rPr>
  </w:style>
  <w:style w:type="table" w:styleId="a5">
    <w:name w:val="Table Grid"/>
    <w:basedOn w:val="a1"/>
    <w:rsid w:val="003560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17</cp:revision>
  <dcterms:created xsi:type="dcterms:W3CDTF">2023-04-11T02:48:00Z</dcterms:created>
  <dcterms:modified xsi:type="dcterms:W3CDTF">2023-04-11T08:46:00Z</dcterms:modified>
</cp:coreProperties>
</file>