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8"/>
          <w:rFonts w:hint="default" w:ascii="方正小标宋简体" w:hAnsi="方正小标宋简体" w:eastAsia="方正小标宋简体" w:cs="方正小标宋简体"/>
          <w:i w:val="0"/>
          <w:caps w:val="0"/>
          <w:color w:val="030303"/>
          <w:spacing w:val="0"/>
          <w:sz w:val="44"/>
          <w:szCs w:val="44"/>
          <w:lang w:val="en-US" w:eastAsia="zh-CN"/>
        </w:rPr>
      </w:pPr>
      <w:r>
        <w:rPr>
          <w:rStyle w:val="8"/>
          <w:rFonts w:hint="eastAsia" w:ascii="方正小标宋简体" w:hAnsi="方正小标宋简体" w:eastAsia="方正小标宋简体" w:cs="方正小标宋简体"/>
          <w:i w:val="0"/>
          <w:caps w:val="0"/>
          <w:color w:val="030303"/>
          <w:spacing w:val="0"/>
          <w:sz w:val="44"/>
          <w:szCs w:val="44"/>
          <w:lang w:val="en-US" w:eastAsia="zh-CN"/>
        </w:rPr>
        <w:t>遂宁市宸安投资有限公司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8"/>
          <w:rFonts w:hint="eastAsia" w:ascii="方正小标宋简体" w:hAnsi="方正小标宋简体" w:eastAsia="方正小标宋简体" w:cs="方正小标宋简体"/>
          <w:i w:val="0"/>
          <w:caps w:val="0"/>
          <w:color w:val="030303"/>
          <w:spacing w:val="0"/>
          <w:sz w:val="44"/>
          <w:szCs w:val="44"/>
          <w:lang w:val="en-US" w:eastAsia="zh-CN"/>
        </w:rPr>
      </w:pPr>
      <w:r>
        <w:rPr>
          <w:rStyle w:val="8"/>
          <w:rFonts w:hint="eastAsia" w:ascii="方正小标宋简体" w:hAnsi="方正小标宋简体" w:eastAsia="方正小标宋简体" w:cs="方正小标宋简体"/>
          <w:i w:val="0"/>
          <w:caps w:val="0"/>
          <w:color w:val="030303"/>
          <w:spacing w:val="0"/>
          <w:sz w:val="44"/>
          <w:szCs w:val="44"/>
          <w:lang w:val="en-US" w:eastAsia="zh-CN"/>
        </w:rPr>
        <w:t>关于遂宁市宸安投资有限</w:t>
      </w:r>
      <w:r>
        <w:rPr>
          <w:rStyle w:val="8"/>
          <w:rFonts w:hint="eastAsia" w:ascii="方正小标宋简体" w:hAnsi="方正小标宋简体" w:eastAsia="方正小标宋简体" w:cs="方正小标宋简体"/>
          <w:i w:val="0"/>
          <w:caps w:val="0"/>
          <w:color w:val="030303"/>
          <w:spacing w:val="0"/>
          <w:sz w:val="44"/>
          <w:szCs w:val="44"/>
        </w:rPr>
        <w:t>公司</w:t>
      </w:r>
      <w:r>
        <w:rPr>
          <w:rStyle w:val="8"/>
          <w:rFonts w:hint="eastAsia" w:ascii="方正小标宋简体" w:hAnsi="方正小标宋简体" w:eastAsia="方正小标宋简体" w:cs="方正小标宋简体"/>
          <w:i w:val="0"/>
          <w:caps w:val="0"/>
          <w:color w:val="030303"/>
          <w:spacing w:val="0"/>
          <w:sz w:val="44"/>
          <w:szCs w:val="44"/>
          <w:lang w:val="en-US" w:eastAsia="zh-CN"/>
        </w:rPr>
        <w:t>等九家企业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030303"/>
          <w:spacing w:val="0"/>
          <w:sz w:val="44"/>
          <w:szCs w:val="44"/>
        </w:rPr>
      </w:pPr>
      <w:r>
        <w:rPr>
          <w:rStyle w:val="8"/>
          <w:rFonts w:hint="eastAsia" w:ascii="方正小标宋简体" w:hAnsi="方正小标宋简体" w:eastAsia="方正小标宋简体" w:cs="方正小标宋简体"/>
          <w:i w:val="0"/>
          <w:caps w:val="0"/>
          <w:color w:val="030303"/>
          <w:spacing w:val="0"/>
          <w:sz w:val="44"/>
          <w:szCs w:val="44"/>
        </w:rPr>
        <w:t>财务审计</w:t>
      </w:r>
      <w:r>
        <w:rPr>
          <w:rStyle w:val="8"/>
          <w:rFonts w:hint="eastAsia" w:ascii="方正小标宋简体" w:hAnsi="方正小标宋简体" w:eastAsia="方正小标宋简体" w:cs="方正小标宋简体"/>
          <w:i w:val="0"/>
          <w:caps w:val="0"/>
          <w:color w:val="030303"/>
          <w:spacing w:val="0"/>
          <w:sz w:val="44"/>
          <w:szCs w:val="44"/>
          <w:lang w:val="en-US" w:eastAsia="zh-CN"/>
        </w:rPr>
        <w:t>服务比选</w:t>
      </w:r>
      <w:r>
        <w:rPr>
          <w:rStyle w:val="8"/>
          <w:rFonts w:hint="eastAsia" w:ascii="方正小标宋简体" w:hAnsi="方正小标宋简体" w:eastAsia="方正小标宋简体" w:cs="方正小标宋简体"/>
          <w:i w:val="0"/>
          <w:caps w:val="0"/>
          <w:color w:val="030303"/>
          <w:spacing w:val="0"/>
          <w:sz w:val="44"/>
          <w:szCs w:val="44"/>
        </w:rPr>
        <w:t>邀请函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各会计事务所：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30303"/>
          <w:spacing w:val="0"/>
          <w:sz w:val="32"/>
          <w:szCs w:val="32"/>
        </w:rPr>
      </w:pPr>
      <w:r>
        <w:rPr>
          <w:rFonts w:hint="eastAsia" w:ascii="仿宋" w:hAnsi="仿宋" w:eastAsia="仿宋" w:cs="仿宋"/>
          <w:i w:val="0"/>
          <w:caps w:val="0"/>
          <w:color w:val="030303"/>
          <w:spacing w:val="0"/>
          <w:sz w:val="32"/>
          <w:szCs w:val="32"/>
          <w:lang w:val="en-US" w:eastAsia="zh-CN"/>
        </w:rPr>
        <w:t>我公司现向符合资格条件的财务审计单位发出遂宁市宸安投资有限公司、遂宁宸泰项目管理有限公司、遂宁宸欣物业服务有限公司、遂宁宸众人力资源有限公司、遂宁寰宸瀚景工程管理有限公司、遂宁通辉诚商贸有限公司、遂宁开成建材销售有限公司、遂宁鑫仁商贸有限公司、遂宁博泰园区管理服务有限公司等九家企业财</w:t>
      </w:r>
      <w:r>
        <w:rPr>
          <w:rFonts w:hint="eastAsia" w:ascii="仿宋" w:hAnsi="仿宋" w:eastAsia="仿宋" w:cs="仿宋"/>
          <w:i w:val="0"/>
          <w:caps w:val="0"/>
          <w:color w:val="030303"/>
          <w:spacing w:val="0"/>
          <w:sz w:val="32"/>
          <w:szCs w:val="32"/>
        </w:rPr>
        <w:t>务审计</w:t>
      </w:r>
      <w:r>
        <w:rPr>
          <w:rFonts w:hint="eastAsia" w:ascii="仿宋" w:hAnsi="仿宋" w:eastAsia="仿宋" w:cs="仿宋"/>
          <w:i w:val="0"/>
          <w:caps w:val="0"/>
          <w:color w:val="030303"/>
          <w:spacing w:val="0"/>
          <w:sz w:val="32"/>
          <w:szCs w:val="32"/>
          <w:lang w:val="en-US" w:eastAsia="zh-CN"/>
        </w:rPr>
        <w:t>服务比选邀请</w:t>
      </w:r>
      <w:r>
        <w:rPr>
          <w:rFonts w:hint="eastAsia" w:ascii="仿宋" w:hAnsi="仿宋" w:eastAsia="仿宋" w:cs="仿宋"/>
          <w:i w:val="0"/>
          <w:caps w:val="0"/>
          <w:color w:val="030303"/>
          <w:spacing w:val="0"/>
          <w:sz w:val="32"/>
          <w:szCs w:val="32"/>
        </w:rPr>
        <w:t>函，</w:t>
      </w:r>
      <w:r>
        <w:rPr>
          <w:rFonts w:hint="eastAsia" w:ascii="仿宋" w:hAnsi="仿宋" w:eastAsia="仿宋" w:cs="仿宋"/>
          <w:i w:val="0"/>
          <w:caps w:val="0"/>
          <w:color w:val="030303"/>
          <w:spacing w:val="0"/>
          <w:sz w:val="32"/>
          <w:szCs w:val="32"/>
          <w:lang w:val="en-US" w:eastAsia="zh-CN"/>
        </w:rPr>
        <w:t>选定符合要求的</w:t>
      </w:r>
      <w:r>
        <w:rPr>
          <w:rFonts w:hint="eastAsia" w:ascii="仿宋" w:hAnsi="仿宋" w:eastAsia="仿宋" w:cs="仿宋"/>
          <w:i w:val="0"/>
          <w:caps w:val="0"/>
          <w:color w:val="030303"/>
          <w:spacing w:val="0"/>
          <w:sz w:val="32"/>
          <w:szCs w:val="32"/>
          <w:lang w:eastAsia="zh-CN"/>
        </w:rPr>
        <w:t>会计</w:t>
      </w:r>
      <w:r>
        <w:rPr>
          <w:rFonts w:hint="eastAsia" w:ascii="仿宋" w:hAnsi="仿宋" w:eastAsia="仿宋" w:cs="仿宋"/>
          <w:i w:val="0"/>
          <w:caps w:val="0"/>
          <w:color w:val="030303"/>
          <w:spacing w:val="0"/>
          <w:sz w:val="32"/>
          <w:szCs w:val="32"/>
        </w:rPr>
        <w:t>事务所，现将相关要求及审计单位选择方式</w:t>
      </w:r>
      <w:r>
        <w:rPr>
          <w:rFonts w:hint="eastAsia" w:ascii="仿宋" w:hAnsi="仿宋" w:eastAsia="仿宋" w:cs="仿宋"/>
          <w:i w:val="0"/>
          <w:caps w:val="0"/>
          <w:color w:val="030303"/>
          <w:spacing w:val="0"/>
          <w:sz w:val="32"/>
          <w:szCs w:val="32"/>
          <w:lang w:val="en-US" w:eastAsia="zh-CN"/>
        </w:rPr>
        <w:t>公示</w:t>
      </w:r>
      <w:r>
        <w:rPr>
          <w:rFonts w:hint="eastAsia" w:ascii="仿宋" w:hAnsi="仿宋" w:eastAsia="仿宋" w:cs="仿宋"/>
          <w:i w:val="0"/>
          <w:caps w:val="0"/>
          <w:color w:val="030303"/>
          <w:spacing w:val="0"/>
          <w:sz w:val="32"/>
          <w:szCs w:val="32"/>
        </w:rPr>
        <w:t>给各</w:t>
      </w:r>
      <w:r>
        <w:rPr>
          <w:rFonts w:hint="eastAsia" w:ascii="仿宋" w:hAnsi="仿宋" w:eastAsia="仿宋" w:cs="仿宋"/>
          <w:i w:val="0"/>
          <w:caps w:val="0"/>
          <w:color w:val="030303"/>
          <w:spacing w:val="0"/>
          <w:sz w:val="32"/>
          <w:szCs w:val="32"/>
          <w:lang w:eastAsia="zh-CN"/>
        </w:rPr>
        <w:t>会计</w:t>
      </w:r>
      <w:r>
        <w:rPr>
          <w:rFonts w:hint="eastAsia" w:ascii="仿宋" w:hAnsi="仿宋" w:eastAsia="仿宋" w:cs="仿宋"/>
          <w:i w:val="0"/>
          <w:caps w:val="0"/>
          <w:color w:val="030303"/>
          <w:spacing w:val="0"/>
          <w:sz w:val="32"/>
          <w:szCs w:val="32"/>
        </w:rPr>
        <w:t>事务所。</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030303"/>
          <w:spacing w:val="0"/>
          <w:sz w:val="32"/>
          <w:szCs w:val="32"/>
          <w:lang w:val="en-US" w:eastAsia="zh-CN"/>
        </w:rPr>
      </w:pPr>
      <w:r>
        <w:rPr>
          <w:rFonts w:hint="eastAsia" w:ascii="黑体" w:hAnsi="黑体" w:eastAsia="黑体" w:cs="黑体"/>
          <w:i w:val="0"/>
          <w:caps w:val="0"/>
          <w:color w:val="030303"/>
          <w:spacing w:val="0"/>
          <w:sz w:val="32"/>
          <w:szCs w:val="32"/>
          <w:lang w:val="en-US" w:eastAsia="zh-CN"/>
        </w:rPr>
        <w:t>审计范围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b/>
          <w:bCs/>
          <w:i w:val="0"/>
          <w:caps w:val="0"/>
          <w:color w:val="030303"/>
          <w:spacing w:val="0"/>
          <w:sz w:val="32"/>
          <w:szCs w:val="32"/>
          <w:lang w:val="en-US" w:eastAsia="zh-CN"/>
        </w:rPr>
      </w:pPr>
      <w:r>
        <w:rPr>
          <w:rFonts w:hint="eastAsia" w:ascii="仿宋" w:hAnsi="仿宋" w:eastAsia="仿宋" w:cs="仿宋"/>
          <w:b/>
          <w:bCs/>
          <w:i w:val="0"/>
          <w:caps w:val="0"/>
          <w:color w:val="030303"/>
          <w:spacing w:val="0"/>
          <w:sz w:val="32"/>
          <w:szCs w:val="32"/>
          <w:lang w:val="en-US" w:eastAsia="zh-CN"/>
        </w:rPr>
        <w:t>（一）服务内容清单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遂宁市宸安投资有限公司，初步资产总额200000万元；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遂宁宸泰项目管理有限公司，初步资产总额155000万元;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遂宁宸欣物业服务有限公司,初步资产总额6000万元；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遂宁宸众人力资源有限公司，初步资产总额3000万元；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遂宁寰宸瀚景工程管理有限公司，初步资产总额4000万元；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遂宁通辉诚商贸有限公司，初步资产总额5000万元；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遂宁开成建材销售有限公司，初步资产总额3000万元；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遂宁鑫仁商贸有限公司，初步资产总额9000万元；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遂宁博泰园区管理服务有限公司，初步资产总额4000万元；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遂宁市宸安投资有限公司集团合并财务报表。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30303"/>
          <w:spacing w:val="0"/>
          <w:sz w:val="32"/>
          <w:szCs w:val="32"/>
        </w:rPr>
      </w:pPr>
      <w:r>
        <w:rPr>
          <w:rFonts w:hint="eastAsia" w:ascii="仿宋" w:hAnsi="仿宋" w:eastAsia="仿宋" w:cs="仿宋"/>
          <w:i w:val="0"/>
          <w:caps w:val="0"/>
          <w:color w:val="030303"/>
          <w:spacing w:val="0"/>
          <w:sz w:val="32"/>
          <w:szCs w:val="32"/>
        </w:rPr>
        <w:t>（以上总资产</w:t>
      </w:r>
      <w:r>
        <w:rPr>
          <w:rFonts w:hint="eastAsia" w:ascii="仿宋" w:hAnsi="仿宋" w:eastAsia="仿宋" w:cs="仿宋"/>
          <w:i w:val="0"/>
          <w:caps w:val="0"/>
          <w:color w:val="030303"/>
          <w:spacing w:val="0"/>
          <w:sz w:val="32"/>
          <w:szCs w:val="32"/>
          <w:lang w:val="en-US" w:eastAsia="zh-CN"/>
        </w:rPr>
        <w:t>仅作本次比选使</w:t>
      </w:r>
      <w:r>
        <w:rPr>
          <w:rFonts w:hint="eastAsia" w:ascii="仿宋" w:hAnsi="仿宋" w:eastAsia="仿宋" w:cs="仿宋"/>
          <w:i w:val="0"/>
          <w:caps w:val="0"/>
          <w:color w:val="030303"/>
          <w:spacing w:val="0"/>
          <w:sz w:val="32"/>
          <w:szCs w:val="32"/>
        </w:rPr>
        <w:t>用，服务费结算以实际审计报告资产总额为准</w:t>
      </w:r>
      <w:r>
        <w:rPr>
          <w:rFonts w:hint="eastAsia" w:ascii="仿宋" w:hAnsi="仿宋" w:eastAsia="仿宋" w:cs="仿宋"/>
          <w:i w:val="0"/>
          <w:caps w:val="0"/>
          <w:color w:val="030303"/>
          <w:spacing w:val="0"/>
          <w:sz w:val="32"/>
          <w:szCs w:val="32"/>
          <w:lang w:eastAsia="zh-CN"/>
        </w:rPr>
        <w:t>。</w:t>
      </w:r>
      <w:r>
        <w:rPr>
          <w:rFonts w:hint="eastAsia" w:ascii="仿宋" w:hAnsi="仿宋" w:eastAsia="仿宋" w:cs="仿宋"/>
          <w:i w:val="0"/>
          <w:caps w:val="0"/>
          <w:color w:val="030303"/>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b/>
          <w:bCs/>
          <w:i w:val="0"/>
          <w:caps w:val="0"/>
          <w:color w:val="030303"/>
          <w:spacing w:val="0"/>
          <w:sz w:val="32"/>
          <w:szCs w:val="32"/>
          <w:lang w:val="en-US" w:eastAsia="zh-CN"/>
        </w:rPr>
      </w:pPr>
      <w:r>
        <w:rPr>
          <w:rFonts w:hint="eastAsia" w:ascii="仿宋" w:hAnsi="仿宋" w:eastAsia="仿宋" w:cs="仿宋"/>
          <w:b/>
          <w:bCs/>
          <w:i w:val="0"/>
          <w:caps w:val="0"/>
          <w:color w:val="030303"/>
          <w:spacing w:val="0"/>
          <w:sz w:val="32"/>
          <w:szCs w:val="32"/>
          <w:lang w:val="en-US" w:eastAsia="zh-CN"/>
        </w:rPr>
        <w:t>（二）服务技术要求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按要求出具被审计企业的2022年度财务审计报告，包括财务报表、财务报表附注、审计情况说明书。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030303"/>
          <w:spacing w:val="0"/>
          <w:sz w:val="32"/>
          <w:szCs w:val="32"/>
          <w:lang w:val="en-US" w:eastAsia="zh-CN"/>
        </w:rPr>
      </w:pPr>
      <w:r>
        <w:rPr>
          <w:rFonts w:hint="eastAsia" w:ascii="黑体" w:hAnsi="黑体" w:eastAsia="黑体" w:cs="黑体"/>
          <w:i w:val="0"/>
          <w:caps w:val="0"/>
          <w:color w:val="030303"/>
          <w:spacing w:val="0"/>
          <w:sz w:val="32"/>
          <w:szCs w:val="32"/>
        </w:rPr>
        <w:t>二、</w:t>
      </w:r>
      <w:r>
        <w:rPr>
          <w:rFonts w:hint="eastAsia" w:ascii="黑体" w:hAnsi="黑体" w:eastAsia="黑体" w:cs="黑体"/>
          <w:i w:val="0"/>
          <w:caps w:val="0"/>
          <w:color w:val="030303"/>
          <w:spacing w:val="0"/>
          <w:sz w:val="32"/>
          <w:szCs w:val="32"/>
          <w:lang w:val="en-US" w:eastAsia="zh-CN"/>
        </w:rPr>
        <w:t>资格</w:t>
      </w:r>
      <w:r>
        <w:rPr>
          <w:rFonts w:hint="eastAsia" w:ascii="黑体" w:hAnsi="黑体" w:eastAsia="黑体" w:cs="黑体"/>
          <w:i w:val="0"/>
          <w:caps w:val="0"/>
          <w:color w:val="030303"/>
          <w:spacing w:val="0"/>
          <w:sz w:val="32"/>
          <w:szCs w:val="32"/>
        </w:rPr>
        <w:t>条件</w:t>
      </w:r>
      <w:r>
        <w:rPr>
          <w:rFonts w:hint="eastAsia" w:ascii="黑体" w:hAnsi="黑体" w:eastAsia="黑体" w:cs="黑体"/>
          <w:i w:val="0"/>
          <w:caps w:val="0"/>
          <w:color w:val="030303"/>
          <w:spacing w:val="0"/>
          <w:sz w:val="32"/>
          <w:szCs w:val="32"/>
          <w:lang w:val="en-US" w:eastAsia="zh-CN"/>
        </w:rPr>
        <w:t>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1.具有独立承担民事责任的能力；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2.具有良好的商业信誉和健全的财务会计制度；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3.具有履行合同所必需的设备和专业技术能力；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4.有依法缴纳税收和社会保障资金的良好记录；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5.参加本次邀请投标活动前三年内，在经营活动中没有重大违法记录；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6.法律、行政法规规定的其他条件；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7.投标人单位及其现任法定代表人、主要负责人在参加本次邀请投标活动时不得具有行贿犯罪记录；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8.根据项目特殊要求设置的特定条件（不得以不合理的条件对参选人实行差别待遇或歧视待遇）；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（1）不接受联合体投标；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30303"/>
          <w:spacing w:val="0"/>
          <w:sz w:val="32"/>
          <w:szCs w:val="32"/>
        </w:rPr>
      </w:pPr>
      <w:r>
        <w:rPr>
          <w:rFonts w:hint="eastAsia" w:ascii="仿宋" w:hAnsi="仿宋" w:eastAsia="仿宋" w:cs="仿宋"/>
          <w:i w:val="0"/>
          <w:caps w:val="0"/>
          <w:color w:val="030303"/>
          <w:spacing w:val="0"/>
          <w:sz w:val="32"/>
          <w:szCs w:val="32"/>
          <w:lang w:val="en-US" w:eastAsia="zh-CN"/>
        </w:rPr>
        <w:t>（2）本项目面向中小企业采购</w:t>
      </w:r>
      <w:r>
        <w:rPr>
          <w:rFonts w:hint="eastAsia" w:ascii="仿宋" w:hAnsi="仿宋" w:eastAsia="仿宋" w:cs="仿宋"/>
          <w:i w:val="0"/>
          <w:caps w:val="0"/>
          <w:color w:val="030303"/>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黑体" w:cs="黑体"/>
          <w:i w:val="0"/>
          <w:caps w:val="0"/>
          <w:color w:val="030303"/>
          <w:spacing w:val="0"/>
          <w:sz w:val="32"/>
          <w:szCs w:val="32"/>
          <w:lang w:val="en-US" w:eastAsia="zh-CN"/>
        </w:rPr>
      </w:pPr>
      <w:r>
        <w:rPr>
          <w:rFonts w:hint="eastAsia" w:ascii="黑体" w:hAnsi="黑体" w:eastAsia="黑体" w:cs="黑体"/>
          <w:i w:val="0"/>
          <w:caps w:val="0"/>
          <w:color w:val="030303"/>
          <w:spacing w:val="0"/>
          <w:sz w:val="32"/>
          <w:szCs w:val="32"/>
        </w:rPr>
        <w:t>三、报价要求及</w:t>
      </w:r>
      <w:r>
        <w:rPr>
          <w:rFonts w:hint="eastAsia" w:ascii="黑体" w:hAnsi="黑体" w:eastAsia="黑体" w:cs="黑体"/>
          <w:i w:val="0"/>
          <w:caps w:val="0"/>
          <w:color w:val="030303"/>
          <w:spacing w:val="0"/>
          <w:sz w:val="32"/>
          <w:szCs w:val="32"/>
          <w:lang w:val="en-US" w:eastAsia="zh-CN"/>
        </w:rPr>
        <w:t>中选方式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rPr>
        <w:t>报价方式：根据四川省发改委、四川省财政厅《关于印发四川省会计师事务所服务收费管理办法的通知》（川发改价格〔2013﹞901号）</w:t>
      </w:r>
      <w:r>
        <w:rPr>
          <w:rFonts w:hint="eastAsia" w:ascii="仿宋" w:hAnsi="仿宋" w:eastAsia="仿宋" w:cs="仿宋"/>
          <w:i w:val="0"/>
          <w:caps w:val="0"/>
          <w:color w:val="030303"/>
          <w:spacing w:val="0"/>
          <w:sz w:val="32"/>
          <w:szCs w:val="32"/>
          <w:lang w:val="en-US" w:eastAsia="zh-CN"/>
        </w:rPr>
        <w:t>财务报表审计（年）</w:t>
      </w:r>
      <w:r>
        <w:rPr>
          <w:rFonts w:hint="eastAsia" w:ascii="仿宋" w:hAnsi="仿宋" w:eastAsia="仿宋" w:cs="仿宋"/>
          <w:i w:val="0"/>
          <w:caps w:val="0"/>
          <w:color w:val="030303"/>
          <w:spacing w:val="0"/>
          <w:sz w:val="32"/>
          <w:szCs w:val="32"/>
        </w:rPr>
        <w:t>标准</w:t>
      </w:r>
      <w:r>
        <w:rPr>
          <w:rFonts w:hint="eastAsia" w:ascii="仿宋" w:hAnsi="仿宋" w:eastAsia="仿宋" w:cs="仿宋"/>
          <w:i w:val="0"/>
          <w:caps w:val="0"/>
          <w:color w:val="030303"/>
          <w:spacing w:val="0"/>
          <w:sz w:val="32"/>
          <w:szCs w:val="32"/>
          <w:lang w:val="en-US" w:eastAsia="zh-CN"/>
        </w:rPr>
        <w:t>下浮报价</w:t>
      </w:r>
      <w:r>
        <w:rPr>
          <w:rFonts w:hint="eastAsia" w:ascii="仿宋" w:hAnsi="仿宋" w:eastAsia="仿宋" w:cs="仿宋"/>
          <w:i w:val="0"/>
          <w:caps w:val="0"/>
          <w:color w:val="030303"/>
          <w:spacing w:val="0"/>
          <w:sz w:val="32"/>
          <w:szCs w:val="32"/>
          <w:lang w:eastAsia="zh-CN"/>
        </w:rPr>
        <w:t>。</w:t>
      </w:r>
      <w:r>
        <w:rPr>
          <w:rFonts w:hint="eastAsia" w:ascii="仿宋" w:hAnsi="仿宋" w:eastAsia="仿宋" w:cs="仿宋"/>
          <w:i w:val="0"/>
          <w:caps w:val="0"/>
          <w:color w:val="030303"/>
          <w:spacing w:val="0"/>
          <w:sz w:val="32"/>
          <w:szCs w:val="32"/>
          <w:lang w:val="en-US" w:eastAsia="zh-CN"/>
        </w:rPr>
        <w:t>报价综合考虑完成工作要求的所有税费。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030303"/>
          <w:spacing w:val="0"/>
          <w:sz w:val="32"/>
          <w:szCs w:val="32"/>
          <w:lang w:eastAsia="zh-CN"/>
        </w:rPr>
      </w:pPr>
      <w:r>
        <w:rPr>
          <w:rFonts w:hint="eastAsia" w:ascii="仿宋" w:hAnsi="仿宋" w:eastAsia="仿宋" w:cs="仿宋"/>
          <w:i w:val="0"/>
          <w:caps w:val="0"/>
          <w:color w:val="030303"/>
          <w:spacing w:val="0"/>
          <w:sz w:val="32"/>
          <w:szCs w:val="32"/>
          <w:lang w:val="en-US" w:eastAsia="zh-CN"/>
        </w:rPr>
        <w:t>中选方式：在收费标准基准费率基础上下浮动费率最多服务费最低中选，在收费标准基准费率基础上进行上浮视为未响应本次邀请，作废标处理</w:t>
      </w:r>
      <w:r>
        <w:rPr>
          <w:rFonts w:hint="eastAsia" w:ascii="仿宋" w:hAnsi="仿宋" w:eastAsia="仿宋" w:cs="仿宋"/>
          <w:i w:val="0"/>
          <w:caps w:val="0"/>
          <w:color w:val="030303"/>
          <w:spacing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030303"/>
          <w:spacing w:val="0"/>
          <w:sz w:val="32"/>
          <w:szCs w:val="32"/>
        </w:rPr>
      </w:pPr>
      <w:r>
        <w:rPr>
          <w:rFonts w:hint="eastAsia" w:ascii="黑体" w:hAnsi="黑体" w:eastAsia="黑体" w:cs="黑体"/>
          <w:i w:val="0"/>
          <w:caps w:val="0"/>
          <w:color w:val="030303"/>
          <w:spacing w:val="0"/>
          <w:sz w:val="32"/>
          <w:szCs w:val="32"/>
        </w:rPr>
        <w:t>四、严格保密制度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30303"/>
          <w:spacing w:val="0"/>
          <w:sz w:val="32"/>
          <w:szCs w:val="32"/>
        </w:rPr>
      </w:pPr>
      <w:r>
        <w:rPr>
          <w:rFonts w:hint="eastAsia" w:ascii="仿宋" w:hAnsi="仿宋" w:eastAsia="仿宋" w:cs="仿宋"/>
          <w:i w:val="0"/>
          <w:caps w:val="0"/>
          <w:color w:val="030303"/>
          <w:spacing w:val="0"/>
          <w:sz w:val="32"/>
          <w:szCs w:val="32"/>
        </w:rPr>
        <w:t>1、严格保密纪律。凡出现中介机构不保守秘密，直接取消其资格，并依法依纪追究相关人员责任。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030303"/>
          <w:spacing w:val="0"/>
          <w:sz w:val="32"/>
          <w:szCs w:val="32"/>
        </w:rPr>
      </w:pPr>
      <w:r>
        <w:rPr>
          <w:rFonts w:hint="eastAsia" w:ascii="仿宋" w:hAnsi="仿宋" w:eastAsia="仿宋" w:cs="仿宋"/>
          <w:i w:val="0"/>
          <w:caps w:val="0"/>
          <w:color w:val="030303"/>
          <w:spacing w:val="0"/>
          <w:sz w:val="32"/>
          <w:szCs w:val="32"/>
        </w:rPr>
        <w:t>2、凡愿意参加单位需对我方条件及要求作出书面遵守承诺（承诺书格式附后）中选单位应按我方要求签订合同，</w:t>
      </w:r>
      <w:r>
        <w:rPr>
          <w:rFonts w:hint="eastAsia" w:ascii="仿宋" w:hAnsi="仿宋" w:eastAsia="仿宋" w:cs="仿宋"/>
          <w:i w:val="0"/>
          <w:caps w:val="0"/>
          <w:color w:val="030303"/>
          <w:spacing w:val="0"/>
          <w:sz w:val="32"/>
          <w:szCs w:val="32"/>
          <w:lang w:val="en-US" w:eastAsia="zh-CN"/>
        </w:rPr>
        <w:t>并</w:t>
      </w:r>
      <w:r>
        <w:rPr>
          <w:rFonts w:hint="eastAsia" w:ascii="仿宋" w:hAnsi="仿宋" w:eastAsia="仿宋" w:cs="仿宋"/>
          <w:i w:val="0"/>
          <w:caps w:val="0"/>
          <w:color w:val="030303"/>
          <w:spacing w:val="0"/>
          <w:sz w:val="32"/>
          <w:szCs w:val="32"/>
        </w:rPr>
        <w:t>及时出具审计报告。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030303"/>
          <w:spacing w:val="0"/>
          <w:sz w:val="32"/>
          <w:szCs w:val="32"/>
          <w:lang w:val="en-US" w:eastAsia="zh-CN"/>
        </w:rPr>
      </w:pPr>
      <w:r>
        <w:rPr>
          <w:rFonts w:hint="eastAsia" w:ascii="黑体" w:hAnsi="黑体" w:eastAsia="黑体" w:cs="黑体"/>
          <w:i w:val="0"/>
          <w:caps w:val="0"/>
          <w:color w:val="030303"/>
          <w:spacing w:val="0"/>
          <w:sz w:val="32"/>
          <w:szCs w:val="32"/>
          <w:lang w:val="en-US" w:eastAsia="zh-CN"/>
        </w:rPr>
        <w:t>五、参选资格证明材料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default" w:ascii="仿宋" w:hAnsi="仿宋" w:eastAsia="仿宋" w:cs="仿宋"/>
          <w:i w:val="0"/>
          <w:caps w:val="0"/>
          <w:color w:val="030303"/>
          <w:spacing w:val="0"/>
          <w:sz w:val="32"/>
          <w:szCs w:val="32"/>
          <w:lang w:val="en-US" w:eastAsia="zh-CN"/>
        </w:rPr>
        <w:t>1.承诺函（《政府采购法》第二十二条及其他要求的承诺）；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default" w:ascii="仿宋" w:hAnsi="仿宋" w:eastAsia="仿宋" w:cs="仿宋"/>
          <w:i w:val="0"/>
          <w:caps w:val="0"/>
          <w:color w:val="030303"/>
          <w:spacing w:val="0"/>
          <w:sz w:val="32"/>
          <w:szCs w:val="32"/>
          <w:lang w:val="en-US" w:eastAsia="zh-CN"/>
        </w:rPr>
        <w:t>2.法定代表人身份证明书和法定代表人授权委托书及被授权人身份证正反面复印件（投标代表为非法定代表人的提供）；或法定代表人身份证明书及其身份证正反面复印件。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default" w:ascii="仿宋" w:hAnsi="仿宋" w:eastAsia="仿宋" w:cs="仿宋"/>
          <w:i w:val="0"/>
          <w:caps w:val="0"/>
          <w:color w:val="030303"/>
          <w:spacing w:val="0"/>
          <w:sz w:val="32"/>
          <w:szCs w:val="32"/>
          <w:lang w:val="en-US" w:eastAsia="zh-CN"/>
        </w:rPr>
        <w:t>3.具有独立承担民事责任的能力的证明材料：营业执照副本【复印件】或法人登记证书【复印件】；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default" w:ascii="仿宋" w:hAnsi="仿宋" w:eastAsia="仿宋" w:cs="仿宋"/>
          <w:i w:val="0"/>
          <w:caps w:val="0"/>
          <w:color w:val="030303"/>
          <w:spacing w:val="0"/>
          <w:sz w:val="32"/>
          <w:szCs w:val="32"/>
          <w:lang w:val="en-US" w:eastAsia="zh-CN"/>
        </w:rPr>
        <w:t>4.具有良好的商业信誉：提供承诺函原件（加盖</w:t>
      </w:r>
      <w:r>
        <w:rPr>
          <w:rFonts w:hint="eastAsia" w:ascii="仿宋" w:hAnsi="仿宋" w:eastAsia="仿宋" w:cs="仿宋"/>
          <w:i w:val="0"/>
          <w:caps w:val="0"/>
          <w:color w:val="030303"/>
          <w:spacing w:val="0"/>
          <w:sz w:val="32"/>
          <w:szCs w:val="32"/>
          <w:lang w:val="en-US" w:eastAsia="zh-CN"/>
        </w:rPr>
        <w:t>参选人</w:t>
      </w:r>
      <w:r>
        <w:rPr>
          <w:rFonts w:hint="default" w:ascii="仿宋" w:hAnsi="仿宋" w:eastAsia="仿宋" w:cs="仿宋"/>
          <w:i w:val="0"/>
          <w:caps w:val="0"/>
          <w:color w:val="030303"/>
          <w:spacing w:val="0"/>
          <w:sz w:val="32"/>
          <w:szCs w:val="32"/>
          <w:lang w:val="en-US" w:eastAsia="zh-CN"/>
        </w:rPr>
        <w:t>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030303"/>
          <w:spacing w:val="0"/>
          <w:sz w:val="32"/>
          <w:szCs w:val="32"/>
          <w:lang w:val="en-US" w:eastAsia="zh-CN"/>
        </w:rPr>
      </w:pPr>
      <w:r>
        <w:rPr>
          <w:rFonts w:hint="default" w:ascii="仿宋" w:hAnsi="仿宋" w:eastAsia="仿宋" w:cs="仿宋"/>
          <w:i w:val="0"/>
          <w:caps w:val="0"/>
          <w:color w:val="030303"/>
          <w:spacing w:val="0"/>
          <w:sz w:val="32"/>
          <w:szCs w:val="32"/>
          <w:lang w:val="en-US" w:eastAsia="zh-CN"/>
        </w:rPr>
        <w:t>5.具有健全的财务会计制度</w:t>
      </w:r>
      <w:r>
        <w:rPr>
          <w:rFonts w:hint="eastAsia" w:ascii="仿宋" w:hAnsi="仿宋" w:eastAsia="仿宋" w:cs="仿宋"/>
          <w:i w:val="0"/>
          <w:caps w:val="0"/>
          <w:color w:val="030303"/>
          <w:spacing w:val="0"/>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default" w:ascii="仿宋" w:hAnsi="仿宋" w:eastAsia="仿宋" w:cs="仿宋"/>
          <w:i w:val="0"/>
          <w:caps w:val="0"/>
          <w:color w:val="030303"/>
          <w:spacing w:val="0"/>
          <w:sz w:val="32"/>
          <w:szCs w:val="32"/>
          <w:lang w:val="en-US" w:eastAsia="zh-CN"/>
        </w:rPr>
        <w:t>注：①可提供 20</w:t>
      </w:r>
      <w:r>
        <w:rPr>
          <w:rFonts w:hint="eastAsia" w:ascii="仿宋" w:hAnsi="仿宋" w:eastAsia="仿宋" w:cs="仿宋"/>
          <w:i w:val="0"/>
          <w:caps w:val="0"/>
          <w:color w:val="030303"/>
          <w:spacing w:val="0"/>
          <w:sz w:val="32"/>
          <w:szCs w:val="32"/>
          <w:lang w:val="en-US" w:eastAsia="zh-CN"/>
        </w:rPr>
        <w:t>21</w:t>
      </w:r>
      <w:r>
        <w:rPr>
          <w:rFonts w:hint="default" w:ascii="仿宋" w:hAnsi="仿宋" w:eastAsia="仿宋" w:cs="仿宋"/>
          <w:i w:val="0"/>
          <w:caps w:val="0"/>
          <w:color w:val="030303"/>
          <w:spacing w:val="0"/>
          <w:sz w:val="32"/>
          <w:szCs w:val="32"/>
          <w:lang w:val="en-US" w:eastAsia="zh-CN"/>
        </w:rPr>
        <w:t xml:space="preserve"> 或202</w:t>
      </w:r>
      <w:r>
        <w:rPr>
          <w:rFonts w:hint="eastAsia" w:ascii="仿宋" w:hAnsi="仿宋" w:eastAsia="仿宋" w:cs="仿宋"/>
          <w:i w:val="0"/>
          <w:caps w:val="0"/>
          <w:color w:val="030303"/>
          <w:spacing w:val="0"/>
          <w:sz w:val="32"/>
          <w:szCs w:val="32"/>
          <w:lang w:val="en-US" w:eastAsia="zh-CN"/>
        </w:rPr>
        <w:t>2</w:t>
      </w:r>
      <w:r>
        <w:rPr>
          <w:rFonts w:hint="default" w:ascii="仿宋" w:hAnsi="仿宋" w:eastAsia="仿宋" w:cs="仿宋"/>
          <w:i w:val="0"/>
          <w:caps w:val="0"/>
          <w:color w:val="030303"/>
          <w:spacing w:val="0"/>
          <w:sz w:val="32"/>
          <w:szCs w:val="32"/>
          <w:lang w:val="en-US" w:eastAsia="zh-CN"/>
        </w:rPr>
        <w:t>年度经审计的财务报告【复印件】（包含审计报告和审计报告中所涉及的财务报表和报表附注）</w:t>
      </w:r>
      <w:r>
        <w:rPr>
          <w:rFonts w:hint="eastAsia" w:ascii="仿宋" w:hAnsi="仿宋" w:eastAsia="仿宋" w:cs="仿宋"/>
          <w:i w:val="0"/>
          <w:caps w:val="0"/>
          <w:color w:val="030303"/>
          <w:spacing w:val="0"/>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default" w:ascii="仿宋" w:hAnsi="仿宋" w:eastAsia="仿宋" w:cs="仿宋"/>
          <w:i w:val="0"/>
          <w:caps w:val="0"/>
          <w:color w:val="030303"/>
          <w:spacing w:val="0"/>
          <w:sz w:val="32"/>
          <w:szCs w:val="32"/>
          <w:lang w:val="en-US" w:eastAsia="zh-CN"/>
        </w:rPr>
        <w:t>②也可提供 2019 或2020 年度</w:t>
      </w:r>
      <w:r>
        <w:rPr>
          <w:rFonts w:hint="eastAsia" w:ascii="仿宋" w:hAnsi="仿宋" w:eastAsia="仿宋" w:cs="仿宋"/>
          <w:i w:val="0"/>
          <w:caps w:val="0"/>
          <w:color w:val="030303"/>
          <w:spacing w:val="0"/>
          <w:sz w:val="32"/>
          <w:szCs w:val="32"/>
          <w:lang w:val="en-US" w:eastAsia="zh-CN"/>
        </w:rPr>
        <w:t>参选人</w:t>
      </w:r>
      <w:r>
        <w:rPr>
          <w:rFonts w:hint="default" w:ascii="仿宋" w:hAnsi="仿宋" w:eastAsia="仿宋" w:cs="仿宋"/>
          <w:i w:val="0"/>
          <w:caps w:val="0"/>
          <w:color w:val="030303"/>
          <w:spacing w:val="0"/>
          <w:sz w:val="32"/>
          <w:szCs w:val="32"/>
          <w:lang w:val="en-US" w:eastAsia="zh-CN"/>
        </w:rPr>
        <w:t>内部的财务报表【复印件】（至少包括资产负债表、利润表、现金流量表），③也可提供截至响应文件递交截止日一年内银行出具的资信证明【复印件】，④</w:t>
      </w:r>
      <w:r>
        <w:rPr>
          <w:rFonts w:hint="eastAsia" w:ascii="仿宋" w:hAnsi="仿宋" w:eastAsia="仿宋" w:cs="仿宋"/>
          <w:i w:val="0"/>
          <w:caps w:val="0"/>
          <w:color w:val="030303"/>
          <w:spacing w:val="0"/>
          <w:sz w:val="32"/>
          <w:szCs w:val="32"/>
          <w:lang w:val="en-US" w:eastAsia="zh-CN"/>
        </w:rPr>
        <w:t>参选人</w:t>
      </w:r>
      <w:r>
        <w:rPr>
          <w:rFonts w:hint="default" w:ascii="仿宋" w:hAnsi="仿宋" w:eastAsia="仿宋" w:cs="仿宋"/>
          <w:i w:val="0"/>
          <w:caps w:val="0"/>
          <w:color w:val="030303"/>
          <w:spacing w:val="0"/>
          <w:sz w:val="32"/>
          <w:szCs w:val="32"/>
          <w:lang w:val="en-US" w:eastAsia="zh-CN"/>
        </w:rPr>
        <w:t>注册时间截至响应文件递交截止日不足一年的，也可提供在工商备案的公司章程【复印件】（【复印件】加盖</w:t>
      </w:r>
      <w:r>
        <w:rPr>
          <w:rFonts w:hint="eastAsia" w:ascii="仿宋" w:hAnsi="仿宋" w:eastAsia="仿宋" w:cs="仿宋"/>
          <w:i w:val="0"/>
          <w:caps w:val="0"/>
          <w:color w:val="030303"/>
          <w:spacing w:val="0"/>
          <w:sz w:val="32"/>
          <w:szCs w:val="32"/>
          <w:lang w:val="en-US" w:eastAsia="zh-CN"/>
        </w:rPr>
        <w:t>参选人</w:t>
      </w:r>
      <w:r>
        <w:rPr>
          <w:rFonts w:hint="default" w:ascii="仿宋" w:hAnsi="仿宋" w:eastAsia="仿宋" w:cs="仿宋"/>
          <w:i w:val="0"/>
          <w:caps w:val="0"/>
          <w:color w:val="030303"/>
          <w:spacing w:val="0"/>
          <w:sz w:val="32"/>
          <w:szCs w:val="32"/>
          <w:lang w:val="en-US" w:eastAsia="zh-CN"/>
        </w:rPr>
        <w:t>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default" w:ascii="仿宋" w:hAnsi="仿宋" w:eastAsia="仿宋" w:cs="仿宋"/>
          <w:i w:val="0"/>
          <w:caps w:val="0"/>
          <w:color w:val="030303"/>
          <w:spacing w:val="0"/>
          <w:sz w:val="32"/>
          <w:szCs w:val="32"/>
          <w:lang w:val="en-US" w:eastAsia="zh-CN"/>
        </w:rPr>
        <w:t>6.具备履行合同所必需的设备和专业技术能力</w:t>
      </w:r>
      <w:r>
        <w:rPr>
          <w:rFonts w:hint="eastAsia" w:ascii="仿宋" w:hAnsi="仿宋" w:eastAsia="仿宋" w:cs="仿宋"/>
          <w:i w:val="0"/>
          <w:caps w:val="0"/>
          <w:color w:val="030303"/>
          <w:spacing w:val="0"/>
          <w:sz w:val="32"/>
          <w:szCs w:val="32"/>
          <w:lang w:val="en-US" w:eastAsia="zh-CN"/>
        </w:rPr>
        <w:t>，参选人</w:t>
      </w:r>
      <w:r>
        <w:rPr>
          <w:rFonts w:hint="default" w:ascii="仿宋" w:hAnsi="仿宋" w:eastAsia="仿宋" w:cs="仿宋"/>
          <w:i w:val="0"/>
          <w:caps w:val="0"/>
          <w:color w:val="030303"/>
          <w:spacing w:val="0"/>
          <w:sz w:val="32"/>
          <w:szCs w:val="32"/>
          <w:lang w:val="en-US" w:eastAsia="zh-CN"/>
        </w:rPr>
        <w:t>提供具有履行合同所必须的设备和专业技术能力的证明材料【复印件】或承诺函原件（加盖</w:t>
      </w:r>
      <w:r>
        <w:rPr>
          <w:rFonts w:hint="eastAsia" w:ascii="仿宋" w:hAnsi="仿宋" w:eastAsia="仿宋" w:cs="仿宋"/>
          <w:i w:val="0"/>
          <w:caps w:val="0"/>
          <w:color w:val="030303"/>
          <w:spacing w:val="0"/>
          <w:sz w:val="32"/>
          <w:szCs w:val="32"/>
          <w:lang w:val="en-US" w:eastAsia="zh-CN"/>
        </w:rPr>
        <w:t>参选人</w:t>
      </w:r>
      <w:r>
        <w:rPr>
          <w:rFonts w:hint="default" w:ascii="仿宋" w:hAnsi="仿宋" w:eastAsia="仿宋" w:cs="仿宋"/>
          <w:i w:val="0"/>
          <w:caps w:val="0"/>
          <w:color w:val="030303"/>
          <w:spacing w:val="0"/>
          <w:sz w:val="32"/>
          <w:szCs w:val="32"/>
          <w:lang w:val="en-US" w:eastAsia="zh-CN"/>
        </w:rPr>
        <w:t>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default" w:ascii="仿宋" w:hAnsi="仿宋" w:eastAsia="仿宋" w:cs="仿宋"/>
          <w:i w:val="0"/>
          <w:caps w:val="0"/>
          <w:color w:val="030303"/>
          <w:spacing w:val="0"/>
          <w:sz w:val="32"/>
          <w:szCs w:val="32"/>
          <w:lang w:val="en-US" w:eastAsia="zh-CN"/>
        </w:rPr>
        <w:t>7.具有依法缴纳税收和社会保障资金的良好记录：（</w:t>
      </w:r>
      <w:r>
        <w:rPr>
          <w:rFonts w:hint="eastAsia" w:ascii="仿宋" w:hAnsi="仿宋" w:eastAsia="仿宋" w:cs="仿宋"/>
          <w:i w:val="0"/>
          <w:caps w:val="0"/>
          <w:color w:val="030303"/>
          <w:spacing w:val="0"/>
          <w:sz w:val="32"/>
          <w:szCs w:val="32"/>
          <w:lang w:val="en-US" w:eastAsia="zh-CN"/>
        </w:rPr>
        <w:t>参选人</w:t>
      </w:r>
      <w:r>
        <w:rPr>
          <w:rFonts w:hint="default" w:ascii="仿宋" w:hAnsi="仿宋" w:eastAsia="仿宋" w:cs="仿宋"/>
          <w:i w:val="0"/>
          <w:caps w:val="0"/>
          <w:color w:val="030303"/>
          <w:spacing w:val="0"/>
          <w:sz w:val="32"/>
          <w:szCs w:val="32"/>
          <w:lang w:val="en-US" w:eastAsia="zh-CN"/>
        </w:rPr>
        <w:t>提供 202</w:t>
      </w:r>
      <w:r>
        <w:rPr>
          <w:rFonts w:hint="eastAsia" w:ascii="仿宋" w:hAnsi="仿宋" w:eastAsia="仿宋" w:cs="仿宋"/>
          <w:i w:val="0"/>
          <w:caps w:val="0"/>
          <w:color w:val="030303"/>
          <w:spacing w:val="0"/>
          <w:sz w:val="32"/>
          <w:szCs w:val="32"/>
          <w:lang w:val="en-US" w:eastAsia="zh-CN"/>
        </w:rPr>
        <w:t>2</w:t>
      </w:r>
      <w:r>
        <w:rPr>
          <w:rFonts w:hint="default" w:ascii="仿宋" w:hAnsi="仿宋" w:eastAsia="仿宋" w:cs="仿宋"/>
          <w:i w:val="0"/>
          <w:caps w:val="0"/>
          <w:color w:val="030303"/>
          <w:spacing w:val="0"/>
          <w:sz w:val="32"/>
          <w:szCs w:val="32"/>
          <w:lang w:val="en-US" w:eastAsia="zh-CN"/>
        </w:rPr>
        <w:t xml:space="preserve"> 年1月至今任意 3 个月社保及纳税资金缴纳证明材料【复印件】（加盖</w:t>
      </w:r>
      <w:r>
        <w:rPr>
          <w:rFonts w:hint="eastAsia" w:ascii="仿宋" w:hAnsi="仿宋" w:eastAsia="仿宋" w:cs="仿宋"/>
          <w:i w:val="0"/>
          <w:caps w:val="0"/>
          <w:color w:val="030303"/>
          <w:spacing w:val="0"/>
          <w:sz w:val="32"/>
          <w:szCs w:val="32"/>
          <w:lang w:val="en-US" w:eastAsia="zh-CN"/>
        </w:rPr>
        <w:t>参选人</w:t>
      </w:r>
      <w:r>
        <w:rPr>
          <w:rFonts w:hint="default" w:ascii="仿宋" w:hAnsi="仿宋" w:eastAsia="仿宋" w:cs="仿宋"/>
          <w:i w:val="0"/>
          <w:caps w:val="0"/>
          <w:color w:val="030303"/>
          <w:spacing w:val="0"/>
          <w:sz w:val="32"/>
          <w:szCs w:val="32"/>
          <w:lang w:val="en-US" w:eastAsia="zh-CN"/>
        </w:rPr>
        <w:t>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default" w:ascii="仿宋" w:hAnsi="仿宋" w:eastAsia="仿宋" w:cs="仿宋"/>
          <w:i w:val="0"/>
          <w:caps w:val="0"/>
          <w:color w:val="030303"/>
          <w:spacing w:val="0"/>
          <w:sz w:val="32"/>
          <w:szCs w:val="32"/>
          <w:lang w:val="en-US" w:eastAsia="zh-CN"/>
        </w:rPr>
        <w:t>8.参加本次</w:t>
      </w:r>
      <w:r>
        <w:rPr>
          <w:rFonts w:hint="eastAsia" w:ascii="仿宋" w:hAnsi="仿宋" w:eastAsia="仿宋" w:cs="仿宋"/>
          <w:i w:val="0"/>
          <w:caps w:val="0"/>
          <w:color w:val="030303"/>
          <w:spacing w:val="0"/>
          <w:sz w:val="32"/>
          <w:szCs w:val="32"/>
          <w:lang w:val="en-US" w:eastAsia="zh-CN"/>
        </w:rPr>
        <w:t>邀请招标</w:t>
      </w:r>
      <w:r>
        <w:rPr>
          <w:rFonts w:hint="default" w:ascii="仿宋" w:hAnsi="仿宋" w:eastAsia="仿宋" w:cs="仿宋"/>
          <w:i w:val="0"/>
          <w:caps w:val="0"/>
          <w:color w:val="030303"/>
          <w:spacing w:val="0"/>
          <w:sz w:val="32"/>
          <w:szCs w:val="32"/>
          <w:lang w:val="en-US" w:eastAsia="zh-CN"/>
        </w:rPr>
        <w:t>活动前三年内，在经营活动中没有重大违法违规记录：提供承诺函，附信用中国网或中国政府采购网查询截图</w:t>
      </w:r>
      <w:r>
        <w:rPr>
          <w:rFonts w:hint="eastAsia" w:ascii="仿宋" w:hAnsi="仿宋" w:eastAsia="仿宋" w:cs="仿宋"/>
          <w:i w:val="0"/>
          <w:caps w:val="0"/>
          <w:color w:val="030303"/>
          <w:spacing w:val="0"/>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030303"/>
          <w:spacing w:val="0"/>
          <w:sz w:val="32"/>
          <w:szCs w:val="32"/>
          <w:lang w:val="en-US" w:eastAsia="zh-CN"/>
        </w:rPr>
      </w:pPr>
      <w:r>
        <w:rPr>
          <w:rFonts w:hint="default" w:ascii="仿宋" w:hAnsi="仿宋" w:eastAsia="仿宋" w:cs="仿宋"/>
          <w:i w:val="0"/>
          <w:caps w:val="0"/>
          <w:color w:val="030303"/>
          <w:spacing w:val="0"/>
          <w:sz w:val="32"/>
          <w:szCs w:val="32"/>
          <w:lang w:val="en-US" w:eastAsia="zh-CN"/>
        </w:rPr>
        <w:t>9.投标人单位及其现任法定代表人、主要负责人在参加本次</w:t>
      </w:r>
      <w:r>
        <w:rPr>
          <w:rFonts w:hint="eastAsia" w:ascii="仿宋" w:hAnsi="仿宋" w:eastAsia="仿宋" w:cs="仿宋"/>
          <w:i w:val="0"/>
          <w:caps w:val="0"/>
          <w:color w:val="030303"/>
          <w:spacing w:val="0"/>
          <w:sz w:val="32"/>
          <w:szCs w:val="32"/>
          <w:lang w:val="en-US" w:eastAsia="zh-CN"/>
        </w:rPr>
        <w:t>邀请招标</w:t>
      </w:r>
      <w:r>
        <w:rPr>
          <w:rFonts w:hint="default" w:ascii="仿宋" w:hAnsi="仿宋" w:eastAsia="仿宋" w:cs="仿宋"/>
          <w:i w:val="0"/>
          <w:caps w:val="0"/>
          <w:color w:val="030303"/>
          <w:spacing w:val="0"/>
          <w:sz w:val="32"/>
          <w:szCs w:val="32"/>
          <w:lang w:val="en-US" w:eastAsia="zh-CN"/>
        </w:rPr>
        <w:t>时不得具有行贿犯罪记录</w:t>
      </w:r>
      <w:r>
        <w:rPr>
          <w:rFonts w:hint="eastAsia" w:ascii="仿宋" w:hAnsi="仿宋" w:eastAsia="仿宋" w:cs="仿宋"/>
          <w:i w:val="0"/>
          <w:caps w:val="0"/>
          <w:color w:val="030303"/>
          <w:spacing w:val="0"/>
          <w:sz w:val="32"/>
          <w:szCs w:val="32"/>
          <w:lang w:val="en-US" w:eastAsia="zh-CN"/>
        </w:rPr>
        <w:t>（</w:t>
      </w:r>
      <w:r>
        <w:rPr>
          <w:rFonts w:hint="default" w:ascii="仿宋" w:hAnsi="仿宋" w:eastAsia="仿宋" w:cs="仿宋"/>
          <w:i w:val="0"/>
          <w:caps w:val="0"/>
          <w:color w:val="030303"/>
          <w:spacing w:val="0"/>
          <w:sz w:val="32"/>
          <w:szCs w:val="32"/>
          <w:lang w:val="en-US" w:eastAsia="zh-CN"/>
        </w:rPr>
        <w:t>提供承诺函</w:t>
      </w:r>
      <w:r>
        <w:rPr>
          <w:rFonts w:hint="eastAsia" w:ascii="仿宋" w:hAnsi="仿宋" w:eastAsia="仿宋" w:cs="仿宋"/>
          <w:i w:val="0"/>
          <w:caps w:val="0"/>
          <w:color w:val="030303"/>
          <w:spacing w:val="0"/>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10.审计服务保密承诺书；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11.参选投标报价资料。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default" w:ascii="仿宋" w:hAnsi="仿宋" w:eastAsia="仿宋" w:cs="仿宋"/>
          <w:i w:val="0"/>
          <w:caps w:val="0"/>
          <w:color w:val="030303"/>
          <w:spacing w:val="0"/>
          <w:sz w:val="32"/>
          <w:szCs w:val="32"/>
          <w:lang w:val="en-US" w:eastAsia="zh-CN"/>
        </w:rPr>
        <w:t>（二）针对本项目的特殊要求所需证明材料：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default" w:ascii="仿宋" w:hAnsi="仿宋" w:eastAsia="仿宋" w:cs="仿宋"/>
          <w:i w:val="0"/>
          <w:caps w:val="0"/>
          <w:color w:val="030303"/>
          <w:spacing w:val="0"/>
          <w:sz w:val="32"/>
          <w:szCs w:val="32"/>
          <w:lang w:val="en-US" w:eastAsia="zh-CN"/>
        </w:rPr>
        <w:t>1.不接受联合体投标（提供承诺函并加盖鲜章，格式自拟）</w:t>
      </w:r>
      <w:r>
        <w:rPr>
          <w:rFonts w:hint="eastAsia" w:ascii="仿宋" w:hAnsi="仿宋" w:eastAsia="仿宋" w:cs="仿宋"/>
          <w:i w:val="0"/>
          <w:caps w:val="0"/>
          <w:color w:val="030303"/>
          <w:spacing w:val="0"/>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default" w:ascii="仿宋" w:hAnsi="仿宋" w:eastAsia="仿宋" w:cs="仿宋"/>
          <w:i w:val="0"/>
          <w:caps w:val="0"/>
          <w:color w:val="030303"/>
          <w:spacing w:val="0"/>
          <w:sz w:val="32"/>
          <w:szCs w:val="32"/>
          <w:lang w:val="en-US" w:eastAsia="zh-CN"/>
        </w:rPr>
        <w:t>2.本项目面向中小企业采购，</w:t>
      </w:r>
      <w:r>
        <w:rPr>
          <w:rFonts w:hint="eastAsia" w:ascii="仿宋" w:hAnsi="仿宋" w:eastAsia="仿宋" w:cs="仿宋"/>
          <w:i w:val="0"/>
          <w:caps w:val="0"/>
          <w:color w:val="030303"/>
          <w:spacing w:val="0"/>
          <w:sz w:val="32"/>
          <w:szCs w:val="32"/>
          <w:lang w:val="en-US" w:eastAsia="zh-CN"/>
        </w:rPr>
        <w:t>参选人</w:t>
      </w:r>
      <w:r>
        <w:rPr>
          <w:rFonts w:hint="default" w:ascii="仿宋" w:hAnsi="仿宋" w:eastAsia="仿宋" w:cs="仿宋"/>
          <w:i w:val="0"/>
          <w:caps w:val="0"/>
          <w:color w:val="030303"/>
          <w:spacing w:val="0"/>
          <w:sz w:val="32"/>
          <w:szCs w:val="32"/>
          <w:lang w:val="en-US" w:eastAsia="zh-CN"/>
        </w:rPr>
        <w:t>须提供中小企业声明函或监狱企业证明材料或残疾人福利性单位声明函。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030303"/>
          <w:spacing w:val="0"/>
          <w:sz w:val="32"/>
          <w:szCs w:val="32"/>
          <w:lang w:val="en-US" w:eastAsia="zh-CN"/>
        </w:rPr>
      </w:pPr>
      <w:r>
        <w:rPr>
          <w:rFonts w:hint="eastAsia" w:ascii="黑体" w:hAnsi="黑体" w:eastAsia="黑体" w:cs="黑体"/>
          <w:i w:val="0"/>
          <w:caps w:val="0"/>
          <w:color w:val="030303"/>
          <w:spacing w:val="0"/>
          <w:sz w:val="32"/>
          <w:szCs w:val="32"/>
          <w:lang w:val="en-US" w:eastAsia="zh-CN"/>
        </w:rPr>
        <w:t>六、公布媒介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本次比选邀请函在遂宁市宸安投资有限公司网站（http://www.sncags.com）公开发布。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030303"/>
          <w:spacing w:val="0"/>
          <w:sz w:val="32"/>
          <w:szCs w:val="32"/>
        </w:rPr>
      </w:pPr>
      <w:r>
        <w:rPr>
          <w:rFonts w:hint="eastAsia" w:ascii="黑体" w:hAnsi="黑体" w:eastAsia="黑体" w:cs="黑体"/>
          <w:i w:val="0"/>
          <w:caps w:val="0"/>
          <w:color w:val="030303"/>
          <w:spacing w:val="0"/>
          <w:sz w:val="32"/>
          <w:szCs w:val="32"/>
          <w:lang w:val="en-US" w:eastAsia="zh-CN"/>
        </w:rPr>
        <w:t>七</w:t>
      </w:r>
      <w:r>
        <w:rPr>
          <w:rFonts w:hint="eastAsia" w:ascii="黑体" w:hAnsi="黑体" w:eastAsia="黑体" w:cs="黑体"/>
          <w:i w:val="0"/>
          <w:caps w:val="0"/>
          <w:color w:val="030303"/>
          <w:spacing w:val="0"/>
          <w:sz w:val="32"/>
          <w:szCs w:val="32"/>
        </w:rPr>
        <w:t>、比选时间及方式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2023年4月27日10:00前请各参选单位将参选资格证明材料盖章密封送到遂宁市宸安投资有限公司招标计价部，未现场递交或逾期递交视为自动放弃。公司组织相关人员对参选单位的资格，报价函进行审核，符合条件，报价最低的中选，公司以书面形式分别通知中选单位，中选单位在三个工作日分别到公司签订合同。我公司将于2023年4月27日10：00在公司四楼视频会议室统一拆封所有报价资料。报价资料递交地址：遂宁市安居区安东大道遂宁市宸安投资有限公司办公楼401招标计价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联系人：吉女士   联系电话：0825-8538155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 w:hAnsi="仿宋" w:eastAsia="仿宋" w:cs="仿宋"/>
          <w:i w:val="0"/>
          <w:caps w:val="0"/>
          <w:color w:val="030303"/>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 w:hAnsi="仿宋" w:eastAsia="仿宋" w:cs="仿宋"/>
          <w:i w:val="0"/>
          <w:caps w:val="0"/>
          <w:color w:val="030303"/>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仿宋" w:hAnsi="仿宋" w:eastAsia="仿宋" w:cs="仿宋"/>
          <w:i w:val="0"/>
          <w:caps w:val="0"/>
          <w:color w:val="030303"/>
          <w:spacing w:val="0"/>
          <w:sz w:val="32"/>
          <w:szCs w:val="32"/>
          <w:lang w:val="en-US" w:eastAsia="zh-CN"/>
        </w:rPr>
      </w:pPr>
      <w:r>
        <w:rPr>
          <w:rFonts w:hint="eastAsia" w:ascii="仿宋" w:hAnsi="仿宋" w:eastAsia="仿宋" w:cs="仿宋"/>
          <w:i w:val="0"/>
          <w:caps w:val="0"/>
          <w:color w:val="030303"/>
          <w:spacing w:val="0"/>
          <w:sz w:val="32"/>
          <w:szCs w:val="32"/>
          <w:lang w:val="en-US" w:eastAsia="zh-CN"/>
        </w:rPr>
        <w:t>遂宁市宸安投资有限公司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b/>
          <w:bCs/>
          <w:sz w:val="32"/>
          <w:szCs w:val="32"/>
        </w:rPr>
      </w:pPr>
      <w:r>
        <w:rPr>
          <w:rFonts w:hint="eastAsia" w:ascii="仿宋" w:hAnsi="仿宋" w:eastAsia="仿宋" w:cs="仿宋"/>
          <w:i w:val="0"/>
          <w:caps w:val="0"/>
          <w:color w:val="030303"/>
          <w:spacing w:val="0"/>
          <w:sz w:val="32"/>
          <w:szCs w:val="32"/>
          <w:lang w:val="en-US" w:eastAsia="zh-CN"/>
        </w:rPr>
        <w:t xml:space="preserve">2023年4月23日   </w:t>
      </w:r>
    </w:p>
    <w:p>
      <w:pPr>
        <w:pStyle w:val="9"/>
        <w:keepNext w:val="0"/>
        <w:keepLines w:val="0"/>
        <w:widowControl w:val="0"/>
        <w:shd w:val="clear" w:color="auto" w:fill="auto"/>
        <w:tabs>
          <w:tab w:val="left" w:leader="underscore" w:pos="1077"/>
          <w:tab w:val="left" w:leader="hyphen" w:pos="1766"/>
          <w:tab w:val="left" w:leader="hyphen" w:pos="2152"/>
          <w:tab w:val="left" w:leader="hyphen" w:pos="2285"/>
          <w:tab w:val="left" w:leader="hyphen" w:pos="2582"/>
          <w:tab w:val="left" w:leader="hyphen" w:pos="3232"/>
          <w:tab w:val="left" w:leader="hyphen" w:pos="3413"/>
          <w:tab w:val="left" w:leader="hyphen" w:pos="4728"/>
          <w:tab w:val="left" w:leader="hyphen" w:pos="4896"/>
          <w:tab w:val="left" w:leader="hyphen" w:pos="8488"/>
          <w:tab w:val="left" w:leader="hyphen" w:pos="8573"/>
          <w:tab w:val="left" w:leader="hyphen" w:pos="9067"/>
        </w:tabs>
        <w:bidi w:val="0"/>
        <w:spacing w:before="0" w:after="0" w:line="389" w:lineRule="exact"/>
        <w:ind w:left="520" w:right="0" w:firstLine="120"/>
        <w:jc w:val="center"/>
        <w:rPr>
          <w:rFonts w:hint="eastAsia"/>
          <w:b/>
          <w:bCs/>
          <w:sz w:val="32"/>
          <w:szCs w:val="32"/>
          <w:lang w:val="en-US" w:eastAsia="zh-CN"/>
        </w:rPr>
        <w:sectPr>
          <w:footerReference r:id="rId3" w:type="default"/>
          <w:pgSz w:w="11906" w:h="16838"/>
          <w:pgMar w:top="1440" w:right="1803" w:bottom="1440" w:left="1803" w:header="851" w:footer="992" w:gutter="0"/>
          <w:pgNumType w:fmt="decimal"/>
          <w:cols w:space="0" w:num="1"/>
          <w:rtlGutter w:val="0"/>
          <w:docGrid w:type="lines" w:linePitch="319" w:charSpace="0"/>
        </w:sectPr>
      </w:pPr>
    </w:p>
    <w:p>
      <w:pPr>
        <w:pStyle w:val="9"/>
        <w:keepNext w:val="0"/>
        <w:keepLines w:val="0"/>
        <w:widowControl w:val="0"/>
        <w:shd w:val="clear" w:color="auto" w:fill="auto"/>
        <w:tabs>
          <w:tab w:val="left" w:leader="underscore" w:pos="1077"/>
          <w:tab w:val="left" w:leader="hyphen" w:pos="1766"/>
          <w:tab w:val="left" w:leader="hyphen" w:pos="2152"/>
          <w:tab w:val="left" w:leader="hyphen" w:pos="2285"/>
          <w:tab w:val="left" w:leader="hyphen" w:pos="2582"/>
          <w:tab w:val="left" w:leader="hyphen" w:pos="3232"/>
          <w:tab w:val="left" w:leader="hyphen" w:pos="3413"/>
          <w:tab w:val="left" w:leader="hyphen" w:pos="4728"/>
          <w:tab w:val="left" w:leader="hyphen" w:pos="4896"/>
          <w:tab w:val="left" w:leader="hyphen" w:pos="8488"/>
          <w:tab w:val="left" w:leader="hyphen" w:pos="8573"/>
          <w:tab w:val="left" w:leader="hyphen" w:pos="9067"/>
        </w:tabs>
        <w:bidi w:val="0"/>
        <w:spacing w:before="0" w:after="0" w:line="389" w:lineRule="exact"/>
        <w:ind w:left="520" w:right="0" w:firstLine="120"/>
        <w:jc w:val="center"/>
        <w:rPr>
          <w:rFonts w:hint="default"/>
          <w:b/>
          <w:bCs/>
          <w:sz w:val="32"/>
          <w:szCs w:val="32"/>
          <w:lang w:val="en-US" w:eastAsia="zh-CN"/>
        </w:rPr>
      </w:pPr>
      <w:r>
        <w:rPr>
          <w:rFonts w:hint="eastAsia"/>
          <w:b/>
          <w:bCs/>
          <w:sz w:val="32"/>
          <w:szCs w:val="32"/>
          <w:lang w:val="en-US" w:eastAsia="zh-CN"/>
        </w:rPr>
        <w:t>遂宁市宸安投资有限公司等九家企业</w:t>
      </w:r>
    </w:p>
    <w:p>
      <w:pPr>
        <w:pStyle w:val="9"/>
        <w:keepNext w:val="0"/>
        <w:keepLines w:val="0"/>
        <w:widowControl w:val="0"/>
        <w:shd w:val="clear" w:color="auto" w:fill="auto"/>
        <w:tabs>
          <w:tab w:val="left" w:leader="underscore" w:pos="1077"/>
          <w:tab w:val="left" w:leader="hyphen" w:pos="1766"/>
          <w:tab w:val="left" w:leader="hyphen" w:pos="2152"/>
          <w:tab w:val="left" w:leader="hyphen" w:pos="2285"/>
          <w:tab w:val="left" w:leader="hyphen" w:pos="2582"/>
          <w:tab w:val="left" w:leader="hyphen" w:pos="3232"/>
          <w:tab w:val="left" w:leader="hyphen" w:pos="3413"/>
          <w:tab w:val="left" w:leader="hyphen" w:pos="4728"/>
          <w:tab w:val="left" w:leader="hyphen" w:pos="4896"/>
          <w:tab w:val="left" w:leader="hyphen" w:pos="8488"/>
          <w:tab w:val="left" w:leader="hyphen" w:pos="8573"/>
          <w:tab w:val="left" w:leader="hyphen" w:pos="9067"/>
        </w:tabs>
        <w:bidi w:val="0"/>
        <w:spacing w:before="0" w:after="0" w:line="389" w:lineRule="exact"/>
        <w:ind w:left="520" w:right="0" w:firstLine="120"/>
        <w:jc w:val="center"/>
        <w:rPr>
          <w:rFonts w:hint="eastAsia"/>
          <w:b/>
          <w:bCs/>
          <w:sz w:val="32"/>
          <w:szCs w:val="32"/>
        </w:rPr>
      </w:pPr>
      <w:r>
        <w:rPr>
          <w:rFonts w:hint="eastAsia"/>
          <w:b/>
          <w:bCs/>
          <w:sz w:val="32"/>
          <w:szCs w:val="32"/>
          <w:lang w:val="en-US" w:eastAsia="zh-CN"/>
        </w:rPr>
        <w:t>2022年财务审计报告</w:t>
      </w:r>
      <w:r>
        <w:rPr>
          <w:rFonts w:hint="eastAsia"/>
          <w:b/>
          <w:bCs/>
          <w:sz w:val="32"/>
          <w:szCs w:val="32"/>
        </w:rPr>
        <w:t>报价</w:t>
      </w:r>
      <w:r>
        <w:rPr>
          <w:rFonts w:hint="eastAsia"/>
          <w:b/>
          <w:bCs/>
          <w:sz w:val="32"/>
          <w:szCs w:val="32"/>
          <w:lang w:val="en-US" w:eastAsia="zh-CN"/>
        </w:rPr>
        <w:t>函</w:t>
      </w: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8"/>
        <w:gridCol w:w="4472"/>
        <w:gridCol w:w="3131"/>
        <w:gridCol w:w="2463"/>
        <w:gridCol w:w="3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项目规模</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资质要求</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报价（比例）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遂宁市宸安投资有限公司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2022年财务审计报告</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初步资产总额200000万元</w:t>
            </w:r>
          </w:p>
        </w:tc>
        <w:tc>
          <w:tcPr>
            <w:tcW w:w="86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详邀请函资格</w:t>
            </w:r>
            <w:r>
              <w:rPr>
                <w:rFonts w:hint="eastAsia" w:ascii="宋体" w:hAnsi="宋体" w:eastAsia="宋体" w:cs="宋体"/>
                <w:i w:val="0"/>
                <w:iCs w:val="0"/>
                <w:color w:val="000000"/>
                <w:sz w:val="20"/>
                <w:szCs w:val="20"/>
                <w:u w:val="none"/>
              </w:rPr>
              <w:t>条件</w:t>
            </w:r>
            <w:r>
              <w:rPr>
                <w:rFonts w:hint="eastAsia" w:ascii="宋体" w:hAnsi="宋体" w:eastAsia="宋体" w:cs="宋体"/>
                <w:i w:val="0"/>
                <w:iCs w:val="0"/>
                <w:color w:val="000000"/>
                <w:sz w:val="20"/>
                <w:szCs w:val="20"/>
                <w:u w:val="none"/>
                <w:lang w:val="en-US" w:eastAsia="zh-CN"/>
              </w:rPr>
              <w:t>要求。</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遂宁宸泰项目管理有限公司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2022年财务审计报告</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初步资产总额155000万元</w:t>
            </w:r>
          </w:p>
        </w:tc>
        <w:tc>
          <w:tcPr>
            <w:tcW w:w="86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遂宁宸欣物业服务有限公司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2022年财务审计报告</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初步资产总额6000万元</w:t>
            </w:r>
          </w:p>
        </w:tc>
        <w:tc>
          <w:tcPr>
            <w:tcW w:w="86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遂宁宸众人力资源有限公司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2022年财务审计报告</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初步资产总额3000万元</w:t>
            </w:r>
          </w:p>
        </w:tc>
        <w:tc>
          <w:tcPr>
            <w:tcW w:w="86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遂宁寰宸瀚景工程管理有限公司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2022年财务审计报告</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初步资产总额4000万元</w:t>
            </w:r>
          </w:p>
        </w:tc>
        <w:tc>
          <w:tcPr>
            <w:tcW w:w="86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遂宁通辉诚商贸有限公司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2022年财务审计报告</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初步资产总额5000万元</w:t>
            </w:r>
          </w:p>
        </w:tc>
        <w:tc>
          <w:tcPr>
            <w:tcW w:w="86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遂宁开成建材销售有限公司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2022年财务审计报告</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初步资产总额3000万元</w:t>
            </w:r>
          </w:p>
        </w:tc>
        <w:tc>
          <w:tcPr>
            <w:tcW w:w="86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遂宁鑫仁商贸有限公司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2022年财务审计报告</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初步资产总额9000万元</w:t>
            </w:r>
          </w:p>
        </w:tc>
        <w:tc>
          <w:tcPr>
            <w:tcW w:w="86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遂宁博泰园区管理服务有限公司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2022年财务审计报告</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初步资产总额4000万元</w:t>
            </w:r>
          </w:p>
        </w:tc>
        <w:tc>
          <w:tcPr>
            <w:tcW w:w="86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遂宁市宸安投资有限公司2022年集团合并财务审计报告</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按照最终合并报表为准</w:t>
            </w:r>
          </w:p>
        </w:tc>
        <w:tc>
          <w:tcPr>
            <w:tcW w:w="86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rPr>
          <w:rFonts w:hint="eastAsia"/>
          <w:sz w:val="28"/>
          <w:szCs w:val="28"/>
          <w:lang w:val="en-US" w:eastAsia="zh-CN"/>
        </w:rPr>
      </w:pPr>
      <w:r>
        <w:rPr>
          <w:rFonts w:hint="eastAsia"/>
          <w:sz w:val="28"/>
          <w:szCs w:val="28"/>
        </w:rPr>
        <w:t>报价单位：（盖章）                     联系人</w:t>
      </w:r>
      <w:r>
        <w:rPr>
          <w:rFonts w:hint="eastAsia"/>
          <w:sz w:val="28"/>
          <w:szCs w:val="28"/>
          <w:lang w:eastAsia="zh-CN"/>
        </w:rPr>
        <w:t>：</w:t>
      </w:r>
      <w:r>
        <w:rPr>
          <w:rFonts w:hint="eastAsia"/>
          <w:sz w:val="28"/>
          <w:szCs w:val="28"/>
          <w:lang w:val="en-US" w:eastAsia="zh-CN"/>
        </w:rPr>
        <w:t xml:space="preserve">                   </w:t>
      </w:r>
      <w:r>
        <w:rPr>
          <w:rFonts w:hint="eastAsia"/>
          <w:sz w:val="28"/>
          <w:szCs w:val="28"/>
        </w:rPr>
        <w:t>电话：</w:t>
      </w:r>
      <w:r>
        <w:rPr>
          <w:rFonts w:hint="eastAsia"/>
          <w:sz w:val="28"/>
          <w:szCs w:val="28"/>
          <w:lang w:val="en-US" w:eastAsia="zh-CN"/>
        </w:rPr>
        <w:t xml:space="preserve">               </w:t>
      </w:r>
    </w:p>
    <w:p>
      <w:pPr>
        <w:pStyle w:val="2"/>
        <w:rPr>
          <w:rFonts w:hint="eastAsia"/>
          <w:lang w:val="en-US" w:eastAsia="zh-CN"/>
        </w:rPr>
      </w:pPr>
      <w:bookmarkStart w:id="0" w:name="_GoBack"/>
      <w:bookmarkEnd w:id="0"/>
    </w:p>
    <w:tbl>
      <w:tblPr>
        <w:tblStyle w:val="6"/>
        <w:tblW w:w="13757" w:type="dxa"/>
        <w:jc w:val="center"/>
        <w:shd w:val="clear" w:color="auto" w:fill="auto"/>
        <w:tblLayout w:type="fixed"/>
        <w:tblCellMar>
          <w:top w:w="0" w:type="dxa"/>
          <w:left w:w="108" w:type="dxa"/>
          <w:bottom w:w="0" w:type="dxa"/>
          <w:right w:w="108" w:type="dxa"/>
        </w:tblCellMar>
      </w:tblPr>
      <w:tblGrid>
        <w:gridCol w:w="948"/>
        <w:gridCol w:w="6412"/>
        <w:gridCol w:w="2105"/>
        <w:gridCol w:w="1800"/>
        <w:gridCol w:w="2492"/>
      </w:tblGrid>
      <w:tr>
        <w:tblPrEx>
          <w:shd w:val="clear" w:color="auto" w:fill="auto"/>
          <w:tblCellMar>
            <w:top w:w="0" w:type="dxa"/>
            <w:left w:w="108" w:type="dxa"/>
            <w:bottom w:w="0" w:type="dxa"/>
            <w:right w:w="108" w:type="dxa"/>
          </w:tblCellMar>
        </w:tblPrEx>
        <w:trPr>
          <w:trHeight w:val="630" w:hRule="atLeast"/>
          <w:jc w:val="center"/>
        </w:trPr>
        <w:tc>
          <w:tcPr>
            <w:tcW w:w="13757" w:type="dxa"/>
            <w:gridSpan w:val="5"/>
            <w:tcBorders>
              <w:top w:val="nil"/>
              <w:left w:val="nil"/>
              <w:bottom w:val="nil"/>
              <w:right w:val="nil"/>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bCs/>
                <w:i w:val="0"/>
                <w:iCs w:val="0"/>
                <w:color w:val="000000"/>
                <w:sz w:val="28"/>
                <w:szCs w:val="28"/>
                <w:u w:val="single"/>
              </w:rPr>
            </w:pPr>
            <w:r>
              <w:rPr>
                <w:rStyle w:val="10"/>
                <w:rFonts w:hint="eastAsia"/>
                <w:lang w:val="en-US" w:eastAsia="zh-CN" w:bidi="ar"/>
              </w:rPr>
              <w:t>遂宁市宸安投资有限公司等九家企业财务审计服务单位</w:t>
            </w:r>
            <w:r>
              <w:rPr>
                <w:rStyle w:val="10"/>
                <w:lang w:val="en-US" w:eastAsia="zh-CN" w:bidi="ar"/>
              </w:rPr>
              <w:t>公开</w:t>
            </w:r>
            <w:r>
              <w:rPr>
                <w:rStyle w:val="11"/>
                <w:u w:val="single"/>
                <w:lang w:val="en-US" w:eastAsia="zh-CN" w:bidi="ar"/>
              </w:rPr>
              <w:t>比选开标记录</w:t>
            </w:r>
          </w:p>
        </w:tc>
      </w:tr>
      <w:tr>
        <w:tblPrEx>
          <w:shd w:val="clear" w:color="auto" w:fill="auto"/>
          <w:tblCellMar>
            <w:top w:w="0" w:type="dxa"/>
            <w:left w:w="108" w:type="dxa"/>
            <w:bottom w:w="0" w:type="dxa"/>
            <w:right w:w="108" w:type="dxa"/>
          </w:tblCellMar>
        </w:tblPrEx>
        <w:trPr>
          <w:trHeight w:val="641" w:hRule="atLeast"/>
          <w:jc w:val="center"/>
        </w:trPr>
        <w:tc>
          <w:tcPr>
            <w:tcW w:w="13757" w:type="dxa"/>
            <w:gridSpan w:val="5"/>
            <w:tcBorders>
              <w:top w:val="nil"/>
              <w:left w:val="nil"/>
              <w:bottom w:val="nil"/>
              <w:right w:val="nil"/>
            </w:tcBorders>
            <w:shd w:val="clear" w:color="auto" w:fill="auto"/>
            <w:noWrap/>
            <w:vAlign w:val="center"/>
          </w:tcPr>
          <w:p>
            <w:pPr>
              <w:jc w:val="left"/>
              <w:rPr>
                <w:rFonts w:hint="eastAsia" w:ascii="宋体" w:hAnsi="宋体" w:eastAsia="宋体" w:cs="宋体"/>
                <w:b/>
                <w:bCs/>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比选时间：</w:t>
            </w: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 MERGEFIELD "开标日期"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t>2023年  月  日</w:t>
            </w:r>
            <w:r>
              <w:rPr>
                <w:rFonts w:hint="eastAsia" w:ascii="宋体" w:hAnsi="宋体" w:eastAsia="宋体" w:cs="宋体"/>
                <w:i w:val="0"/>
                <w:iCs w:val="0"/>
                <w:color w:val="000000"/>
                <w:kern w:val="0"/>
                <w:sz w:val="24"/>
                <w:szCs w:val="24"/>
                <w:u w:val="none"/>
                <w:lang w:val="en-US" w:eastAsia="zh-CN" w:bidi="ar"/>
              </w:rPr>
              <w:fldChar w:fldCharType="end"/>
            </w:r>
          </w:p>
        </w:tc>
      </w:tr>
      <w:tr>
        <w:tblPrEx>
          <w:tblCellMar>
            <w:top w:w="0" w:type="dxa"/>
            <w:left w:w="108" w:type="dxa"/>
            <w:bottom w:w="0" w:type="dxa"/>
            <w:right w:w="108" w:type="dxa"/>
          </w:tblCellMar>
        </w:tblPrEx>
        <w:trPr>
          <w:trHeight w:val="608"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申请人</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是否通过资格审核</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申请人报价</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是否中选</w:t>
            </w:r>
          </w:p>
        </w:tc>
      </w:tr>
      <w:tr>
        <w:tblPrEx>
          <w:shd w:val="clear" w:color="auto" w:fill="auto"/>
          <w:tblCellMar>
            <w:top w:w="0" w:type="dxa"/>
            <w:left w:w="108" w:type="dxa"/>
            <w:bottom w:w="0" w:type="dxa"/>
            <w:right w:w="108" w:type="dxa"/>
          </w:tblCellMar>
        </w:tblPrEx>
        <w:trPr>
          <w:trHeight w:val="655"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55"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55"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55"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55"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55"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177" w:hRule="atLeast"/>
          <w:jc w:val="center"/>
        </w:trPr>
        <w:tc>
          <w:tcPr>
            <w:tcW w:w="13757"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u w:val="none"/>
                <w:lang w:val="en-US" w:eastAsia="zh-CN" w:bidi="ar"/>
              </w:rPr>
            </w:pPr>
            <w:r>
              <w:rPr>
                <w:rFonts w:hint="eastAsia" w:ascii="宋体" w:hAnsi="宋体" w:eastAsia="宋体" w:cs="宋体"/>
                <w:i w:val="0"/>
                <w:iCs w:val="0"/>
                <w:color w:val="000000"/>
                <w:kern w:val="0"/>
                <w:sz w:val="24"/>
                <w:szCs w:val="24"/>
                <w:u w:val="none"/>
                <w:lang w:val="en-US" w:eastAsia="zh-CN" w:bidi="ar"/>
              </w:rPr>
              <w:t>参与</w:t>
            </w:r>
            <w:r>
              <w:rPr>
                <w:rFonts w:hint="eastAsia" w:ascii="宋体" w:hAnsi="宋体" w:cs="宋体"/>
                <w:i w:val="0"/>
                <w:iCs w:val="0"/>
                <w:color w:val="000000"/>
                <w:kern w:val="0"/>
                <w:sz w:val="24"/>
                <w:szCs w:val="24"/>
                <w:u w:val="none"/>
                <w:lang w:val="en-US" w:eastAsia="zh-CN" w:bidi="ar"/>
              </w:rPr>
              <w:t>比选开标</w:t>
            </w:r>
            <w:r>
              <w:rPr>
                <w:rFonts w:hint="eastAsia" w:ascii="宋体" w:hAnsi="宋体" w:eastAsia="宋体" w:cs="宋体"/>
                <w:i w:val="0"/>
                <w:iCs w:val="0"/>
                <w:color w:val="000000"/>
                <w:kern w:val="0"/>
                <w:sz w:val="24"/>
                <w:szCs w:val="24"/>
                <w:u w:val="none"/>
                <w:lang w:val="en-US" w:eastAsia="zh-CN" w:bidi="ar"/>
              </w:rPr>
              <w:t>人员：</w:t>
            </w:r>
            <w:r>
              <w:rPr>
                <w:u w:val="none"/>
                <w:lang w:val="en-US" w:eastAsia="zh-CN" w:bidi="ar"/>
              </w:rPr>
              <w:t xml:space="preserve">                                         </w:t>
            </w:r>
            <w:r>
              <w:rPr>
                <w:rFonts w:hint="eastAsia"/>
                <w:u w:val="none"/>
                <w:lang w:val="en-US" w:eastAsia="zh-CN" w:bidi="ar"/>
              </w:rPr>
              <w:t xml:space="preserve">    招标部门分管领导：                                               </w:t>
            </w:r>
          </w:p>
          <w:p>
            <w:pPr>
              <w:keepNext w:val="0"/>
              <w:keepLines w:val="0"/>
              <w:widowControl/>
              <w:suppressLineNumbers w:val="0"/>
              <w:tabs>
                <w:tab w:val="left" w:pos="12601"/>
              </w:tabs>
              <w:jc w:val="left"/>
              <w:textAlignment w:val="center"/>
              <w:rPr>
                <w:rFonts w:hint="eastAsia"/>
                <w:u w:val="none"/>
                <w:lang w:val="en-US" w:eastAsia="zh-CN" w:bidi="ar"/>
              </w:rPr>
            </w:pPr>
          </w:p>
          <w:p>
            <w:pPr>
              <w:keepNext w:val="0"/>
              <w:keepLines w:val="0"/>
              <w:widowControl/>
              <w:suppressLineNumbers w:val="0"/>
              <w:jc w:val="left"/>
              <w:textAlignment w:val="center"/>
              <w:rPr>
                <w:rFonts w:hint="eastAsia"/>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u w:val="none"/>
                <w:lang w:val="en-US" w:eastAsia="zh-CN" w:bidi="ar"/>
              </w:rPr>
              <w:t xml:space="preserve">宸欣公司法定代表人：                                              宸安集团公司主要领导：                                           </w:t>
            </w:r>
          </w:p>
        </w:tc>
      </w:tr>
    </w:tbl>
    <w:p>
      <w:pPr>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br w:type="page"/>
      </w:r>
    </w:p>
    <w:tbl>
      <w:tblPr>
        <w:tblStyle w:val="6"/>
        <w:tblW w:w="14840" w:type="dxa"/>
        <w:jc w:val="center"/>
        <w:shd w:val="clear" w:color="auto" w:fill="auto"/>
        <w:tblLayout w:type="fixed"/>
        <w:tblCellMar>
          <w:top w:w="0" w:type="dxa"/>
          <w:left w:w="108" w:type="dxa"/>
          <w:bottom w:w="0" w:type="dxa"/>
          <w:right w:w="108" w:type="dxa"/>
        </w:tblCellMar>
      </w:tblPr>
      <w:tblGrid>
        <w:gridCol w:w="948"/>
        <w:gridCol w:w="5881"/>
        <w:gridCol w:w="2325"/>
        <w:gridCol w:w="1696"/>
        <w:gridCol w:w="3990"/>
      </w:tblGrid>
      <w:tr>
        <w:tblPrEx>
          <w:shd w:val="clear" w:color="auto" w:fill="auto"/>
          <w:tblCellMar>
            <w:top w:w="0" w:type="dxa"/>
            <w:left w:w="108" w:type="dxa"/>
            <w:bottom w:w="0" w:type="dxa"/>
            <w:right w:w="108" w:type="dxa"/>
          </w:tblCellMar>
        </w:tblPrEx>
        <w:trPr>
          <w:trHeight w:val="1638" w:hRule="atLeast"/>
          <w:jc w:val="center"/>
        </w:trPr>
        <w:tc>
          <w:tcPr>
            <w:tcW w:w="1484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10"/>
                <w:rFonts w:hint="eastAsia"/>
                <w:lang w:val="en-US" w:eastAsia="zh-CN" w:bidi="ar"/>
              </w:rPr>
              <w:t>遂宁市宸安投资有限公司等九家企业财务审计服务单位</w:t>
            </w:r>
            <w:r>
              <w:rPr>
                <w:rStyle w:val="10"/>
                <w:lang w:val="en-US" w:eastAsia="zh-CN" w:bidi="ar"/>
              </w:rPr>
              <w:t>公开比选</w:t>
            </w:r>
            <w:r>
              <w:rPr>
                <w:rStyle w:val="10"/>
                <w:rFonts w:hint="eastAsia"/>
                <w:lang w:val="en-US" w:eastAsia="zh-CN" w:bidi="ar"/>
              </w:rPr>
              <w:t>签到表</w:t>
            </w:r>
          </w:p>
        </w:tc>
      </w:tr>
      <w:tr>
        <w:tblPrEx>
          <w:shd w:val="clear" w:color="auto" w:fill="auto"/>
          <w:tblCellMar>
            <w:top w:w="0" w:type="dxa"/>
            <w:left w:w="108" w:type="dxa"/>
            <w:bottom w:w="0" w:type="dxa"/>
            <w:right w:w="108" w:type="dxa"/>
          </w:tblCellMar>
        </w:tblPrEx>
        <w:trPr>
          <w:trHeight w:val="845"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参选单位</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参选单位代表人</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签到时间</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联系方式</w:t>
            </w:r>
          </w:p>
        </w:tc>
      </w:tr>
      <w:tr>
        <w:tblPrEx>
          <w:shd w:val="clear" w:color="auto" w:fill="auto"/>
          <w:tblCellMar>
            <w:top w:w="0" w:type="dxa"/>
            <w:left w:w="108" w:type="dxa"/>
            <w:bottom w:w="0" w:type="dxa"/>
            <w:right w:w="108" w:type="dxa"/>
          </w:tblCellMar>
        </w:tblPrEx>
        <w:trPr>
          <w:trHeight w:val="845"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845"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845"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845"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845"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871"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default" w:ascii="仿宋" w:hAnsi="仿宋" w:cs="仿宋" w:eastAsiaTheme="minorEastAsia"/>
          <w:lang w:val="en-US" w:eastAsia="zh-CN"/>
        </w:rPr>
      </w:pPr>
    </w:p>
    <w:sectPr>
      <w:pgSz w:w="16838" w:h="11906" w:orient="landscape"/>
      <w:pgMar w:top="763" w:right="1440" w:bottom="979"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CFE32"/>
    <w:multiLevelType w:val="singleLevel"/>
    <w:tmpl w:val="530CFE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YTNhYzk0YWIzZjg1YWUzYjE5YTU5MDlhYzM5MTQifQ=="/>
  </w:docVars>
  <w:rsids>
    <w:rsidRoot w:val="5CBF786F"/>
    <w:rsid w:val="01F20465"/>
    <w:rsid w:val="036678A1"/>
    <w:rsid w:val="0EE64DE9"/>
    <w:rsid w:val="14163AF3"/>
    <w:rsid w:val="14F8331E"/>
    <w:rsid w:val="1703454E"/>
    <w:rsid w:val="1D194148"/>
    <w:rsid w:val="2E417A0A"/>
    <w:rsid w:val="311D2728"/>
    <w:rsid w:val="361E5856"/>
    <w:rsid w:val="39955D75"/>
    <w:rsid w:val="3ABC570B"/>
    <w:rsid w:val="3B5B576D"/>
    <w:rsid w:val="3CE566B6"/>
    <w:rsid w:val="402356C6"/>
    <w:rsid w:val="43A44EF8"/>
    <w:rsid w:val="456559F2"/>
    <w:rsid w:val="49E26F0F"/>
    <w:rsid w:val="4E944BB8"/>
    <w:rsid w:val="5BC812F6"/>
    <w:rsid w:val="5C671F97"/>
    <w:rsid w:val="5CBF786F"/>
    <w:rsid w:val="5CC41B8D"/>
    <w:rsid w:val="607429C4"/>
    <w:rsid w:val="69C368F3"/>
    <w:rsid w:val="6C0F0B2F"/>
    <w:rsid w:val="6D68155C"/>
    <w:rsid w:val="7BA65FFA"/>
    <w:rsid w:val="7D296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Body text|1"/>
    <w:basedOn w:val="1"/>
    <w:qFormat/>
    <w:uiPriority w:val="0"/>
    <w:pPr>
      <w:widowControl w:val="0"/>
      <w:shd w:val="clear" w:color="auto" w:fill="auto"/>
      <w:spacing w:line="473" w:lineRule="auto"/>
      <w:ind w:firstLine="70"/>
    </w:pPr>
    <w:rPr>
      <w:rFonts w:ascii="宋体" w:hAnsi="宋体" w:eastAsia="宋体" w:cs="宋体"/>
      <w:sz w:val="26"/>
      <w:szCs w:val="26"/>
      <w:u w:val="none"/>
      <w:shd w:val="clear" w:color="auto" w:fill="auto"/>
      <w:lang w:val="zh-TW" w:eastAsia="zh-TW" w:bidi="zh-TW"/>
    </w:rPr>
  </w:style>
  <w:style w:type="character" w:customStyle="1" w:styleId="10">
    <w:name w:val="font21"/>
    <w:basedOn w:val="7"/>
    <w:qFormat/>
    <w:uiPriority w:val="0"/>
    <w:rPr>
      <w:rFonts w:hint="eastAsia" w:ascii="宋体" w:hAnsi="宋体" w:eastAsia="宋体" w:cs="宋体"/>
      <w:b/>
      <w:bCs/>
      <w:color w:val="000000"/>
      <w:sz w:val="28"/>
      <w:szCs w:val="28"/>
      <w:u w:val="single"/>
    </w:rPr>
  </w:style>
  <w:style w:type="character" w:customStyle="1" w:styleId="11">
    <w:name w:val="font41"/>
    <w:basedOn w:val="7"/>
    <w:qFormat/>
    <w:uiPriority w:val="0"/>
    <w:rPr>
      <w:rFonts w:hint="eastAsia" w:ascii="宋体" w:hAnsi="宋体" w:eastAsia="宋体" w:cs="宋体"/>
      <w:b/>
      <w:bCs/>
      <w:color w:val="000000"/>
      <w:sz w:val="28"/>
      <w:szCs w:val="28"/>
      <w:u w:val="none"/>
    </w:rPr>
  </w:style>
  <w:style w:type="character" w:customStyle="1" w:styleId="12">
    <w:name w:val="font31"/>
    <w:basedOn w:val="7"/>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1425</Words>
  <Characters>1559</Characters>
  <Lines>0</Lines>
  <Paragraphs>0</Paragraphs>
  <TotalTime>5</TotalTime>
  <ScaleCrop>false</ScaleCrop>
  <LinksUpToDate>false</LinksUpToDate>
  <CharactersWithSpaces>1679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2019-02-26T02:34:00Z</dcterms:created>
  <dc:creator>admin</dc:creator>
  <cp:lastModifiedBy>吉师师</cp:lastModifiedBy>
  <cp:lastPrinted>2023-04-23T08:09:00Z</cp:lastPrinted>
  <dcterms:modified xsi:type="dcterms:W3CDTF">2023-04-25T08:32:42Z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FE1C3CBB26064A3BB0DA65AF5C45D9F8_13</vt:lpwstr>
  </property>
</Properties>
</file>