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DD44" w14:textId="77777777" w:rsidR="0001049B" w:rsidRDefault="0001049B" w:rsidP="0001049B">
      <w:pPr>
        <w:spacing w:line="360" w:lineRule="auto"/>
        <w:jc w:val="center"/>
        <w:rPr>
          <w:rFonts w:ascii="仿宋" w:eastAsia="仿宋" w:hAnsi="仿宋" w:hint="eastAsia"/>
          <w:b/>
          <w:sz w:val="28"/>
          <w:szCs w:val="28"/>
        </w:rPr>
      </w:pPr>
      <w:r>
        <w:rPr>
          <w:rFonts w:ascii="仿宋" w:eastAsia="仿宋" w:hAnsi="仿宋" w:hint="eastAsia"/>
          <w:b/>
          <w:sz w:val="28"/>
          <w:szCs w:val="28"/>
        </w:rPr>
        <w:t>安徽海立精密铸造有限公司</w:t>
      </w:r>
    </w:p>
    <w:p w14:paraId="7C10538A" w14:textId="77777777" w:rsidR="0001049B" w:rsidRPr="00723E88" w:rsidRDefault="0001049B" w:rsidP="0001049B">
      <w:pPr>
        <w:spacing w:line="360" w:lineRule="auto"/>
        <w:jc w:val="center"/>
        <w:rPr>
          <w:rFonts w:ascii="仿宋" w:eastAsia="仿宋" w:hAnsi="仿宋" w:hint="eastAsia"/>
          <w:sz w:val="28"/>
          <w:szCs w:val="28"/>
        </w:rPr>
      </w:pPr>
      <w:r w:rsidRPr="00723E88">
        <w:rPr>
          <w:rFonts w:ascii="仿宋" w:eastAsia="仿宋" w:hAnsi="仿宋" w:hint="eastAsia"/>
          <w:b/>
          <w:sz w:val="28"/>
          <w:szCs w:val="28"/>
        </w:rPr>
        <w:t>固定污染源烟气在线监测系统验收意见</w:t>
      </w:r>
    </w:p>
    <w:p w14:paraId="1961CD2C" w14:textId="77777777" w:rsidR="0001049B" w:rsidRPr="00723E88" w:rsidRDefault="0001049B" w:rsidP="0001049B">
      <w:pPr>
        <w:spacing w:line="360" w:lineRule="auto"/>
        <w:ind w:firstLineChars="200" w:firstLine="480"/>
        <w:rPr>
          <w:rFonts w:ascii="仿宋" w:eastAsia="仿宋" w:hAnsi="仿宋" w:hint="eastAsia"/>
          <w:sz w:val="24"/>
        </w:rPr>
      </w:pPr>
      <w:r w:rsidRPr="00723E88">
        <w:rPr>
          <w:rFonts w:ascii="仿宋" w:eastAsia="仿宋" w:hAnsi="仿宋" w:hint="eastAsia"/>
          <w:sz w:val="24"/>
        </w:rPr>
        <w:t>根据《固定污染源烟气（</w:t>
      </w:r>
      <w:r w:rsidRPr="00723E88">
        <w:rPr>
          <w:rFonts w:ascii="仿宋" w:eastAsia="仿宋" w:hAnsi="仿宋"/>
          <w:sz w:val="24"/>
        </w:rPr>
        <w:t>SO</w:t>
      </w:r>
      <w:r w:rsidRPr="00723E88">
        <w:rPr>
          <w:rFonts w:ascii="仿宋" w:eastAsia="仿宋" w:hAnsi="仿宋"/>
          <w:sz w:val="24"/>
          <w:vertAlign w:val="subscript"/>
        </w:rPr>
        <w:t>2</w:t>
      </w:r>
      <w:r w:rsidRPr="00723E88">
        <w:rPr>
          <w:rFonts w:ascii="仿宋" w:eastAsia="仿宋" w:hAnsi="仿宋"/>
          <w:sz w:val="24"/>
        </w:rPr>
        <w:t>、NO</w:t>
      </w:r>
      <w:r w:rsidRPr="00723E88">
        <w:rPr>
          <w:rFonts w:ascii="仿宋" w:eastAsia="仿宋" w:hAnsi="仿宋"/>
          <w:sz w:val="24"/>
          <w:vertAlign w:val="subscript"/>
        </w:rPr>
        <w:t>X</w:t>
      </w:r>
      <w:r w:rsidRPr="00723E88">
        <w:rPr>
          <w:rFonts w:ascii="仿宋" w:eastAsia="仿宋" w:hAnsi="仿宋"/>
          <w:sz w:val="24"/>
        </w:rPr>
        <w:t>、颗粒物）排放连续监测技术规范》</w:t>
      </w:r>
      <w:r w:rsidRPr="00723E88">
        <w:rPr>
          <w:rFonts w:ascii="仿宋" w:eastAsia="仿宋" w:hAnsi="仿宋" w:hint="eastAsia"/>
          <w:sz w:val="24"/>
        </w:rPr>
        <w:t>（</w:t>
      </w:r>
      <w:r w:rsidRPr="00723E88">
        <w:rPr>
          <w:rFonts w:ascii="仿宋" w:eastAsia="仿宋" w:hAnsi="仿宋"/>
          <w:sz w:val="24"/>
        </w:rPr>
        <w:t>HJ 75-2017）及《国务院关于修改建设项环境保护管理条例的决定》的要</w:t>
      </w:r>
      <w:r w:rsidRPr="007E00C2">
        <w:rPr>
          <w:rFonts w:ascii="仿宋" w:eastAsia="仿宋" w:hAnsi="仿宋"/>
          <w:sz w:val="24"/>
        </w:rPr>
        <w:t>求</w:t>
      </w:r>
      <w:r w:rsidRPr="005933EE">
        <w:rPr>
          <w:rFonts w:ascii="仿宋" w:eastAsia="仿宋" w:hAnsi="仿宋"/>
          <w:sz w:val="24"/>
        </w:rPr>
        <w:t>，2025年</w:t>
      </w:r>
      <w:r w:rsidRPr="005933EE">
        <w:rPr>
          <w:rFonts w:ascii="仿宋" w:eastAsia="仿宋" w:hAnsi="仿宋" w:hint="eastAsia"/>
          <w:sz w:val="24"/>
        </w:rPr>
        <w:t>9</w:t>
      </w:r>
      <w:r w:rsidRPr="005933EE">
        <w:rPr>
          <w:rFonts w:ascii="仿宋" w:eastAsia="仿宋" w:hAnsi="仿宋"/>
          <w:sz w:val="24"/>
        </w:rPr>
        <w:t>月</w:t>
      </w:r>
      <w:r w:rsidRPr="005933EE">
        <w:rPr>
          <w:rFonts w:ascii="仿宋" w:eastAsia="仿宋" w:hAnsi="仿宋" w:hint="eastAsia"/>
          <w:sz w:val="24"/>
        </w:rPr>
        <w:t>16</w:t>
      </w:r>
      <w:r w:rsidRPr="005933EE">
        <w:rPr>
          <w:rFonts w:ascii="仿宋" w:eastAsia="仿宋" w:hAnsi="仿宋"/>
          <w:sz w:val="24"/>
        </w:rPr>
        <w:t>日，</w:t>
      </w:r>
      <w:r w:rsidRPr="005933EE">
        <w:rPr>
          <w:rFonts w:ascii="仿宋" w:eastAsia="仿宋" w:hAnsi="仿宋" w:hint="eastAsia"/>
          <w:sz w:val="24"/>
        </w:rPr>
        <w:t>安徽海立精密铸造有限公司组织对其2#+3#线感应电炉熔炼烟尘</w:t>
      </w:r>
      <w:r>
        <w:rPr>
          <w:rFonts w:ascii="仿宋" w:eastAsia="仿宋" w:hAnsi="仿宋" w:hint="eastAsia"/>
          <w:sz w:val="24"/>
        </w:rPr>
        <w:t>排放口</w:t>
      </w:r>
      <w:r w:rsidRPr="00EB6B2D">
        <w:rPr>
          <w:rFonts w:ascii="仿宋" w:eastAsia="仿宋" w:hAnsi="仿宋" w:hint="eastAsia"/>
          <w:sz w:val="24"/>
        </w:rPr>
        <w:t>、</w:t>
      </w:r>
      <w:r>
        <w:rPr>
          <w:rFonts w:ascii="仿宋" w:eastAsia="仿宋" w:hAnsi="仿宋" w:hint="eastAsia"/>
          <w:sz w:val="24"/>
        </w:rPr>
        <w:t>4#线感应电炉熔炼烟尘排放口</w:t>
      </w:r>
      <w:r w:rsidRPr="00EB6B2D">
        <w:rPr>
          <w:rFonts w:ascii="仿宋" w:eastAsia="仿宋" w:hAnsi="仿宋" w:hint="eastAsia"/>
          <w:sz w:val="24"/>
        </w:rPr>
        <w:t>和</w:t>
      </w:r>
      <w:r>
        <w:rPr>
          <w:rFonts w:ascii="仿宋" w:eastAsia="仿宋" w:hAnsi="仿宋" w:hint="eastAsia"/>
          <w:sz w:val="24"/>
        </w:rPr>
        <w:t>5#线感应电炉熔炼烟尘排放口</w:t>
      </w:r>
      <w:r w:rsidRPr="00EB6B2D">
        <w:rPr>
          <w:rFonts w:ascii="仿宋" w:eastAsia="仿宋" w:hAnsi="仿宋" w:hint="eastAsia"/>
          <w:sz w:val="24"/>
        </w:rPr>
        <w:t>的固定污染源烟气在线监测系统</w:t>
      </w:r>
      <w:r w:rsidRPr="00723E88">
        <w:rPr>
          <w:rFonts w:ascii="仿宋" w:eastAsia="仿宋" w:hAnsi="仿宋"/>
          <w:sz w:val="24"/>
        </w:rPr>
        <w:t>进行验收，验收组由</w:t>
      </w:r>
      <w:r>
        <w:rPr>
          <w:rFonts w:ascii="仿宋" w:eastAsia="仿宋" w:hAnsi="仿宋" w:hint="eastAsia"/>
          <w:sz w:val="24"/>
        </w:rPr>
        <w:t>安徽海立精密铸造有限公司</w:t>
      </w:r>
      <w:r w:rsidRPr="00723E88">
        <w:rPr>
          <w:rFonts w:ascii="仿宋" w:eastAsia="仿宋" w:hAnsi="仿宋" w:hint="eastAsia"/>
          <w:sz w:val="24"/>
        </w:rPr>
        <w:t>（</w:t>
      </w:r>
      <w:r w:rsidRPr="00723E88">
        <w:rPr>
          <w:rFonts w:ascii="仿宋" w:eastAsia="仿宋" w:hAnsi="仿宋"/>
          <w:sz w:val="24"/>
        </w:rPr>
        <w:t>建设单位）、</w:t>
      </w:r>
      <w:r w:rsidRPr="005D6BBB">
        <w:rPr>
          <w:rFonts w:ascii="仿宋" w:eastAsia="仿宋" w:hAnsi="仿宋" w:hint="eastAsia"/>
          <w:sz w:val="24"/>
        </w:rPr>
        <w:t>马鞍山文洁武净环保科技有限公司</w:t>
      </w:r>
      <w:r>
        <w:rPr>
          <w:rFonts w:ascii="仿宋" w:eastAsia="仿宋" w:hAnsi="仿宋" w:hint="eastAsia"/>
          <w:sz w:val="24"/>
        </w:rPr>
        <w:t>（运维单位）、</w:t>
      </w:r>
      <w:r w:rsidRPr="00723E88">
        <w:rPr>
          <w:rFonts w:ascii="仿宋" w:eastAsia="仿宋" w:hAnsi="仿宋"/>
          <w:sz w:val="24"/>
        </w:rPr>
        <w:t>马鞍山长流环保设备有限公司（报告编制单位）的专业技术人员等组成</w:t>
      </w:r>
      <w:r w:rsidRPr="00723E88">
        <w:rPr>
          <w:rFonts w:ascii="仿宋" w:eastAsia="仿宋" w:hAnsi="仿宋" w:hint="eastAsia"/>
          <w:sz w:val="24"/>
        </w:rPr>
        <w:t>。</w:t>
      </w:r>
    </w:p>
    <w:p w14:paraId="5808C429" w14:textId="77777777" w:rsidR="0001049B" w:rsidRPr="00723E88" w:rsidRDefault="0001049B" w:rsidP="0001049B">
      <w:pPr>
        <w:spacing w:line="360" w:lineRule="auto"/>
        <w:ind w:firstLineChars="200" w:firstLine="480"/>
        <w:rPr>
          <w:rFonts w:ascii="仿宋" w:eastAsia="仿宋" w:hAnsi="仿宋" w:hint="eastAsia"/>
          <w:sz w:val="24"/>
        </w:rPr>
      </w:pPr>
      <w:r w:rsidRPr="00723E88">
        <w:rPr>
          <w:rFonts w:ascii="仿宋" w:eastAsia="仿宋" w:hAnsi="仿宋" w:hint="eastAsia"/>
          <w:sz w:val="24"/>
        </w:rPr>
        <w:t>与会人员对项目基本情况、固定污染源在线监测仪器、监测站房、污染源排放口及其配套设施、环保联网等情况进行了现场核查，查阅和核实了相关验收资料。依据环保法律法规、技术规范和要求，经认真讨论，提出意见如下：</w:t>
      </w:r>
    </w:p>
    <w:p w14:paraId="635A350E" w14:textId="77777777" w:rsidR="0001049B" w:rsidRPr="00723E88" w:rsidRDefault="0001049B" w:rsidP="0001049B">
      <w:pPr>
        <w:spacing w:line="360" w:lineRule="auto"/>
        <w:ind w:firstLineChars="200" w:firstLine="482"/>
        <w:rPr>
          <w:rFonts w:ascii="仿宋" w:eastAsia="仿宋" w:hAnsi="仿宋" w:hint="eastAsia"/>
          <w:b/>
          <w:sz w:val="24"/>
        </w:rPr>
      </w:pPr>
      <w:r w:rsidRPr="00723E88">
        <w:rPr>
          <w:rFonts w:ascii="仿宋" w:eastAsia="仿宋" w:hAnsi="仿宋" w:hint="eastAsia"/>
          <w:b/>
          <w:sz w:val="24"/>
        </w:rPr>
        <w:t>一、</w:t>
      </w:r>
      <w:r w:rsidRPr="00723E88">
        <w:rPr>
          <w:rFonts w:ascii="仿宋" w:eastAsia="仿宋" w:hAnsi="仿宋"/>
          <w:b/>
          <w:sz w:val="24"/>
        </w:rPr>
        <w:t xml:space="preserve"> </w:t>
      </w:r>
      <w:r w:rsidRPr="00723E88">
        <w:rPr>
          <w:rFonts w:ascii="仿宋" w:eastAsia="仿宋" w:hAnsi="仿宋" w:hint="eastAsia"/>
          <w:b/>
          <w:sz w:val="24"/>
        </w:rPr>
        <w:t>项目概况</w:t>
      </w:r>
    </w:p>
    <w:p w14:paraId="16B243F6" w14:textId="77777777" w:rsidR="0001049B" w:rsidRDefault="0001049B" w:rsidP="0001049B">
      <w:pPr>
        <w:spacing w:line="360" w:lineRule="auto"/>
        <w:ind w:firstLineChars="200" w:firstLine="480"/>
        <w:rPr>
          <w:rFonts w:ascii="仿宋" w:eastAsia="仿宋" w:hAnsi="仿宋" w:hint="eastAsia"/>
          <w:color w:val="FF0000"/>
          <w:sz w:val="24"/>
        </w:rPr>
      </w:pPr>
      <w:r w:rsidRPr="000536B8">
        <w:rPr>
          <w:rFonts w:ascii="仿宋" w:eastAsia="仿宋" w:hAnsi="仿宋" w:hint="eastAsia"/>
          <w:sz w:val="24"/>
        </w:rPr>
        <w:t>安徽海立精密铸造有限公司于2019年11月在</w:t>
      </w:r>
      <w:r>
        <w:rPr>
          <w:rFonts w:ascii="仿宋" w:eastAsia="仿宋" w:hAnsi="仿宋" w:hint="eastAsia"/>
          <w:sz w:val="24"/>
        </w:rPr>
        <w:t>2#+3#线感应电炉熔炼烟尘排放口</w:t>
      </w:r>
      <w:r w:rsidRPr="000536B8">
        <w:rPr>
          <w:rFonts w:ascii="仿宋" w:eastAsia="仿宋" w:hAnsi="仿宋" w:hint="eastAsia"/>
          <w:sz w:val="24"/>
        </w:rPr>
        <w:t>、</w:t>
      </w:r>
      <w:r>
        <w:rPr>
          <w:rFonts w:ascii="仿宋" w:eastAsia="仿宋" w:hAnsi="仿宋" w:hint="eastAsia"/>
          <w:sz w:val="24"/>
        </w:rPr>
        <w:t>4#线感应电炉熔炼烟尘排放口</w:t>
      </w:r>
      <w:r w:rsidRPr="000536B8">
        <w:rPr>
          <w:rFonts w:ascii="仿宋" w:eastAsia="仿宋" w:hAnsi="仿宋" w:hint="eastAsia"/>
          <w:sz w:val="24"/>
        </w:rPr>
        <w:t>和</w:t>
      </w:r>
      <w:r>
        <w:rPr>
          <w:rFonts w:ascii="仿宋" w:eastAsia="仿宋" w:hAnsi="仿宋" w:hint="eastAsia"/>
          <w:sz w:val="24"/>
        </w:rPr>
        <w:t>5#线感应电炉熔炼烟尘排放口</w:t>
      </w:r>
      <w:r w:rsidRPr="000536B8">
        <w:rPr>
          <w:rFonts w:ascii="仿宋" w:eastAsia="仿宋" w:hAnsi="仿宋" w:hint="eastAsia"/>
          <w:sz w:val="24"/>
        </w:rPr>
        <w:t>各设置1</w:t>
      </w:r>
      <w:r>
        <w:rPr>
          <w:rFonts w:ascii="仿宋" w:eastAsia="仿宋" w:hAnsi="仿宋" w:hint="eastAsia"/>
          <w:sz w:val="24"/>
        </w:rPr>
        <w:t>套固定污染源烟气在线监测系统。</w:t>
      </w:r>
    </w:p>
    <w:p w14:paraId="4FE60118" w14:textId="77777777" w:rsidR="0001049B" w:rsidRDefault="0001049B" w:rsidP="0001049B">
      <w:pPr>
        <w:spacing w:line="360" w:lineRule="auto"/>
        <w:ind w:firstLineChars="200" w:firstLine="480"/>
        <w:rPr>
          <w:rFonts w:ascii="仿宋" w:eastAsia="仿宋" w:hAnsi="仿宋" w:hint="eastAsia"/>
          <w:sz w:val="24"/>
        </w:rPr>
      </w:pPr>
      <w:r>
        <w:rPr>
          <w:rFonts w:ascii="仿宋" w:eastAsia="仿宋" w:hAnsi="仿宋" w:hint="eastAsia"/>
          <w:sz w:val="24"/>
        </w:rPr>
        <w:t>2#+3#线感应电炉熔炼烟尘排放口</w:t>
      </w:r>
      <w:r w:rsidRPr="007C52E1">
        <w:rPr>
          <w:rFonts w:ascii="仿宋" w:eastAsia="仿宋" w:hAnsi="仿宋" w:hint="eastAsia"/>
          <w:sz w:val="24"/>
        </w:rPr>
        <w:t>、</w:t>
      </w:r>
      <w:r>
        <w:rPr>
          <w:rFonts w:ascii="仿宋" w:eastAsia="仿宋" w:hAnsi="仿宋" w:hint="eastAsia"/>
          <w:sz w:val="24"/>
        </w:rPr>
        <w:t>4#线感应电炉熔炼烟尘排放口</w:t>
      </w:r>
      <w:r w:rsidRPr="007C52E1">
        <w:rPr>
          <w:rFonts w:ascii="仿宋" w:eastAsia="仿宋" w:hAnsi="仿宋" w:hint="eastAsia"/>
          <w:sz w:val="24"/>
        </w:rPr>
        <w:t>和</w:t>
      </w:r>
      <w:r>
        <w:rPr>
          <w:rFonts w:ascii="仿宋" w:eastAsia="仿宋" w:hAnsi="仿宋" w:hint="eastAsia"/>
          <w:sz w:val="24"/>
        </w:rPr>
        <w:t>5#线感应电炉熔炼烟尘排放口</w:t>
      </w:r>
      <w:r w:rsidRPr="007C52E1">
        <w:rPr>
          <w:rFonts w:ascii="仿宋" w:eastAsia="仿宋" w:hAnsi="仿宋" w:hint="eastAsia"/>
          <w:sz w:val="24"/>
        </w:rPr>
        <w:t>的固定污染源烟气在线监测系统均采用杭州禾</w:t>
      </w:r>
      <w:proofErr w:type="gramStart"/>
      <w:r w:rsidRPr="007C52E1">
        <w:rPr>
          <w:rFonts w:ascii="仿宋" w:eastAsia="仿宋" w:hAnsi="仿宋" w:hint="eastAsia"/>
          <w:sz w:val="24"/>
        </w:rPr>
        <w:t>风环境</w:t>
      </w:r>
      <w:proofErr w:type="gramEnd"/>
      <w:r w:rsidRPr="007C52E1">
        <w:rPr>
          <w:rFonts w:ascii="仿宋" w:eastAsia="仿宋" w:hAnsi="仿宋" w:hint="eastAsia"/>
          <w:sz w:val="24"/>
        </w:rPr>
        <w:t>科技有限公司生产的HF-CEMS-1000型烟气排放连续监测系统和南京聚格环境科技有限公司生产的AG-SII型数据采集传输仪。</w:t>
      </w:r>
    </w:p>
    <w:p w14:paraId="45C4CF8F" w14:textId="77777777" w:rsidR="0001049B" w:rsidRPr="00723E88" w:rsidRDefault="0001049B" w:rsidP="0001049B">
      <w:pPr>
        <w:spacing w:line="360" w:lineRule="auto"/>
        <w:ind w:firstLineChars="200" w:firstLine="482"/>
        <w:rPr>
          <w:rFonts w:ascii="仿宋" w:eastAsia="仿宋" w:hAnsi="仿宋" w:hint="eastAsia"/>
          <w:b/>
          <w:sz w:val="24"/>
        </w:rPr>
      </w:pPr>
      <w:r w:rsidRPr="00723E88">
        <w:rPr>
          <w:rFonts w:ascii="仿宋" w:eastAsia="仿宋" w:hAnsi="仿宋" w:hint="eastAsia"/>
          <w:b/>
          <w:sz w:val="24"/>
        </w:rPr>
        <w:t>二、</w:t>
      </w:r>
      <w:r w:rsidRPr="00723E88">
        <w:rPr>
          <w:rFonts w:ascii="仿宋" w:eastAsia="仿宋" w:hAnsi="仿宋"/>
          <w:b/>
          <w:sz w:val="24"/>
        </w:rPr>
        <w:t xml:space="preserve"> </w:t>
      </w:r>
      <w:r w:rsidRPr="00723E88">
        <w:rPr>
          <w:rFonts w:ascii="仿宋" w:eastAsia="仿宋" w:hAnsi="仿宋" w:hint="eastAsia"/>
          <w:b/>
          <w:sz w:val="24"/>
        </w:rPr>
        <w:t>污染源在线监测仪器</w:t>
      </w:r>
    </w:p>
    <w:p w14:paraId="2A5B729F" w14:textId="77777777" w:rsidR="0001049B" w:rsidRPr="00723E88" w:rsidRDefault="0001049B" w:rsidP="0001049B">
      <w:pPr>
        <w:spacing w:line="360" w:lineRule="auto"/>
        <w:ind w:firstLineChars="200" w:firstLine="482"/>
        <w:rPr>
          <w:rFonts w:ascii="仿宋" w:eastAsia="仿宋" w:hAnsi="仿宋" w:hint="eastAsia"/>
          <w:sz w:val="24"/>
        </w:rPr>
      </w:pPr>
      <w:r>
        <w:rPr>
          <w:rFonts w:ascii="仿宋" w:eastAsia="仿宋" w:hAnsi="仿宋"/>
          <w:b/>
          <w:sz w:val="24"/>
        </w:rPr>
        <w:t>1</w:t>
      </w:r>
      <w:r w:rsidRPr="00723E88">
        <w:rPr>
          <w:rFonts w:ascii="仿宋" w:eastAsia="仿宋" w:hAnsi="仿宋" w:hint="eastAsia"/>
          <w:b/>
          <w:sz w:val="24"/>
        </w:rPr>
        <w:t>．调试检测</w:t>
      </w:r>
    </w:p>
    <w:p w14:paraId="11491728" w14:textId="77777777" w:rsidR="0001049B" w:rsidRPr="00723E88" w:rsidRDefault="0001049B" w:rsidP="0001049B">
      <w:pPr>
        <w:spacing w:line="360" w:lineRule="auto"/>
        <w:ind w:firstLineChars="200" w:firstLine="480"/>
        <w:rPr>
          <w:rFonts w:ascii="仿宋" w:eastAsia="仿宋" w:hAnsi="仿宋" w:hint="eastAsia"/>
          <w:sz w:val="24"/>
        </w:rPr>
      </w:pPr>
      <w:r w:rsidRPr="007C52E1">
        <w:rPr>
          <w:rFonts w:ascii="仿宋" w:eastAsia="仿宋" w:hAnsi="仿宋" w:hint="eastAsia"/>
          <w:sz w:val="24"/>
        </w:rPr>
        <w:t>马鞍山长流环保设备有限公司及其委托的马鞍山</w:t>
      </w:r>
      <w:proofErr w:type="gramStart"/>
      <w:r w:rsidRPr="007C52E1">
        <w:rPr>
          <w:rFonts w:ascii="仿宋" w:eastAsia="仿宋" w:hAnsi="仿宋" w:hint="eastAsia"/>
          <w:sz w:val="24"/>
        </w:rPr>
        <w:t>绿森环境</w:t>
      </w:r>
      <w:proofErr w:type="gramEnd"/>
      <w:r w:rsidRPr="007C52E1">
        <w:rPr>
          <w:rFonts w:ascii="仿宋" w:eastAsia="仿宋" w:hAnsi="仿宋" w:hint="eastAsia"/>
          <w:sz w:val="24"/>
        </w:rPr>
        <w:t>检测有限公司于2024年10月22日至10月25日对</w:t>
      </w:r>
      <w:r>
        <w:rPr>
          <w:rFonts w:ascii="仿宋" w:eastAsia="仿宋" w:hAnsi="仿宋" w:hint="eastAsia"/>
          <w:sz w:val="24"/>
        </w:rPr>
        <w:t>2#+3#线感应电炉熔炼烟尘排放口</w:t>
      </w:r>
      <w:r w:rsidRPr="007C52E1">
        <w:rPr>
          <w:rFonts w:ascii="仿宋" w:eastAsia="仿宋" w:hAnsi="仿宋" w:hint="eastAsia"/>
          <w:sz w:val="24"/>
        </w:rPr>
        <w:t>和</w:t>
      </w:r>
      <w:r>
        <w:rPr>
          <w:rFonts w:ascii="仿宋" w:eastAsia="仿宋" w:hAnsi="仿宋" w:hint="eastAsia"/>
          <w:sz w:val="24"/>
        </w:rPr>
        <w:t>4#线感应电炉熔炼烟尘排放口</w:t>
      </w:r>
      <w:r w:rsidRPr="007C52E1">
        <w:rPr>
          <w:rFonts w:ascii="仿宋" w:eastAsia="仿宋" w:hAnsi="仿宋" w:hint="eastAsia"/>
          <w:sz w:val="24"/>
        </w:rPr>
        <w:t>的烟气排放连续监测系统进行了72h技术指标调试检测；于2024年11月4日至11月7日对</w:t>
      </w:r>
      <w:r>
        <w:rPr>
          <w:rFonts w:ascii="仿宋" w:eastAsia="仿宋" w:hAnsi="仿宋" w:hint="eastAsia"/>
          <w:sz w:val="24"/>
        </w:rPr>
        <w:t>5#线感应电炉熔炼烟尘排放口</w:t>
      </w:r>
      <w:r w:rsidRPr="007C52E1">
        <w:rPr>
          <w:rFonts w:ascii="仿宋" w:eastAsia="仿宋" w:hAnsi="仿宋" w:hint="eastAsia"/>
          <w:sz w:val="24"/>
        </w:rPr>
        <w:t>的烟气排放连续监测系统进行了72h技术指标调试检测</w:t>
      </w:r>
      <w:r w:rsidRPr="00723E88">
        <w:rPr>
          <w:rFonts w:ascii="仿宋" w:eastAsia="仿宋" w:hAnsi="仿宋" w:hint="eastAsia"/>
          <w:sz w:val="24"/>
        </w:rPr>
        <w:t>，调试结果表明：</w:t>
      </w:r>
      <w:r>
        <w:rPr>
          <w:rFonts w:ascii="仿宋" w:eastAsia="仿宋" w:hAnsi="仿宋" w:hint="eastAsia"/>
          <w:sz w:val="24"/>
        </w:rPr>
        <w:t>安徽海立精密铸造有限公司2#+3#线感应电炉熔炼烟尘排放口</w:t>
      </w:r>
      <w:r w:rsidRPr="007C52E1">
        <w:rPr>
          <w:rFonts w:ascii="仿宋" w:eastAsia="仿宋" w:hAnsi="仿宋" w:hint="eastAsia"/>
          <w:sz w:val="24"/>
        </w:rPr>
        <w:t>、</w:t>
      </w:r>
      <w:r>
        <w:rPr>
          <w:rFonts w:ascii="仿宋" w:eastAsia="仿宋" w:hAnsi="仿宋" w:hint="eastAsia"/>
          <w:sz w:val="24"/>
        </w:rPr>
        <w:t>4#线感应电炉熔炼烟尘排放口</w:t>
      </w:r>
      <w:r w:rsidRPr="007C52E1">
        <w:rPr>
          <w:rFonts w:ascii="仿宋" w:eastAsia="仿宋" w:hAnsi="仿宋" w:hint="eastAsia"/>
          <w:sz w:val="24"/>
        </w:rPr>
        <w:t>和</w:t>
      </w:r>
      <w:r>
        <w:rPr>
          <w:rFonts w:ascii="仿宋" w:eastAsia="仿宋" w:hAnsi="仿宋" w:hint="eastAsia"/>
          <w:sz w:val="24"/>
        </w:rPr>
        <w:t>5#线感应电炉熔炼烟尘排放口的</w:t>
      </w:r>
      <w:r w:rsidRPr="00723E88">
        <w:rPr>
          <w:rFonts w:ascii="仿宋" w:eastAsia="仿宋" w:hAnsi="仿宋" w:hint="eastAsia"/>
          <w:sz w:val="24"/>
        </w:rPr>
        <w:t>颗粒物</w:t>
      </w:r>
      <w:r>
        <w:rPr>
          <w:rFonts w:ascii="仿宋" w:eastAsia="仿宋" w:hAnsi="仿宋" w:hint="eastAsia"/>
          <w:sz w:val="24"/>
        </w:rPr>
        <w:t>、流速、温度、湿度</w:t>
      </w:r>
      <w:r w:rsidRPr="00723E88">
        <w:rPr>
          <w:rFonts w:ascii="仿宋" w:eastAsia="仿宋" w:hAnsi="仿宋" w:hint="eastAsia"/>
          <w:sz w:val="24"/>
        </w:rPr>
        <w:t>的调试检测结果</w:t>
      </w:r>
      <w:r>
        <w:rPr>
          <w:rFonts w:ascii="仿宋" w:eastAsia="仿宋" w:hAnsi="仿宋" w:hint="eastAsia"/>
          <w:sz w:val="24"/>
        </w:rPr>
        <w:t>均</w:t>
      </w:r>
      <w:r w:rsidRPr="00723E88">
        <w:rPr>
          <w:rFonts w:ascii="仿宋" w:eastAsia="仿宋" w:hAnsi="仿宋" w:hint="eastAsia"/>
          <w:sz w:val="24"/>
        </w:rPr>
        <w:t>符合《固</w:t>
      </w:r>
      <w:r w:rsidRPr="00723E88">
        <w:rPr>
          <w:rFonts w:ascii="仿宋" w:eastAsia="仿宋" w:hAnsi="仿宋" w:hint="eastAsia"/>
          <w:sz w:val="24"/>
        </w:rPr>
        <w:lastRenderedPageBreak/>
        <w:t>定污染源烟气（</w:t>
      </w:r>
      <w:r w:rsidRPr="00723E88">
        <w:rPr>
          <w:rFonts w:ascii="仿宋" w:eastAsia="仿宋" w:hAnsi="仿宋"/>
          <w:sz w:val="24"/>
        </w:rPr>
        <w:t>SO</w:t>
      </w:r>
      <w:r w:rsidRPr="00723E88">
        <w:rPr>
          <w:rFonts w:ascii="仿宋" w:eastAsia="仿宋" w:hAnsi="仿宋"/>
          <w:sz w:val="24"/>
          <w:vertAlign w:val="subscript"/>
        </w:rPr>
        <w:t>2</w:t>
      </w:r>
      <w:r w:rsidRPr="00723E88">
        <w:rPr>
          <w:rFonts w:ascii="仿宋" w:eastAsia="仿宋" w:hAnsi="仿宋"/>
          <w:sz w:val="24"/>
        </w:rPr>
        <w:t>、NO</w:t>
      </w:r>
      <w:r w:rsidRPr="00723E88">
        <w:rPr>
          <w:rFonts w:ascii="仿宋" w:eastAsia="仿宋" w:hAnsi="仿宋"/>
          <w:sz w:val="24"/>
          <w:vertAlign w:val="subscript"/>
        </w:rPr>
        <w:t>X</w:t>
      </w:r>
      <w:r w:rsidRPr="00723E88">
        <w:rPr>
          <w:rFonts w:ascii="仿宋" w:eastAsia="仿宋" w:hAnsi="仿宋"/>
          <w:sz w:val="24"/>
        </w:rPr>
        <w:t>、颗粒物）排放连续监测技术规范》（HJ 75-2017）</w:t>
      </w:r>
      <w:r w:rsidRPr="00723E88">
        <w:rPr>
          <w:rFonts w:ascii="仿宋" w:eastAsia="仿宋" w:hAnsi="仿宋" w:hint="eastAsia"/>
          <w:sz w:val="24"/>
        </w:rPr>
        <w:t>相应技术指标要求。</w:t>
      </w:r>
    </w:p>
    <w:p w14:paraId="3C0A0165" w14:textId="77777777" w:rsidR="0001049B" w:rsidRPr="00723E88" w:rsidRDefault="0001049B" w:rsidP="0001049B">
      <w:pPr>
        <w:spacing w:line="360" w:lineRule="auto"/>
        <w:ind w:firstLineChars="200" w:firstLine="482"/>
        <w:rPr>
          <w:rFonts w:ascii="仿宋" w:eastAsia="仿宋" w:hAnsi="仿宋" w:hint="eastAsia"/>
          <w:b/>
          <w:sz w:val="24"/>
        </w:rPr>
      </w:pPr>
      <w:r>
        <w:rPr>
          <w:rFonts w:ascii="仿宋" w:eastAsia="仿宋" w:hAnsi="仿宋"/>
          <w:b/>
          <w:sz w:val="24"/>
        </w:rPr>
        <w:t>2</w:t>
      </w:r>
      <w:r w:rsidRPr="00723E88">
        <w:rPr>
          <w:rFonts w:ascii="仿宋" w:eastAsia="仿宋" w:hAnsi="仿宋" w:hint="eastAsia"/>
          <w:b/>
          <w:sz w:val="24"/>
        </w:rPr>
        <w:t>．</w:t>
      </w:r>
      <w:r>
        <w:rPr>
          <w:rFonts w:ascii="仿宋" w:eastAsia="仿宋" w:hAnsi="仿宋" w:hint="eastAsia"/>
          <w:b/>
          <w:sz w:val="24"/>
        </w:rPr>
        <w:t>技术指标验收</w:t>
      </w:r>
    </w:p>
    <w:p w14:paraId="66E44B71" w14:textId="77777777" w:rsidR="0001049B" w:rsidRPr="00723E88" w:rsidRDefault="0001049B" w:rsidP="0001049B">
      <w:pPr>
        <w:spacing w:line="360" w:lineRule="auto"/>
        <w:ind w:firstLineChars="200" w:firstLine="480"/>
        <w:rPr>
          <w:rFonts w:ascii="仿宋" w:eastAsia="仿宋" w:hAnsi="仿宋" w:hint="eastAsia"/>
          <w:sz w:val="24"/>
        </w:rPr>
      </w:pPr>
      <w:r w:rsidRPr="00BA1C0A">
        <w:rPr>
          <w:rFonts w:ascii="仿宋" w:eastAsia="仿宋" w:hAnsi="仿宋" w:hint="eastAsia"/>
          <w:sz w:val="24"/>
        </w:rPr>
        <w:t>马鞍山文洁武净环保科技有限公司和三尺环境检测（安徽）有限责任公司于2025年7月25日对安徽海立精密铸造有限公司5#线感应电炉熔炼烟尘排放口的烟气排放连续监测系统进行了技术指标验收工作</w:t>
      </w:r>
      <w:r>
        <w:rPr>
          <w:rFonts w:ascii="仿宋" w:eastAsia="仿宋" w:hAnsi="仿宋" w:hint="eastAsia"/>
          <w:sz w:val="24"/>
        </w:rPr>
        <w:t>；</w:t>
      </w:r>
      <w:r w:rsidRPr="00BA1C0A">
        <w:rPr>
          <w:rFonts w:ascii="仿宋" w:eastAsia="仿宋" w:hAnsi="仿宋" w:hint="eastAsia"/>
          <w:sz w:val="24"/>
        </w:rPr>
        <w:t>于8月5日对安徽海立精密铸造有限公司4#线感应电炉熔炼烟尘排放口的烟气排放连续监测系统进行了技术指标验收工作</w:t>
      </w:r>
      <w:r>
        <w:rPr>
          <w:rFonts w:ascii="仿宋" w:eastAsia="仿宋" w:hAnsi="仿宋" w:hint="eastAsia"/>
          <w:sz w:val="24"/>
        </w:rPr>
        <w:t>；于2025年8月29日对</w:t>
      </w:r>
      <w:r w:rsidRPr="00BA1C0A">
        <w:rPr>
          <w:rFonts w:ascii="仿宋" w:eastAsia="仿宋" w:hAnsi="仿宋" w:hint="eastAsia"/>
          <w:sz w:val="24"/>
        </w:rPr>
        <w:t>2#+3#线感应电炉熔炼烟尘排放口的烟气排放连续监测系统进行了技术指标验收工作，</w:t>
      </w:r>
      <w:r>
        <w:rPr>
          <w:rFonts w:ascii="仿宋" w:eastAsia="仿宋" w:hAnsi="仿宋" w:hint="eastAsia"/>
          <w:sz w:val="24"/>
        </w:rPr>
        <w:t>验收结果</w:t>
      </w:r>
      <w:r w:rsidRPr="00723E88">
        <w:rPr>
          <w:rFonts w:ascii="仿宋" w:eastAsia="仿宋" w:hAnsi="仿宋" w:hint="eastAsia"/>
          <w:sz w:val="24"/>
        </w:rPr>
        <w:t>表明：</w:t>
      </w:r>
      <w:r>
        <w:rPr>
          <w:rFonts w:ascii="仿宋" w:eastAsia="仿宋" w:hAnsi="仿宋" w:hint="eastAsia"/>
          <w:sz w:val="24"/>
        </w:rPr>
        <w:t>安徽海立精密铸造有限公司2#+3#线感应电炉熔炼烟尘排放口</w:t>
      </w:r>
      <w:r w:rsidRPr="007C52E1">
        <w:rPr>
          <w:rFonts w:ascii="仿宋" w:eastAsia="仿宋" w:hAnsi="仿宋" w:hint="eastAsia"/>
          <w:sz w:val="24"/>
        </w:rPr>
        <w:t>、</w:t>
      </w:r>
      <w:r>
        <w:rPr>
          <w:rFonts w:ascii="仿宋" w:eastAsia="仿宋" w:hAnsi="仿宋" w:hint="eastAsia"/>
          <w:sz w:val="24"/>
        </w:rPr>
        <w:t>4#线感应电炉熔炼烟尘排放口</w:t>
      </w:r>
      <w:r w:rsidRPr="007C52E1">
        <w:rPr>
          <w:rFonts w:ascii="仿宋" w:eastAsia="仿宋" w:hAnsi="仿宋" w:hint="eastAsia"/>
          <w:sz w:val="24"/>
        </w:rPr>
        <w:t>和</w:t>
      </w:r>
      <w:r>
        <w:rPr>
          <w:rFonts w:ascii="仿宋" w:eastAsia="仿宋" w:hAnsi="仿宋" w:hint="eastAsia"/>
          <w:sz w:val="24"/>
        </w:rPr>
        <w:t>5#线感应电炉熔炼烟尘排放口的</w:t>
      </w:r>
      <w:r w:rsidRPr="00723E88">
        <w:rPr>
          <w:rFonts w:ascii="仿宋" w:eastAsia="仿宋" w:hAnsi="仿宋" w:hint="eastAsia"/>
          <w:sz w:val="24"/>
        </w:rPr>
        <w:t>颗粒物</w:t>
      </w:r>
      <w:r>
        <w:rPr>
          <w:rFonts w:ascii="仿宋" w:eastAsia="仿宋" w:hAnsi="仿宋" w:hint="eastAsia"/>
          <w:sz w:val="24"/>
        </w:rPr>
        <w:t>、流速、温度、湿度</w:t>
      </w:r>
      <w:r w:rsidRPr="00723E88">
        <w:rPr>
          <w:rFonts w:ascii="仿宋" w:eastAsia="仿宋" w:hAnsi="仿宋" w:hint="eastAsia"/>
          <w:sz w:val="24"/>
        </w:rPr>
        <w:t>的检测结果</w:t>
      </w:r>
      <w:r w:rsidRPr="00723E88">
        <w:rPr>
          <w:rFonts w:ascii="仿宋" w:eastAsia="仿宋" w:hAnsi="仿宋"/>
          <w:sz w:val="24"/>
        </w:rPr>
        <w:t>符合《固定污染源烟气（SO</w:t>
      </w:r>
      <w:r w:rsidRPr="00723E88">
        <w:rPr>
          <w:rFonts w:ascii="仿宋" w:eastAsia="仿宋" w:hAnsi="仿宋"/>
          <w:sz w:val="24"/>
          <w:vertAlign w:val="subscript"/>
        </w:rPr>
        <w:t>2</w:t>
      </w:r>
      <w:r w:rsidRPr="00723E88">
        <w:rPr>
          <w:rFonts w:ascii="仿宋" w:eastAsia="仿宋" w:hAnsi="仿宋"/>
          <w:sz w:val="24"/>
        </w:rPr>
        <w:t>、NO</w:t>
      </w:r>
      <w:r w:rsidRPr="00723E88">
        <w:rPr>
          <w:rFonts w:ascii="仿宋" w:eastAsia="仿宋" w:hAnsi="仿宋"/>
          <w:sz w:val="24"/>
          <w:vertAlign w:val="subscript"/>
        </w:rPr>
        <w:t>X</w:t>
      </w:r>
      <w:r w:rsidRPr="00723E88">
        <w:rPr>
          <w:rFonts w:ascii="仿宋" w:eastAsia="仿宋" w:hAnsi="仿宋"/>
          <w:sz w:val="24"/>
        </w:rPr>
        <w:t>、颗粒物）排放连续监测技术规范》（HJ 75-2017）相关技术指标的要求，比对检测合格。</w:t>
      </w:r>
    </w:p>
    <w:p w14:paraId="5F2F2064" w14:textId="77777777" w:rsidR="0001049B" w:rsidRPr="00723E88" w:rsidRDefault="0001049B" w:rsidP="0001049B">
      <w:pPr>
        <w:spacing w:line="360" w:lineRule="auto"/>
        <w:ind w:firstLineChars="200" w:firstLine="482"/>
        <w:rPr>
          <w:rFonts w:ascii="仿宋" w:eastAsia="仿宋" w:hAnsi="仿宋" w:hint="eastAsia"/>
          <w:b/>
          <w:sz w:val="24"/>
        </w:rPr>
      </w:pPr>
      <w:r w:rsidRPr="00723E88">
        <w:rPr>
          <w:rFonts w:ascii="仿宋" w:eastAsia="仿宋" w:hAnsi="仿宋" w:hint="eastAsia"/>
          <w:b/>
          <w:sz w:val="24"/>
        </w:rPr>
        <w:t>三、</w:t>
      </w:r>
      <w:r>
        <w:rPr>
          <w:rFonts w:ascii="仿宋" w:eastAsia="仿宋" w:hAnsi="仿宋" w:hint="eastAsia"/>
          <w:b/>
          <w:sz w:val="24"/>
        </w:rPr>
        <w:t>联网及运维情况</w:t>
      </w:r>
    </w:p>
    <w:p w14:paraId="2DFA7D36" w14:textId="77777777" w:rsidR="0001049B" w:rsidRDefault="0001049B" w:rsidP="0001049B">
      <w:pPr>
        <w:spacing w:line="360" w:lineRule="auto"/>
        <w:ind w:firstLineChars="200" w:firstLine="480"/>
        <w:rPr>
          <w:rFonts w:ascii="仿宋" w:eastAsia="仿宋" w:hAnsi="仿宋" w:hint="eastAsia"/>
          <w:sz w:val="24"/>
        </w:rPr>
      </w:pPr>
      <w:r w:rsidRPr="007C52E1">
        <w:rPr>
          <w:rFonts w:ascii="仿宋" w:eastAsia="仿宋" w:hAnsi="仿宋" w:hint="eastAsia"/>
          <w:sz w:val="24"/>
        </w:rPr>
        <w:t>安徽海立精密铸造有限公司的</w:t>
      </w:r>
      <w:r>
        <w:rPr>
          <w:rFonts w:ascii="仿宋" w:eastAsia="仿宋" w:hAnsi="仿宋" w:hint="eastAsia"/>
          <w:sz w:val="24"/>
        </w:rPr>
        <w:t>2#+3#线感应电炉熔炼烟尘排放口</w:t>
      </w:r>
      <w:r w:rsidRPr="007C52E1">
        <w:rPr>
          <w:rFonts w:ascii="仿宋" w:eastAsia="仿宋" w:hAnsi="仿宋" w:hint="eastAsia"/>
          <w:sz w:val="24"/>
        </w:rPr>
        <w:t>、</w:t>
      </w:r>
      <w:r>
        <w:rPr>
          <w:rFonts w:ascii="仿宋" w:eastAsia="仿宋" w:hAnsi="仿宋" w:hint="eastAsia"/>
          <w:sz w:val="24"/>
        </w:rPr>
        <w:t>4#线感应电炉熔炼烟尘排放口</w:t>
      </w:r>
      <w:r w:rsidRPr="007C52E1">
        <w:rPr>
          <w:rFonts w:ascii="仿宋" w:eastAsia="仿宋" w:hAnsi="仿宋" w:hint="eastAsia"/>
          <w:sz w:val="24"/>
        </w:rPr>
        <w:t>和</w:t>
      </w:r>
      <w:r>
        <w:rPr>
          <w:rFonts w:ascii="仿宋" w:eastAsia="仿宋" w:hAnsi="仿宋" w:hint="eastAsia"/>
          <w:sz w:val="24"/>
        </w:rPr>
        <w:t>5#线感应电炉熔炼烟尘排放口</w:t>
      </w:r>
      <w:r w:rsidRPr="007C52E1">
        <w:rPr>
          <w:rFonts w:ascii="仿宋" w:eastAsia="仿宋" w:hAnsi="仿宋" w:hint="eastAsia"/>
          <w:sz w:val="24"/>
        </w:rPr>
        <w:t>的数据采集传输仪于2019年11月26日与马鞍山市生态环境监控部门联网</w:t>
      </w:r>
      <w:r>
        <w:rPr>
          <w:rFonts w:ascii="仿宋" w:eastAsia="仿宋" w:hAnsi="仿宋" w:hint="eastAsia"/>
          <w:sz w:val="24"/>
        </w:rPr>
        <w:t>，并</w:t>
      </w:r>
      <w:r w:rsidRPr="00023922">
        <w:rPr>
          <w:rFonts w:ascii="仿宋" w:eastAsia="仿宋" w:hAnsi="仿宋" w:hint="eastAsia"/>
          <w:sz w:val="24"/>
        </w:rPr>
        <w:t>委托马鞍山文洁武净环保科技有限公司对</w:t>
      </w:r>
      <w:r>
        <w:rPr>
          <w:rFonts w:ascii="仿宋" w:eastAsia="仿宋" w:hAnsi="仿宋" w:hint="eastAsia"/>
          <w:sz w:val="24"/>
        </w:rPr>
        <w:t>2#+3#线感应电炉熔炼烟尘排放口</w:t>
      </w:r>
      <w:r w:rsidRPr="00023922">
        <w:rPr>
          <w:rFonts w:ascii="仿宋" w:eastAsia="仿宋" w:hAnsi="仿宋" w:hint="eastAsia"/>
          <w:sz w:val="24"/>
        </w:rPr>
        <w:t>、</w:t>
      </w:r>
      <w:r>
        <w:rPr>
          <w:rFonts w:ascii="仿宋" w:eastAsia="仿宋" w:hAnsi="仿宋" w:hint="eastAsia"/>
          <w:sz w:val="24"/>
        </w:rPr>
        <w:t>4#线感应电炉熔炼烟尘排放口</w:t>
      </w:r>
      <w:r w:rsidRPr="00023922">
        <w:rPr>
          <w:rFonts w:ascii="仿宋" w:eastAsia="仿宋" w:hAnsi="仿宋" w:hint="eastAsia"/>
          <w:sz w:val="24"/>
        </w:rPr>
        <w:t>和</w:t>
      </w:r>
      <w:r>
        <w:rPr>
          <w:rFonts w:ascii="仿宋" w:eastAsia="仿宋" w:hAnsi="仿宋" w:hint="eastAsia"/>
          <w:sz w:val="24"/>
        </w:rPr>
        <w:t>5#线感应电炉熔炼烟尘排放口</w:t>
      </w:r>
      <w:r w:rsidRPr="00023922">
        <w:rPr>
          <w:rFonts w:ascii="仿宋" w:eastAsia="仿宋" w:hAnsi="仿宋" w:hint="eastAsia"/>
          <w:sz w:val="24"/>
        </w:rPr>
        <w:t>的固定污染源烟气在线监测系统开展日常运行与维护工作</w:t>
      </w:r>
      <w:r>
        <w:rPr>
          <w:rFonts w:ascii="仿宋" w:eastAsia="仿宋" w:hAnsi="仿宋" w:hint="eastAsia"/>
          <w:sz w:val="24"/>
        </w:rPr>
        <w:t>。</w:t>
      </w:r>
    </w:p>
    <w:p w14:paraId="7DA25522" w14:textId="77777777" w:rsidR="0001049B" w:rsidRPr="00723E88" w:rsidRDefault="0001049B" w:rsidP="0001049B">
      <w:pPr>
        <w:spacing w:line="360" w:lineRule="auto"/>
        <w:ind w:firstLineChars="200" w:firstLine="482"/>
        <w:rPr>
          <w:rFonts w:ascii="仿宋" w:eastAsia="仿宋" w:hAnsi="仿宋" w:hint="eastAsia"/>
          <w:b/>
          <w:sz w:val="24"/>
        </w:rPr>
      </w:pPr>
      <w:r w:rsidRPr="00723E88">
        <w:rPr>
          <w:rFonts w:ascii="仿宋" w:eastAsia="仿宋" w:hAnsi="仿宋" w:hint="eastAsia"/>
          <w:b/>
          <w:sz w:val="24"/>
        </w:rPr>
        <w:t>四、验收结论</w:t>
      </w:r>
    </w:p>
    <w:p w14:paraId="57A8F55B" w14:textId="77777777" w:rsidR="0001049B" w:rsidRPr="00723E88" w:rsidRDefault="0001049B" w:rsidP="0001049B">
      <w:pPr>
        <w:spacing w:line="360" w:lineRule="auto"/>
        <w:ind w:firstLineChars="200" w:firstLine="480"/>
        <w:rPr>
          <w:rFonts w:ascii="仿宋" w:eastAsia="仿宋" w:hAnsi="仿宋" w:hint="eastAsia"/>
          <w:sz w:val="24"/>
        </w:rPr>
      </w:pPr>
      <w:r w:rsidRPr="00723E88">
        <w:rPr>
          <w:rFonts w:ascii="仿宋" w:eastAsia="仿宋" w:hAnsi="仿宋" w:hint="eastAsia"/>
          <w:sz w:val="24"/>
        </w:rPr>
        <w:t>经现场检查和验收报告，验收组认为：</w:t>
      </w:r>
      <w:r>
        <w:rPr>
          <w:rFonts w:ascii="仿宋" w:eastAsia="仿宋" w:hAnsi="仿宋" w:hint="eastAsia"/>
          <w:sz w:val="24"/>
        </w:rPr>
        <w:t>在线监测仪器</w:t>
      </w:r>
      <w:r w:rsidRPr="00723E88">
        <w:rPr>
          <w:rFonts w:ascii="仿宋" w:eastAsia="仿宋" w:hAnsi="仿宋" w:hint="eastAsia"/>
          <w:sz w:val="24"/>
        </w:rPr>
        <w:t>满足相关标准要求；调试、比对数据结果达到验收标准要求；在线监测仪器正常运行；建立了数据管理、</w:t>
      </w:r>
      <w:proofErr w:type="gramStart"/>
      <w:r w:rsidRPr="00723E88">
        <w:rPr>
          <w:rFonts w:ascii="仿宋" w:eastAsia="仿宋" w:hAnsi="仿宋" w:hint="eastAsia"/>
          <w:sz w:val="24"/>
        </w:rPr>
        <w:t>运行台</w:t>
      </w:r>
      <w:proofErr w:type="gramEnd"/>
      <w:r w:rsidRPr="00723E88">
        <w:rPr>
          <w:rFonts w:ascii="仿宋" w:eastAsia="仿宋" w:hAnsi="仿宋" w:hint="eastAsia"/>
          <w:sz w:val="24"/>
        </w:rPr>
        <w:t>账和</w:t>
      </w:r>
      <w:proofErr w:type="gramStart"/>
      <w:r w:rsidRPr="00723E88">
        <w:rPr>
          <w:rFonts w:ascii="仿宋" w:eastAsia="仿宋" w:hAnsi="仿宋" w:hint="eastAsia"/>
          <w:sz w:val="24"/>
        </w:rPr>
        <w:t>质控</w:t>
      </w:r>
      <w:proofErr w:type="gramEnd"/>
      <w:r w:rsidRPr="00723E88">
        <w:rPr>
          <w:rFonts w:ascii="仿宋" w:eastAsia="仿宋" w:hAnsi="仿宋" w:hint="eastAsia"/>
          <w:sz w:val="24"/>
        </w:rPr>
        <w:t>等管理制度，符合验收要求。</w:t>
      </w:r>
      <w:r w:rsidRPr="00723E88">
        <w:rPr>
          <w:rFonts w:ascii="仿宋" w:eastAsia="仿宋" w:hAnsi="仿宋" w:cs="楷体" w:hint="eastAsia"/>
          <w:sz w:val="24"/>
        </w:rPr>
        <w:t>验收组结论如下：</w:t>
      </w:r>
    </w:p>
    <w:p w14:paraId="07D99594" w14:textId="77777777" w:rsidR="0001049B" w:rsidRDefault="0001049B" w:rsidP="0001049B">
      <w:pPr>
        <w:spacing w:line="360" w:lineRule="auto"/>
        <w:ind w:firstLineChars="200" w:firstLine="482"/>
        <w:rPr>
          <w:rFonts w:ascii="仿宋" w:eastAsia="仿宋" w:hAnsi="仿宋" w:hint="eastAsia"/>
          <w:b/>
          <w:sz w:val="24"/>
        </w:rPr>
      </w:pPr>
      <w:r w:rsidRPr="00023922">
        <w:rPr>
          <w:rFonts w:ascii="仿宋" w:eastAsia="仿宋" w:hAnsi="仿宋" w:hint="eastAsia"/>
          <w:b/>
          <w:sz w:val="24"/>
        </w:rPr>
        <w:t>安徽海立精密铸造有限公司</w:t>
      </w:r>
      <w:r>
        <w:rPr>
          <w:rFonts w:ascii="仿宋" w:eastAsia="仿宋" w:hAnsi="仿宋" w:hint="eastAsia"/>
          <w:b/>
          <w:sz w:val="24"/>
        </w:rPr>
        <w:t>2#+3#线感应电炉熔炼烟尘排放口（DA012）</w:t>
      </w:r>
      <w:r w:rsidRPr="00023922">
        <w:rPr>
          <w:rFonts w:ascii="仿宋" w:eastAsia="仿宋" w:hAnsi="仿宋" w:hint="eastAsia"/>
          <w:b/>
          <w:sz w:val="24"/>
        </w:rPr>
        <w:t>、</w:t>
      </w:r>
      <w:r>
        <w:rPr>
          <w:rFonts w:ascii="仿宋" w:eastAsia="仿宋" w:hAnsi="仿宋" w:hint="eastAsia"/>
          <w:b/>
          <w:sz w:val="24"/>
        </w:rPr>
        <w:t>4#线感应电炉熔炼烟尘排放口（DA015）</w:t>
      </w:r>
      <w:r w:rsidRPr="00023922">
        <w:rPr>
          <w:rFonts w:ascii="仿宋" w:eastAsia="仿宋" w:hAnsi="仿宋" w:hint="eastAsia"/>
          <w:b/>
          <w:sz w:val="24"/>
        </w:rPr>
        <w:t>和</w:t>
      </w:r>
      <w:r>
        <w:rPr>
          <w:rFonts w:ascii="仿宋" w:eastAsia="仿宋" w:hAnsi="仿宋" w:hint="eastAsia"/>
          <w:b/>
          <w:sz w:val="24"/>
        </w:rPr>
        <w:t>5#线感应电炉熔炼烟尘排放口（DA013）</w:t>
      </w:r>
      <w:r w:rsidRPr="00023922">
        <w:rPr>
          <w:rFonts w:ascii="仿宋" w:eastAsia="仿宋" w:hAnsi="仿宋" w:hint="eastAsia"/>
          <w:b/>
          <w:sz w:val="24"/>
        </w:rPr>
        <w:t>的固定污染源烟气在线监测系统通过验收。</w:t>
      </w:r>
    </w:p>
    <w:p w14:paraId="414C095C" w14:textId="77777777" w:rsidR="0001049B" w:rsidRPr="00723E88" w:rsidRDefault="0001049B" w:rsidP="0001049B">
      <w:pPr>
        <w:spacing w:line="360" w:lineRule="auto"/>
        <w:ind w:firstLineChars="200" w:firstLine="480"/>
        <w:rPr>
          <w:rFonts w:ascii="仿宋" w:eastAsia="仿宋" w:hAnsi="仿宋" w:hint="eastAsia"/>
          <w:sz w:val="24"/>
        </w:rPr>
      </w:pPr>
      <w:r w:rsidRPr="00723E88">
        <w:rPr>
          <w:rFonts w:ascii="仿宋" w:eastAsia="仿宋" w:hAnsi="仿宋" w:hint="eastAsia"/>
          <w:sz w:val="24"/>
        </w:rPr>
        <w:t>我公司将把在线监控系统纳入污染防治设施统一管理，按照国家有关规定进行运行维护，确保在线监控系统稳定运行。</w:t>
      </w:r>
    </w:p>
    <w:p w14:paraId="1D0FE9E9" w14:textId="77777777" w:rsidR="0001049B" w:rsidRPr="00723E88" w:rsidRDefault="0001049B" w:rsidP="0001049B">
      <w:pPr>
        <w:spacing w:line="360" w:lineRule="auto"/>
        <w:ind w:firstLineChars="200" w:firstLine="480"/>
        <w:rPr>
          <w:rFonts w:ascii="仿宋" w:eastAsia="仿宋" w:hAnsi="仿宋" w:hint="eastAsia"/>
          <w:sz w:val="24"/>
        </w:rPr>
      </w:pPr>
      <w:r w:rsidRPr="00723E88">
        <w:rPr>
          <w:rFonts w:ascii="仿宋" w:eastAsia="仿宋" w:hAnsi="仿宋" w:hint="eastAsia"/>
          <w:sz w:val="24"/>
        </w:rPr>
        <w:lastRenderedPageBreak/>
        <w:t>附：验收组名单</w:t>
      </w:r>
    </w:p>
    <w:p w14:paraId="068D612C" w14:textId="77777777" w:rsidR="0001049B" w:rsidRPr="00723E88" w:rsidRDefault="0001049B" w:rsidP="0001049B">
      <w:pPr>
        <w:spacing w:line="360" w:lineRule="auto"/>
        <w:ind w:firstLineChars="200" w:firstLine="480"/>
        <w:jc w:val="right"/>
        <w:rPr>
          <w:rFonts w:ascii="仿宋" w:eastAsia="仿宋" w:hAnsi="仿宋" w:hint="eastAsia"/>
          <w:sz w:val="24"/>
        </w:rPr>
      </w:pPr>
      <w:r>
        <w:rPr>
          <w:rFonts w:ascii="仿宋" w:eastAsia="仿宋" w:hAnsi="仿宋" w:hint="eastAsia"/>
          <w:sz w:val="24"/>
        </w:rPr>
        <w:t>安徽海立精密铸造有限公司</w:t>
      </w:r>
    </w:p>
    <w:p w14:paraId="78D57A12" w14:textId="77777777" w:rsidR="0001049B" w:rsidRPr="005933EE" w:rsidRDefault="0001049B" w:rsidP="0001049B">
      <w:pPr>
        <w:spacing w:line="360" w:lineRule="auto"/>
        <w:ind w:right="280" w:firstLineChars="200" w:firstLine="480"/>
        <w:jc w:val="right"/>
        <w:rPr>
          <w:rFonts w:ascii="仿宋" w:eastAsia="仿宋" w:hAnsi="仿宋" w:hint="eastAsia"/>
          <w:sz w:val="24"/>
        </w:rPr>
      </w:pPr>
      <w:r w:rsidRPr="00723E88">
        <w:rPr>
          <w:rFonts w:ascii="仿宋" w:eastAsia="仿宋" w:hAnsi="仿宋"/>
          <w:sz w:val="24"/>
        </w:rPr>
        <w:t>202</w:t>
      </w:r>
      <w:r w:rsidRPr="007E00C2">
        <w:rPr>
          <w:rFonts w:ascii="仿宋" w:eastAsia="仿宋" w:hAnsi="仿宋"/>
          <w:sz w:val="24"/>
        </w:rPr>
        <w:t>5</w:t>
      </w:r>
      <w:r w:rsidRPr="005933EE">
        <w:rPr>
          <w:rFonts w:ascii="仿宋" w:eastAsia="仿宋" w:hAnsi="仿宋"/>
          <w:sz w:val="24"/>
        </w:rPr>
        <w:t>年</w:t>
      </w:r>
      <w:r w:rsidRPr="005933EE">
        <w:rPr>
          <w:rFonts w:ascii="仿宋" w:eastAsia="仿宋" w:hAnsi="仿宋" w:hint="eastAsia"/>
          <w:sz w:val="24"/>
        </w:rPr>
        <w:t>9</w:t>
      </w:r>
      <w:r w:rsidRPr="005933EE">
        <w:rPr>
          <w:rFonts w:ascii="仿宋" w:eastAsia="仿宋" w:hAnsi="仿宋"/>
          <w:sz w:val="24"/>
        </w:rPr>
        <w:t>月</w:t>
      </w:r>
      <w:r w:rsidRPr="005933EE">
        <w:rPr>
          <w:rFonts w:ascii="仿宋" w:eastAsia="仿宋" w:hAnsi="仿宋" w:hint="eastAsia"/>
          <w:sz w:val="24"/>
        </w:rPr>
        <w:t>16</w:t>
      </w:r>
      <w:r w:rsidRPr="005933EE">
        <w:rPr>
          <w:rFonts w:ascii="仿宋" w:eastAsia="仿宋" w:hAnsi="仿宋"/>
          <w:sz w:val="24"/>
        </w:rPr>
        <w:t>日</w:t>
      </w:r>
    </w:p>
    <w:p w14:paraId="66072F8C" w14:textId="77777777" w:rsidR="00D10E14" w:rsidRDefault="00D10E14">
      <w:pPr>
        <w:rPr>
          <w:rFonts w:hint="eastAsia"/>
        </w:rPr>
      </w:pPr>
    </w:p>
    <w:sectPr w:rsidR="00D10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6F90" w14:textId="77777777" w:rsidR="00287CAE" w:rsidRDefault="00287CAE" w:rsidP="0001049B">
      <w:pPr>
        <w:rPr>
          <w:rFonts w:hint="eastAsia"/>
        </w:rPr>
      </w:pPr>
      <w:r>
        <w:separator/>
      </w:r>
    </w:p>
  </w:endnote>
  <w:endnote w:type="continuationSeparator" w:id="0">
    <w:p w14:paraId="4625DFD7" w14:textId="77777777" w:rsidR="00287CAE" w:rsidRDefault="00287CAE" w:rsidP="000104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07C2" w14:textId="77777777" w:rsidR="00287CAE" w:rsidRDefault="00287CAE" w:rsidP="0001049B">
      <w:pPr>
        <w:rPr>
          <w:rFonts w:hint="eastAsia"/>
        </w:rPr>
      </w:pPr>
      <w:r>
        <w:separator/>
      </w:r>
    </w:p>
  </w:footnote>
  <w:footnote w:type="continuationSeparator" w:id="0">
    <w:p w14:paraId="43D66A56" w14:textId="77777777" w:rsidR="00287CAE" w:rsidRDefault="00287CAE" w:rsidP="0001049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92"/>
    <w:rsid w:val="0001049B"/>
    <w:rsid w:val="00287CAE"/>
    <w:rsid w:val="00761BDE"/>
    <w:rsid w:val="00B77692"/>
    <w:rsid w:val="00D10E14"/>
    <w:rsid w:val="00EB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CF011B-70AF-412F-983E-758E6613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9B"/>
    <w:pPr>
      <w:widowControl w:val="0"/>
      <w:jc w:val="both"/>
    </w:pPr>
    <w:rPr>
      <w:rFonts w:ascii="Calibri" w:eastAsia="宋体" w:hAnsi="Calibri" w:cs="Times New Roman"/>
      <w:szCs w:val="24"/>
    </w:rPr>
  </w:style>
  <w:style w:type="paragraph" w:styleId="1">
    <w:name w:val="heading 1"/>
    <w:basedOn w:val="a"/>
    <w:next w:val="a"/>
    <w:link w:val="10"/>
    <w:uiPriority w:val="9"/>
    <w:qFormat/>
    <w:rsid w:val="00B776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6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6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692"/>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B77692"/>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B77692"/>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B7769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B7769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B77692"/>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6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6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6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692"/>
    <w:rPr>
      <w:rFonts w:cstheme="majorBidi"/>
      <w:color w:val="2F5496" w:themeColor="accent1" w:themeShade="BF"/>
      <w:sz w:val="28"/>
      <w:szCs w:val="28"/>
    </w:rPr>
  </w:style>
  <w:style w:type="character" w:customStyle="1" w:styleId="50">
    <w:name w:val="标题 5 字符"/>
    <w:basedOn w:val="a0"/>
    <w:link w:val="5"/>
    <w:uiPriority w:val="9"/>
    <w:semiHidden/>
    <w:rsid w:val="00B77692"/>
    <w:rPr>
      <w:rFonts w:cstheme="majorBidi"/>
      <w:color w:val="2F5496" w:themeColor="accent1" w:themeShade="BF"/>
      <w:sz w:val="24"/>
      <w:szCs w:val="24"/>
    </w:rPr>
  </w:style>
  <w:style w:type="character" w:customStyle="1" w:styleId="60">
    <w:name w:val="标题 6 字符"/>
    <w:basedOn w:val="a0"/>
    <w:link w:val="6"/>
    <w:uiPriority w:val="9"/>
    <w:semiHidden/>
    <w:rsid w:val="00B77692"/>
    <w:rPr>
      <w:rFonts w:cstheme="majorBidi"/>
      <w:b/>
      <w:bCs/>
      <w:color w:val="2F5496" w:themeColor="accent1" w:themeShade="BF"/>
    </w:rPr>
  </w:style>
  <w:style w:type="character" w:customStyle="1" w:styleId="70">
    <w:name w:val="标题 7 字符"/>
    <w:basedOn w:val="a0"/>
    <w:link w:val="7"/>
    <w:uiPriority w:val="9"/>
    <w:semiHidden/>
    <w:rsid w:val="00B77692"/>
    <w:rPr>
      <w:rFonts w:cstheme="majorBidi"/>
      <w:b/>
      <w:bCs/>
      <w:color w:val="595959" w:themeColor="text1" w:themeTint="A6"/>
    </w:rPr>
  </w:style>
  <w:style w:type="character" w:customStyle="1" w:styleId="80">
    <w:name w:val="标题 8 字符"/>
    <w:basedOn w:val="a0"/>
    <w:link w:val="8"/>
    <w:uiPriority w:val="9"/>
    <w:semiHidden/>
    <w:rsid w:val="00B77692"/>
    <w:rPr>
      <w:rFonts w:cstheme="majorBidi"/>
      <w:color w:val="595959" w:themeColor="text1" w:themeTint="A6"/>
    </w:rPr>
  </w:style>
  <w:style w:type="character" w:customStyle="1" w:styleId="90">
    <w:name w:val="标题 9 字符"/>
    <w:basedOn w:val="a0"/>
    <w:link w:val="9"/>
    <w:uiPriority w:val="9"/>
    <w:semiHidden/>
    <w:rsid w:val="00B77692"/>
    <w:rPr>
      <w:rFonts w:eastAsiaTheme="majorEastAsia" w:cstheme="majorBidi"/>
      <w:color w:val="595959" w:themeColor="text1" w:themeTint="A6"/>
    </w:rPr>
  </w:style>
  <w:style w:type="paragraph" w:styleId="a3">
    <w:name w:val="Title"/>
    <w:basedOn w:val="a"/>
    <w:next w:val="a"/>
    <w:link w:val="a4"/>
    <w:uiPriority w:val="10"/>
    <w:qFormat/>
    <w:rsid w:val="00B776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6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69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B77692"/>
    <w:rPr>
      <w:i/>
      <w:iCs/>
      <w:color w:val="404040" w:themeColor="text1" w:themeTint="BF"/>
    </w:rPr>
  </w:style>
  <w:style w:type="paragraph" w:styleId="a9">
    <w:name w:val="List Paragraph"/>
    <w:basedOn w:val="a"/>
    <w:uiPriority w:val="34"/>
    <w:qFormat/>
    <w:rsid w:val="00B77692"/>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B77692"/>
    <w:rPr>
      <w:i/>
      <w:iCs/>
      <w:color w:val="2F5496" w:themeColor="accent1" w:themeShade="BF"/>
    </w:rPr>
  </w:style>
  <w:style w:type="paragraph" w:styleId="ab">
    <w:name w:val="Intense Quote"/>
    <w:basedOn w:val="a"/>
    <w:next w:val="a"/>
    <w:link w:val="ac"/>
    <w:uiPriority w:val="30"/>
    <w:qFormat/>
    <w:rsid w:val="00B7769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B77692"/>
    <w:rPr>
      <w:i/>
      <w:iCs/>
      <w:color w:val="2F5496" w:themeColor="accent1" w:themeShade="BF"/>
    </w:rPr>
  </w:style>
  <w:style w:type="character" w:styleId="ad">
    <w:name w:val="Intense Reference"/>
    <w:basedOn w:val="a0"/>
    <w:uiPriority w:val="32"/>
    <w:qFormat/>
    <w:rsid w:val="00B77692"/>
    <w:rPr>
      <w:b/>
      <w:bCs/>
      <w:smallCaps/>
      <w:color w:val="2F5496" w:themeColor="accent1" w:themeShade="BF"/>
      <w:spacing w:val="5"/>
    </w:rPr>
  </w:style>
  <w:style w:type="paragraph" w:styleId="ae">
    <w:name w:val="header"/>
    <w:basedOn w:val="a"/>
    <w:link w:val="af"/>
    <w:uiPriority w:val="99"/>
    <w:unhideWhenUsed/>
    <w:rsid w:val="0001049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1049B"/>
    <w:rPr>
      <w:sz w:val="18"/>
      <w:szCs w:val="18"/>
    </w:rPr>
  </w:style>
  <w:style w:type="paragraph" w:styleId="af0">
    <w:name w:val="footer"/>
    <w:basedOn w:val="a"/>
    <w:link w:val="af1"/>
    <w:uiPriority w:val="99"/>
    <w:unhideWhenUsed/>
    <w:rsid w:val="000104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104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2025-10-24T04:22:00Z</dcterms:created>
  <dcterms:modified xsi:type="dcterms:W3CDTF">2025-10-24T04:24:00Z</dcterms:modified>
</cp:coreProperties>
</file>