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0" distR="0">
            <wp:extent cx="5327650" cy="74669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47690" cy="80403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04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510530" cy="7756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75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5507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4593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396230" cy="74593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5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89550" cy="748982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48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5050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0" w:lineRule="atLeast"/>
        <w:ind w:left="900"/>
        <w:rPr>
          <w:rFonts w:ascii="宋体" w:hAnsi="宋体" w:eastAsia="宋体"/>
          <w:sz w:val="32"/>
        </w:rPr>
      </w:pPr>
      <w:r>
        <w:rPr>
          <w:rFonts w:ascii="Times New Roman" w:hAnsi="Times New Roman" w:eastAsia="Times New Roman"/>
          <w:b/>
          <w:sz w:val="32"/>
        </w:rPr>
        <w:t xml:space="preserve">2019 </w:t>
      </w:r>
      <w:r>
        <w:rPr>
          <w:rFonts w:ascii="宋体" w:hAnsi="宋体" w:eastAsia="宋体"/>
          <w:sz w:val="32"/>
        </w:rPr>
        <w:t>年</w:t>
      </w:r>
      <w:r>
        <w:rPr>
          <w:rFonts w:ascii="Times New Roman" w:hAnsi="Times New Roman" w:eastAsia="Times New Roman"/>
          <w:b/>
          <w:sz w:val="32"/>
        </w:rPr>
        <w:t xml:space="preserve"> 10 </w:t>
      </w:r>
      <w:r>
        <w:rPr>
          <w:rFonts w:ascii="宋体" w:hAnsi="宋体" w:eastAsia="宋体"/>
          <w:sz w:val="32"/>
        </w:rPr>
        <w:t>月高等教育自学考试全国统一命题考试</w:t>
      </w:r>
    </w:p>
    <w:p>
      <w:pPr>
        <w:spacing w:line="16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2140"/>
        <w:rPr>
          <w:rFonts w:ascii="宋体" w:hAnsi="宋体" w:eastAsia="宋体"/>
          <w:sz w:val="32"/>
        </w:rPr>
      </w:pPr>
      <w:r>
        <w:rPr>
          <w:rFonts w:ascii="宋体" w:hAnsi="宋体" w:eastAsia="宋体"/>
          <w:sz w:val="32"/>
        </w:rPr>
        <w:t>英语（二）试题答案及评分参考</w:t>
      </w:r>
    </w:p>
    <w:p>
      <w:pPr>
        <w:spacing w:line="31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3000"/>
        <w:rPr>
          <w:rFonts w:ascii="宋体" w:hAnsi="宋体" w:eastAsia="宋体"/>
          <w:sz w:val="32"/>
        </w:rPr>
      </w:pPr>
      <w:r>
        <w:rPr>
          <w:rFonts w:ascii="宋体" w:hAnsi="宋体" w:eastAsia="宋体"/>
          <w:sz w:val="32"/>
        </w:rPr>
        <w:t xml:space="preserve">（课程代码 </w:t>
      </w:r>
      <w:r>
        <w:rPr>
          <w:rFonts w:ascii="Times New Roman" w:hAnsi="Times New Roman" w:eastAsia="Times New Roman"/>
          <w:b/>
          <w:sz w:val="32"/>
        </w:rPr>
        <w:t>00015</w:t>
      </w:r>
      <w:r>
        <w:rPr>
          <w:rFonts w:ascii="宋体" w:hAnsi="宋体" w:eastAsia="宋体"/>
          <w:sz w:val="32"/>
        </w:rPr>
        <w:t>）</w:t>
      </w:r>
    </w:p>
    <w:p>
      <w:pPr>
        <w:spacing w:line="89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第一部分：阅读判断（第 </w:t>
      </w:r>
      <w:r>
        <w:rPr>
          <w:rFonts w:ascii="Times New Roman" w:hAnsi="Times New Roman" w:eastAsia="Times New Roman"/>
          <w:b/>
          <w:sz w:val="24"/>
        </w:rPr>
        <w:t>1~10</w:t>
      </w:r>
      <w:r>
        <w:rPr>
          <w:rFonts w:ascii="宋体" w:hAnsi="宋体" w:eastAsia="宋体"/>
          <w:sz w:val="24"/>
        </w:rPr>
        <w:t xml:space="preserve"> 题，每题 </w:t>
      </w:r>
      <w:r>
        <w:rPr>
          <w:rFonts w:ascii="Times New Roman" w:hAnsi="Times New Roman" w:eastAsia="Times New Roman"/>
          <w:b/>
          <w:sz w:val="24"/>
        </w:rPr>
        <w:t>1</w:t>
      </w:r>
      <w:r>
        <w:rPr>
          <w:rFonts w:ascii="宋体" w:hAnsi="宋体" w:eastAsia="宋体"/>
          <w:sz w:val="24"/>
        </w:rPr>
        <w:t xml:space="preserve"> 分，共 </w:t>
      </w:r>
      <w:r>
        <w:rPr>
          <w:rFonts w:ascii="Times New Roman" w:hAnsi="Times New Roman" w:eastAsia="Times New Roman"/>
          <w:b/>
          <w:sz w:val="24"/>
        </w:rPr>
        <w:t>10</w:t>
      </w:r>
      <w:r>
        <w:rPr>
          <w:rFonts w:ascii="宋体" w:hAnsi="宋体" w:eastAsia="宋体"/>
          <w:sz w:val="24"/>
        </w:rPr>
        <w:t xml:space="preserve"> 分）</w:t>
      </w:r>
    </w:p>
    <w:p>
      <w:pPr>
        <w:spacing w:line="113" w:lineRule="exact"/>
        <w:rPr>
          <w:rFonts w:ascii="Times New Roman" w:hAnsi="Times New Roman" w:eastAsia="Times New Roman"/>
        </w:rPr>
      </w:pPr>
    </w:p>
    <w:tbl>
      <w:tblPr>
        <w:tblStyle w:val="5"/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0"/>
        <w:gridCol w:w="700"/>
        <w:gridCol w:w="700"/>
        <w:gridCol w:w="700"/>
        <w:gridCol w:w="6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1.A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2.B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3.C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4.A</w:t>
            </w:r>
          </w:p>
        </w:tc>
        <w:tc>
          <w:tcPr>
            <w:tcW w:w="66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5.C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6.C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7.A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8.B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9.B</w:t>
            </w:r>
          </w:p>
        </w:tc>
        <w:tc>
          <w:tcPr>
            <w:tcW w:w="660" w:type="dxa"/>
            <w:shd w:val="clear" w:color="auto" w:fill="auto"/>
            <w:vAlign w:val="bottom"/>
          </w:tcPr>
          <w:p>
            <w:pPr>
              <w:spacing w:line="0" w:lineRule="atLeast"/>
              <w:ind w:left="180"/>
              <w:rPr>
                <w:rFonts w:ascii="Times New Roman" w:hAnsi="Times New Roman" w:eastAsia="Times New Roman"/>
                <w:w w:val="97"/>
                <w:sz w:val="24"/>
              </w:rPr>
            </w:pPr>
            <w:r>
              <w:rPr>
                <w:rFonts w:ascii="Times New Roman" w:hAnsi="Times New Roman" w:eastAsia="Times New Roman"/>
                <w:w w:val="97"/>
                <w:sz w:val="24"/>
              </w:rPr>
              <w:t>10.A</w:t>
            </w:r>
          </w:p>
        </w:tc>
      </w:tr>
    </w:tbl>
    <w:p>
      <w:pPr>
        <w:spacing w:line="83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第二部分：阅读选择（第 </w:t>
      </w:r>
      <w:r>
        <w:rPr>
          <w:rFonts w:ascii="Times New Roman" w:hAnsi="Times New Roman" w:eastAsia="Times New Roman"/>
          <w:b/>
          <w:sz w:val="24"/>
        </w:rPr>
        <w:t>11~15</w:t>
      </w:r>
      <w:r>
        <w:rPr>
          <w:rFonts w:ascii="宋体" w:hAnsi="宋体" w:eastAsia="宋体"/>
          <w:sz w:val="24"/>
        </w:rPr>
        <w:t xml:space="preserve"> 题，每题 </w:t>
      </w:r>
      <w:r>
        <w:rPr>
          <w:rFonts w:ascii="Times New Roman" w:hAnsi="Times New Roman" w:eastAsia="Times New Roman"/>
          <w:b/>
          <w:sz w:val="24"/>
        </w:rPr>
        <w:t>2</w:t>
      </w:r>
      <w:r>
        <w:rPr>
          <w:rFonts w:ascii="宋体" w:hAnsi="宋体" w:eastAsia="宋体"/>
          <w:sz w:val="24"/>
        </w:rPr>
        <w:t xml:space="preserve"> 分，共 </w:t>
      </w:r>
      <w:r>
        <w:rPr>
          <w:rFonts w:ascii="Times New Roman" w:hAnsi="Times New Roman" w:eastAsia="Times New Roman"/>
          <w:b/>
          <w:sz w:val="24"/>
        </w:rPr>
        <w:t>10</w:t>
      </w:r>
      <w:r>
        <w:rPr>
          <w:rFonts w:ascii="宋体" w:hAnsi="宋体" w:eastAsia="宋体"/>
          <w:sz w:val="24"/>
        </w:rPr>
        <w:t xml:space="preserve"> 分）</w:t>
      </w:r>
    </w:p>
    <w:p>
      <w:pPr>
        <w:spacing w:line="113" w:lineRule="exact"/>
        <w:rPr>
          <w:rFonts w:ascii="Times New Roman" w:hAnsi="Times New Roman" w:eastAsia="Times New Roman"/>
        </w:rPr>
      </w:pPr>
    </w:p>
    <w:p>
      <w:pPr>
        <w:tabs>
          <w:tab w:val="left" w:pos="1160"/>
          <w:tab w:val="left" w:pos="1860"/>
          <w:tab w:val="left" w:pos="2680"/>
          <w:tab w:val="left" w:pos="3380"/>
        </w:tabs>
        <w:spacing w:line="0" w:lineRule="atLeast"/>
        <w:ind w:left="48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11.A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12.D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13.C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14.C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15.D</w:t>
      </w:r>
    </w:p>
    <w:p>
      <w:pPr>
        <w:spacing w:line="118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t xml:space="preserve">第三部分：概括段落大意和补全句子（第 </w:t>
      </w:r>
      <w:r>
        <w:rPr>
          <w:rFonts w:ascii="Times New Roman" w:hAnsi="Times New Roman" w:eastAsia="Times New Roman"/>
          <w:b/>
          <w:sz w:val="22"/>
        </w:rPr>
        <w:t>16~25</w:t>
      </w:r>
      <w:r>
        <w:rPr>
          <w:rFonts w:ascii="宋体" w:hAnsi="宋体" w:eastAsia="宋体"/>
          <w:sz w:val="22"/>
        </w:rPr>
        <w:t xml:space="preserve"> 题，每题 </w:t>
      </w:r>
      <w:r>
        <w:rPr>
          <w:rFonts w:ascii="Times New Roman" w:hAnsi="Times New Roman" w:eastAsia="Times New Roman"/>
          <w:b/>
          <w:sz w:val="22"/>
        </w:rPr>
        <w:t>1</w:t>
      </w:r>
      <w:r>
        <w:rPr>
          <w:rFonts w:ascii="宋体" w:hAnsi="宋体" w:eastAsia="宋体"/>
          <w:sz w:val="22"/>
        </w:rPr>
        <w:t xml:space="preserve"> 分，共 </w:t>
      </w:r>
      <w:r>
        <w:rPr>
          <w:rFonts w:ascii="Times New Roman" w:hAnsi="Times New Roman" w:eastAsia="Times New Roman"/>
          <w:b/>
          <w:sz w:val="22"/>
        </w:rPr>
        <w:t>10</w:t>
      </w:r>
      <w:r>
        <w:rPr>
          <w:rFonts w:ascii="宋体" w:hAnsi="宋体" w:eastAsia="宋体"/>
          <w:sz w:val="22"/>
        </w:rPr>
        <w:t xml:space="preserve"> 分）</w:t>
      </w:r>
    </w:p>
    <w:p>
      <w:pPr>
        <w:spacing w:line="138" w:lineRule="exact"/>
        <w:rPr>
          <w:rFonts w:ascii="Times New Roman" w:hAnsi="Times New Roman" w:eastAsia="Times New Roman"/>
        </w:rPr>
      </w:pPr>
    </w:p>
    <w:p>
      <w:pPr>
        <w:tabs>
          <w:tab w:val="left" w:pos="1140"/>
          <w:tab w:val="left" w:pos="1860"/>
          <w:tab w:val="left" w:pos="2540"/>
          <w:tab w:val="left" w:pos="3240"/>
        </w:tabs>
        <w:spacing w:line="0" w:lineRule="atLeast"/>
        <w:ind w:left="480"/>
        <w:rPr>
          <w:rFonts w:ascii="Times New Roman" w:hAnsi="Times New Roman" w:eastAsia="Times New Roman"/>
          <w:sz w:val="23"/>
        </w:rPr>
      </w:pPr>
      <w:r>
        <w:rPr>
          <w:rFonts w:ascii="Times New Roman" w:hAnsi="Times New Roman" w:eastAsia="Times New Roman"/>
          <w:sz w:val="24"/>
        </w:rPr>
        <w:t>16.E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17.D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18.F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19.C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3"/>
        </w:rPr>
        <w:t>20.B</w:t>
      </w:r>
    </w:p>
    <w:p>
      <w:pPr>
        <w:spacing w:line="125" w:lineRule="exact"/>
        <w:rPr>
          <w:rFonts w:ascii="Times New Roman" w:hAnsi="Times New Roman" w:eastAsia="Times New Roman"/>
        </w:rPr>
      </w:pPr>
    </w:p>
    <w:p>
      <w:pPr>
        <w:tabs>
          <w:tab w:val="left" w:pos="1160"/>
          <w:tab w:val="left" w:pos="1860"/>
          <w:tab w:val="left" w:pos="2560"/>
          <w:tab w:val="left" w:pos="3280"/>
        </w:tabs>
        <w:spacing w:line="0" w:lineRule="atLeast"/>
        <w:ind w:left="480"/>
        <w:rPr>
          <w:rFonts w:ascii="Times New Roman" w:hAnsi="Times New Roman" w:eastAsia="Times New Roman"/>
          <w:sz w:val="23"/>
        </w:rPr>
      </w:pPr>
      <w:r>
        <w:rPr>
          <w:rFonts w:ascii="Times New Roman" w:hAnsi="Times New Roman" w:eastAsia="Times New Roman"/>
          <w:sz w:val="24"/>
        </w:rPr>
        <w:t>21.C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22.B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23.A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24.D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3"/>
        </w:rPr>
        <w:t>25.E</w:t>
      </w:r>
    </w:p>
    <w:p>
      <w:pPr>
        <w:spacing w:line="118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第四部分：填句补文（第 </w:t>
      </w:r>
      <w:r>
        <w:rPr>
          <w:rFonts w:ascii="Times New Roman" w:hAnsi="Times New Roman" w:eastAsia="Times New Roman"/>
          <w:b/>
          <w:sz w:val="24"/>
        </w:rPr>
        <w:t>26~30</w:t>
      </w:r>
      <w:r>
        <w:rPr>
          <w:rFonts w:ascii="宋体" w:hAnsi="宋体" w:eastAsia="宋体"/>
          <w:sz w:val="24"/>
        </w:rPr>
        <w:t xml:space="preserve"> 题，每题 </w:t>
      </w:r>
      <w:r>
        <w:rPr>
          <w:rFonts w:ascii="Times New Roman" w:hAnsi="Times New Roman" w:eastAsia="Times New Roman"/>
          <w:b/>
          <w:sz w:val="24"/>
        </w:rPr>
        <w:t>2</w:t>
      </w:r>
      <w:r>
        <w:rPr>
          <w:rFonts w:ascii="宋体" w:hAnsi="宋体" w:eastAsia="宋体"/>
          <w:sz w:val="24"/>
        </w:rPr>
        <w:t xml:space="preserve"> 分，共 </w:t>
      </w:r>
      <w:r>
        <w:rPr>
          <w:rFonts w:ascii="Times New Roman" w:hAnsi="Times New Roman" w:eastAsia="Times New Roman"/>
          <w:b/>
          <w:sz w:val="24"/>
        </w:rPr>
        <w:t>10</w:t>
      </w:r>
      <w:r>
        <w:rPr>
          <w:rFonts w:ascii="宋体" w:hAnsi="宋体" w:eastAsia="宋体"/>
          <w:sz w:val="24"/>
        </w:rPr>
        <w:t xml:space="preserve"> 分）</w:t>
      </w:r>
    </w:p>
    <w:p>
      <w:pPr>
        <w:spacing w:line="113" w:lineRule="exact"/>
        <w:rPr>
          <w:rFonts w:ascii="Times New Roman" w:hAnsi="Times New Roman" w:eastAsia="Times New Roman"/>
        </w:rPr>
      </w:pPr>
    </w:p>
    <w:tbl>
      <w:tblPr>
        <w:tblStyle w:val="5"/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660"/>
        <w:gridCol w:w="700"/>
        <w:gridCol w:w="780"/>
        <w:gridCol w:w="620"/>
        <w:gridCol w:w="640"/>
        <w:gridCol w:w="680"/>
        <w:gridCol w:w="700"/>
        <w:gridCol w:w="840"/>
        <w:gridCol w:w="4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26.B</w:t>
            </w:r>
          </w:p>
        </w:tc>
        <w:tc>
          <w:tcPr>
            <w:tcW w:w="660" w:type="dxa"/>
            <w:shd w:val="clear" w:color="auto" w:fill="auto"/>
            <w:vAlign w:val="bottom"/>
          </w:tcPr>
          <w:p>
            <w:pPr>
              <w:spacing w:line="0" w:lineRule="atLeast"/>
              <w:ind w:left="12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27.C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6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28.A</w:t>
            </w:r>
          </w:p>
        </w:tc>
        <w:tc>
          <w:tcPr>
            <w:tcW w:w="780" w:type="dxa"/>
            <w:shd w:val="clear" w:color="auto" w:fill="auto"/>
            <w:vAlign w:val="bottom"/>
          </w:tcPr>
          <w:p>
            <w:pPr>
              <w:spacing w:line="0" w:lineRule="atLeast"/>
              <w:ind w:right="60"/>
              <w:jc w:val="righ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29.F</w:t>
            </w:r>
          </w:p>
        </w:tc>
        <w:tc>
          <w:tcPr>
            <w:tcW w:w="620" w:type="dxa"/>
            <w:shd w:val="clear" w:color="auto" w:fill="auto"/>
            <w:vAlign w:val="bottom"/>
          </w:tcPr>
          <w:p>
            <w:pPr>
              <w:spacing w:line="0" w:lineRule="atLeast"/>
              <w:ind w:left="6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30.D</w:t>
            </w:r>
          </w:p>
        </w:tc>
        <w:tc>
          <w:tcPr>
            <w:tcW w:w="64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680" w:type="dxa"/>
            <w:gridSpan w:val="10"/>
            <w:shd w:val="clear" w:color="auto" w:fill="auto"/>
            <w:vAlign w:val="bottom"/>
          </w:tcPr>
          <w:p>
            <w:pPr>
              <w:spacing w:line="0" w:lineRule="atLeast"/>
              <w:rPr>
                <w:rFonts w:ascii="宋体" w:hAnsi="宋体" w:eastAsia="宋体"/>
                <w:w w:val="99"/>
                <w:sz w:val="24"/>
              </w:rPr>
            </w:pPr>
            <w:r>
              <w:rPr>
                <w:rFonts w:ascii="宋体" w:hAnsi="宋体" w:eastAsia="宋体"/>
                <w:w w:val="99"/>
                <w:sz w:val="24"/>
              </w:rPr>
              <w:t xml:space="preserve">第五部分：填词补文（第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31~40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题，每题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1.5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分，共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15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分）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31.G</w:t>
            </w:r>
          </w:p>
        </w:tc>
        <w:tc>
          <w:tcPr>
            <w:tcW w:w="660" w:type="dxa"/>
            <w:shd w:val="clear" w:color="auto" w:fill="auto"/>
            <w:vAlign w:val="bottom"/>
          </w:tcPr>
          <w:p>
            <w:pPr>
              <w:spacing w:line="0" w:lineRule="atLeast"/>
              <w:ind w:left="14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32.I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0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33.E</w:t>
            </w:r>
          </w:p>
        </w:tc>
        <w:tc>
          <w:tcPr>
            <w:tcW w:w="780" w:type="dxa"/>
            <w:shd w:val="clear" w:color="auto" w:fill="auto"/>
            <w:vAlign w:val="bottom"/>
          </w:tcPr>
          <w:p>
            <w:pPr>
              <w:spacing w:line="0" w:lineRule="atLeast"/>
              <w:ind w:right="120"/>
              <w:jc w:val="righ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34.C</w:t>
            </w:r>
          </w:p>
        </w:tc>
        <w:tc>
          <w:tcPr>
            <w:tcW w:w="6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35.A</w:t>
            </w:r>
          </w:p>
        </w:tc>
        <w:tc>
          <w:tcPr>
            <w:tcW w:w="640" w:type="dxa"/>
            <w:shd w:val="clear" w:color="auto" w:fill="auto"/>
            <w:vAlign w:val="bottom"/>
          </w:tcPr>
          <w:p>
            <w:pPr>
              <w:spacing w:line="0" w:lineRule="atLeast"/>
              <w:ind w:left="8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36.L</w:t>
            </w:r>
          </w:p>
        </w:tc>
        <w:tc>
          <w:tcPr>
            <w:tcW w:w="680" w:type="dxa"/>
            <w:shd w:val="clear" w:color="auto" w:fill="auto"/>
            <w:vAlign w:val="bottom"/>
          </w:tcPr>
          <w:p>
            <w:pPr>
              <w:spacing w:line="0" w:lineRule="atLeast"/>
              <w:ind w:left="12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37.F</w:t>
            </w:r>
          </w:p>
        </w:tc>
        <w:tc>
          <w:tcPr>
            <w:tcW w:w="700" w:type="dxa"/>
            <w:shd w:val="clear" w:color="auto" w:fill="auto"/>
            <w:vAlign w:val="bottom"/>
          </w:tcPr>
          <w:p>
            <w:pPr>
              <w:spacing w:line="0" w:lineRule="atLeast"/>
              <w:ind w:left="12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38.D</w:t>
            </w:r>
          </w:p>
        </w:tc>
        <w:tc>
          <w:tcPr>
            <w:tcW w:w="840" w:type="dxa"/>
            <w:shd w:val="clear" w:color="auto" w:fill="auto"/>
            <w:vAlign w:val="bottom"/>
          </w:tcPr>
          <w:p>
            <w:pPr>
              <w:spacing w:line="0" w:lineRule="atLeast"/>
              <w:ind w:left="12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39.K</w:t>
            </w:r>
          </w:p>
        </w:tc>
        <w:tc>
          <w:tcPr>
            <w:tcW w:w="4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w w:val="97"/>
                <w:sz w:val="24"/>
              </w:rPr>
            </w:pPr>
            <w:r>
              <w:rPr>
                <w:rFonts w:ascii="Times New Roman" w:hAnsi="Times New Roman" w:eastAsia="Times New Roman"/>
                <w:w w:val="97"/>
                <w:sz w:val="24"/>
              </w:rPr>
              <w:t>40.H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680" w:type="dxa"/>
            <w:gridSpan w:val="10"/>
            <w:shd w:val="clear" w:color="auto" w:fill="auto"/>
            <w:vAlign w:val="bottom"/>
          </w:tcPr>
          <w:p>
            <w:pPr>
              <w:spacing w:line="0" w:lineRule="atLeast"/>
              <w:rPr>
                <w:rFonts w:ascii="宋体" w:hAnsi="宋体" w:eastAsia="宋体"/>
                <w:w w:val="99"/>
                <w:sz w:val="24"/>
              </w:rPr>
            </w:pPr>
            <w:r>
              <w:rPr>
                <w:rFonts w:ascii="宋体" w:hAnsi="宋体" w:eastAsia="宋体"/>
                <w:w w:val="99"/>
                <w:sz w:val="24"/>
              </w:rPr>
              <w:t xml:space="preserve">第六部分：完形补文（第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41~50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题，每题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1.5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分，共 </w:t>
            </w:r>
            <w:r>
              <w:rPr>
                <w:rFonts w:ascii="Times New Roman" w:hAnsi="Times New Roman" w:eastAsia="Times New Roman"/>
                <w:b/>
                <w:w w:val="99"/>
                <w:sz w:val="24"/>
              </w:rPr>
              <w:t>15</w:t>
            </w:r>
            <w:r>
              <w:rPr>
                <w:rFonts w:ascii="宋体" w:hAnsi="宋体" w:eastAsia="宋体"/>
                <w:w w:val="99"/>
                <w:sz w:val="24"/>
              </w:rPr>
              <w:t xml:space="preserve"> 分）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24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41.blamed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ind w:left="120"/>
              <w:rPr>
                <w:rFonts w:ascii="Times New Roman" w:hAnsi="Times New Roman" w:eastAsia="Times New Roman"/>
                <w:w w:val="98"/>
                <w:sz w:val="24"/>
              </w:rPr>
            </w:pPr>
            <w:r>
              <w:rPr>
                <w:rFonts w:ascii="Times New Roman" w:hAnsi="Times New Roman" w:eastAsia="Times New Roman"/>
                <w:w w:val="98"/>
                <w:sz w:val="24"/>
              </w:rPr>
              <w:t>42.belongings</w:t>
            </w:r>
          </w:p>
        </w:tc>
        <w:tc>
          <w:tcPr>
            <w:tcW w:w="1940" w:type="dxa"/>
            <w:gridSpan w:val="3"/>
            <w:shd w:val="clear" w:color="auto" w:fill="auto"/>
            <w:vAlign w:val="bottom"/>
          </w:tcPr>
          <w:p>
            <w:pPr>
              <w:spacing w:line="0" w:lineRule="atLeast"/>
              <w:ind w:left="36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43.impossible</w:t>
            </w:r>
          </w:p>
        </w:tc>
        <w:tc>
          <w:tcPr>
            <w:tcW w:w="154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ind w:left="24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44.heard</w:t>
            </w:r>
          </w:p>
        </w:tc>
        <w:tc>
          <w:tcPr>
            <w:tcW w:w="4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24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45.matural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ind w:left="16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46.probably</w:t>
            </w:r>
          </w:p>
        </w:tc>
        <w:tc>
          <w:tcPr>
            <w:tcW w:w="1940" w:type="dxa"/>
            <w:gridSpan w:val="3"/>
            <w:shd w:val="clear" w:color="auto" w:fill="auto"/>
            <w:vAlign w:val="bottom"/>
          </w:tcPr>
          <w:p>
            <w:pPr>
              <w:spacing w:line="0" w:lineRule="atLeast"/>
              <w:ind w:left="300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47.incorrect</w:t>
            </w:r>
          </w:p>
        </w:tc>
        <w:tc>
          <w:tcPr>
            <w:tcW w:w="154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ind w:left="240"/>
              <w:rPr>
                <w:rFonts w:ascii="Times New Roman" w:hAnsi="Times New Roman" w:eastAsia="Times New Roman"/>
                <w:w w:val="99"/>
                <w:sz w:val="24"/>
              </w:rPr>
            </w:pPr>
            <w:r>
              <w:rPr>
                <w:rFonts w:ascii="Times New Roman" w:hAnsi="Times New Roman" w:eastAsia="Times New Roman"/>
                <w:w w:val="99"/>
                <w:sz w:val="24"/>
              </w:rPr>
              <w:t>48.successful</w:t>
            </w:r>
          </w:p>
        </w:tc>
        <w:tc>
          <w:tcPr>
            <w:tcW w:w="4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</w:tbl>
    <w:p>
      <w:pPr>
        <w:spacing w:line="87" w:lineRule="exact"/>
        <w:rPr>
          <w:rFonts w:ascii="Times New Roman" w:hAnsi="Times New Roman" w:eastAsia="Times New Roman"/>
        </w:rPr>
      </w:pPr>
    </w:p>
    <w:p>
      <w:pPr>
        <w:tabs>
          <w:tab w:val="left" w:pos="1860"/>
        </w:tabs>
        <w:spacing w:line="0" w:lineRule="atLeast"/>
        <w:ind w:left="48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49.wisely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50.trying</w:t>
      </w:r>
    </w:p>
    <w:p>
      <w:pPr>
        <w:spacing w:line="125" w:lineRule="exact"/>
        <w:rPr>
          <w:rFonts w:ascii="Times New Roman" w:hAnsi="Times New Roman" w:eastAsia="Times New Roman"/>
        </w:rPr>
      </w:pPr>
    </w:p>
    <w:p>
      <w:pPr>
        <w:spacing w:line="336" w:lineRule="auto"/>
        <w:ind w:firstLine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【评分参考】本部分无 </w:t>
      </w:r>
      <w:r>
        <w:rPr>
          <w:rFonts w:ascii="Times New Roman" w:hAnsi="Times New Roman" w:eastAsia="Times New Roman"/>
          <w:sz w:val="24"/>
        </w:rPr>
        <w:t>0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 w:eastAsia="Times New Roman"/>
          <w:sz w:val="24"/>
        </w:rPr>
        <w:t>5</w:t>
      </w:r>
      <w:r>
        <w:rPr>
          <w:rFonts w:ascii="宋体" w:hAnsi="宋体" w:eastAsia="宋体"/>
          <w:sz w:val="24"/>
        </w:rPr>
        <w:t xml:space="preserve"> 和 </w:t>
      </w:r>
      <w:r>
        <w:rPr>
          <w:rFonts w:ascii="Times New Roman" w:hAnsi="Times New Roman" w:eastAsia="Times New Roman"/>
          <w:sz w:val="24"/>
        </w:rPr>
        <w:t>l</w:t>
      </w:r>
      <w:r>
        <w:rPr>
          <w:rFonts w:ascii="宋体" w:hAnsi="宋体" w:eastAsia="宋体"/>
          <w:sz w:val="24"/>
        </w:rPr>
        <w:t xml:space="preserve"> 分的计分，语法错误或拼写错误均不给分： 英、美拼写均可接受：大小写错误不扣分。</w:t>
      </w:r>
    </w:p>
    <w:p>
      <w:pPr>
        <w:spacing w:line="3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b/>
          <w:sz w:val="24"/>
        </w:rPr>
        <w:t xml:space="preserve">第七部分：短文写作（第 </w:t>
      </w:r>
      <w:r>
        <w:rPr>
          <w:rFonts w:ascii="Times New Roman" w:hAnsi="Times New Roman" w:eastAsia="Times New Roman"/>
          <w:b/>
          <w:sz w:val="24"/>
        </w:rPr>
        <w:t>51</w:t>
      </w:r>
      <w:r>
        <w:rPr>
          <w:rFonts w:ascii="宋体" w:hAnsi="宋体" w:eastAsia="宋体"/>
          <w:b/>
          <w:sz w:val="24"/>
        </w:rPr>
        <w:t xml:space="preserve"> 题，</w:t>
      </w:r>
      <w:r>
        <w:rPr>
          <w:rFonts w:ascii="Times New Roman" w:hAnsi="Times New Roman" w:eastAsia="Times New Roman"/>
          <w:b/>
          <w:sz w:val="24"/>
        </w:rPr>
        <w:t>30</w:t>
      </w:r>
      <w:r>
        <w:rPr>
          <w:rFonts w:ascii="宋体" w:hAnsi="宋体" w:eastAsia="宋体"/>
          <w:b/>
          <w:sz w:val="24"/>
        </w:rPr>
        <w:t xml:space="preserve"> 分</w:t>
      </w:r>
      <w:r>
        <w:rPr>
          <w:rFonts w:ascii="宋体" w:hAnsi="宋体" w:eastAsia="宋体"/>
          <w:sz w:val="24"/>
        </w:rPr>
        <w:t>）</w:t>
      </w:r>
    </w:p>
    <w:p>
      <w:pPr>
        <w:spacing w:line="113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Times New Roman" w:hAnsi="Times New Roman" w:eastAsia="Times New Roman"/>
          <w:sz w:val="24"/>
        </w:rPr>
        <w:t>51.</w:t>
      </w:r>
      <w:r>
        <w:rPr>
          <w:rFonts w:ascii="宋体" w:hAnsi="宋体" w:eastAsia="宋体"/>
          <w:sz w:val="24"/>
        </w:rPr>
        <w:t>范文（略）</w:t>
      </w:r>
    </w:p>
    <w:p>
      <w:pPr>
        <w:spacing w:line="106" w:lineRule="exact"/>
        <w:rPr>
          <w:rFonts w:ascii="Times New Roman" w:hAnsi="Times New Roman" w:eastAsia="Times New Roman"/>
        </w:rPr>
      </w:pPr>
    </w:p>
    <w:p>
      <w:pPr>
        <w:spacing w:line="344" w:lineRule="auto"/>
        <w:ind w:left="480" w:right="3860"/>
        <w:rPr>
          <w:rFonts w:ascii="宋体" w:hAnsi="宋体" w:eastAsia="宋体"/>
          <w:sz w:val="24"/>
        </w:rPr>
      </w:pPr>
      <w:r>
        <w:rPr>
          <w:rFonts w:ascii="Times New Roman" w:hAnsi="Times New Roman" w:eastAsia="Times New Roman"/>
          <w:sz w:val="24"/>
        </w:rPr>
        <w:t>1</w:t>
      </w:r>
      <w:r>
        <w:rPr>
          <w:rFonts w:ascii="宋体" w:hAnsi="宋体" w:eastAsia="宋体"/>
          <w:sz w:val="24"/>
        </w:rPr>
        <w:t>）评分原则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本题总分为 </w:t>
      </w:r>
      <w:r>
        <w:rPr>
          <w:rFonts w:ascii="Times New Roman" w:hAnsi="Times New Roman" w:eastAsia="Times New Roman"/>
          <w:sz w:val="24"/>
        </w:rPr>
        <w:t>30</w:t>
      </w:r>
      <w:r>
        <w:rPr>
          <w:rFonts w:ascii="宋体" w:hAnsi="宋体" w:eastAsia="宋体"/>
          <w:sz w:val="24"/>
        </w:rPr>
        <w:t xml:space="preserve"> 分，按 </w:t>
      </w:r>
      <w:r>
        <w:rPr>
          <w:rFonts w:ascii="Times New Roman" w:hAnsi="Times New Roman" w:eastAsia="Times New Roman"/>
          <w:sz w:val="24"/>
        </w:rPr>
        <w:t>5</w:t>
      </w:r>
      <w:r>
        <w:rPr>
          <w:rFonts w:ascii="宋体" w:hAnsi="宋体" w:eastAsia="宋体"/>
          <w:sz w:val="24"/>
        </w:rPr>
        <w:t xml:space="preserve"> 个档次评分。</w:t>
      </w:r>
    </w:p>
    <w:p>
      <w:pPr>
        <w:spacing w:line="321" w:lineRule="auto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阅卷人应就总体印象给分，而不是按照语言错误的数量扣分。 评分时，先根据文章的内容要点、篇章结构和语言运用初步确定其所属的档</w:t>
      </w:r>
    </w:p>
    <w:p>
      <w:pPr>
        <w:spacing w:line="67" w:lineRule="exact"/>
        <w:rPr>
          <w:rFonts w:ascii="Times New Roman" w:hAnsi="Times New Roman" w:eastAsia="Times New Roman"/>
        </w:rPr>
      </w:pPr>
    </w:p>
    <w:p>
      <w:pPr>
        <w:spacing w:line="321" w:lineRule="auto"/>
        <w:ind w:left="480" w:hanging="479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次，然后依照该档次的具体要求酌情增减分数，最后给分。 应避免分数趋中现象，即不能只给中间档次的分数。该给高分时就应给高分</w:t>
      </w:r>
    </w:p>
    <w:p>
      <w:pPr>
        <w:spacing w:line="32" w:lineRule="exact"/>
        <w:rPr>
          <w:rFonts w:ascii="Times New Roman" w:hAnsi="Times New Roman" w:eastAsia="Times New Roman"/>
        </w:rPr>
      </w:pPr>
    </w:p>
    <w:p>
      <w:pPr>
        <w:spacing w:line="336" w:lineRule="auto"/>
        <w:ind w:left="480" w:hanging="479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（包含满分），该给低分时就应给低分（包含 </w:t>
      </w:r>
      <w:r>
        <w:rPr>
          <w:rFonts w:ascii="Times New Roman" w:hAnsi="Times New Roman" w:eastAsia="Times New Roman"/>
          <w:sz w:val="24"/>
        </w:rPr>
        <w:t>0</w:t>
      </w:r>
      <w:r>
        <w:rPr>
          <w:rFonts w:ascii="宋体" w:hAnsi="宋体" w:eastAsia="宋体"/>
          <w:sz w:val="24"/>
        </w:rPr>
        <w:t xml:space="preserve"> 分）。 拼写和标点符号是语言准确性的一个方面。评分时，应视其对交际的影响程</w:t>
      </w:r>
    </w:p>
    <w:p>
      <w:pPr>
        <w:spacing w:line="45" w:lineRule="exact"/>
        <w:rPr>
          <w:rFonts w:ascii="Times New Roman" w:hAnsi="Times New Roman" w:eastAsia="Times New Roman"/>
        </w:rPr>
      </w:pPr>
    </w:p>
    <w:p>
      <w:pPr>
        <w:spacing w:line="321" w:lineRule="auto"/>
        <w:ind w:left="480" w:hanging="479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度予以考虑。英式、美式拼写及用法均可接受。 如书写较差难以辨认，以致影响交际，或字数明显少于要求，将分数降低一</w:t>
      </w:r>
    </w:p>
    <w:p>
      <w:pPr>
        <w:spacing w:line="33" w:lineRule="exact"/>
        <w:rPr>
          <w:rFonts w:ascii="Times New Roman" w:hAnsi="Times New Roman" w:eastAsia="Times New Roman"/>
        </w:rPr>
      </w:pPr>
    </w:p>
    <w:p>
      <w:pPr>
        <w:spacing w:line="0" w:lineRule="atLeas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个档次。</w:t>
      </w:r>
    </w:p>
    <w:p>
      <w:pPr>
        <w:spacing w:line="355" w:lineRule="auto"/>
        <w:ind w:left="480" w:right="2820"/>
        <w:rPr>
          <w:rFonts w:ascii="宋体" w:hAnsi="宋体" w:eastAsia="宋体"/>
          <w:sz w:val="24"/>
        </w:rPr>
      </w:pPr>
      <w:r>
        <w:rPr>
          <w:rFonts w:ascii="Times New Roman" w:hAnsi="Times New Roman" w:eastAsia="Times New Roman"/>
          <w:sz w:val="24"/>
        </w:rPr>
        <w:t>2</w:t>
      </w:r>
      <w:r>
        <w:rPr>
          <w:rFonts w:ascii="宋体" w:hAnsi="宋体" w:eastAsia="宋体"/>
          <w:sz w:val="24"/>
        </w:rPr>
        <w:t>）评分标准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第一档 </w:t>
      </w:r>
      <w:r>
        <w:rPr>
          <w:rFonts w:ascii="Times New Roman" w:hAnsi="Times New Roman" w:eastAsia="Times New Roman"/>
          <w:sz w:val="24"/>
        </w:rPr>
        <w:t>25-30</w:t>
      </w:r>
      <w:r>
        <w:rPr>
          <w:rFonts w:ascii="宋体" w:hAnsi="宋体" w:eastAsia="宋体"/>
          <w:sz w:val="24"/>
        </w:rPr>
        <w:t xml:space="preserve"> 分：圆满完成了试题规定的任务。</w:t>
      </w:r>
    </w:p>
    <w:p>
      <w:pPr>
        <w:spacing w:line="210" w:lineRule="auto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清楚地表达了全部内容要点。</w:t>
      </w:r>
    </w:p>
    <w:p>
      <w:pPr>
        <w:spacing w:line="125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运用的语法结构和词汇能满足任务要求。</w:t>
      </w:r>
    </w:p>
    <w:p>
      <w:pPr>
        <w:spacing w:line="127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语言运用较为准确、恰当。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4" w:lineRule="exact"/>
        <w:rPr>
          <w:rFonts w:ascii="Times New Roman" w:hAnsi="Times New Roman" w:eastAsia="Times New Roman"/>
        </w:rPr>
      </w:pPr>
    </w:p>
    <w:p>
      <w:pPr>
        <w:spacing w:line="343" w:lineRule="auto"/>
        <w:ind w:left="480" w:right="27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第二档 </w:t>
      </w:r>
      <w:r>
        <w:rPr>
          <w:rFonts w:ascii="Times New Roman" w:hAnsi="Times New Roman" w:eastAsia="Times New Roman"/>
          <w:sz w:val="24"/>
        </w:rPr>
        <w:t>19-24</w:t>
      </w:r>
      <w:r>
        <w:rPr>
          <w:rFonts w:ascii="宋体" w:hAnsi="宋体" w:eastAsia="宋体"/>
          <w:sz w:val="24"/>
        </w:rPr>
        <w:t xml:space="preserve"> 分：完成了试题规定的任务。 清楚地表达了全部或关键内容要点。 运用的语法结构和词汇能满足任务的基本要求。 语言运用基本正确，虽有小错，但不影响理解。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8" w:lineRule="exact"/>
        <w:rPr>
          <w:rFonts w:ascii="Times New Roman" w:hAnsi="Times New Roman" w:eastAsia="Times New Roman"/>
        </w:rPr>
      </w:pPr>
    </w:p>
    <w:p>
      <w:pPr>
        <w:spacing w:line="344" w:lineRule="auto"/>
        <w:ind w:firstLine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第三档 </w:t>
      </w:r>
      <w:r>
        <w:rPr>
          <w:rFonts w:ascii="Times New Roman" w:hAnsi="Times New Roman" w:eastAsia="Times New Roman"/>
          <w:sz w:val="24"/>
        </w:rPr>
        <w:t>13-18</w:t>
      </w:r>
      <w:r>
        <w:rPr>
          <w:rFonts w:ascii="宋体" w:hAnsi="宋体" w:eastAsia="宋体"/>
          <w:sz w:val="24"/>
        </w:rPr>
        <w:t xml:space="preserve"> 分：基本完成了试题规定的任务。</w:t>
      </w:r>
      <w:r>
        <w:rPr>
          <w:rFonts w:ascii="Times New Roman" w:hAnsi="Times New Roman" w:eastAsia="Times New Roman"/>
          <w:sz w:val="24"/>
        </w:rPr>
        <w:t>?</w:t>
      </w:r>
      <w:r>
        <w:rPr>
          <w:rFonts w:ascii="宋体" w:hAnsi="宋体" w:eastAsia="宋体"/>
          <w:sz w:val="24"/>
        </w:rPr>
        <w:t>提及了关键内容要点（可 能漏掉了个别内容）。</w:t>
      </w:r>
      <w:r>
        <w:rPr>
          <w:rFonts w:ascii="Times New Roman" w:hAnsi="Times New Roman" w:eastAsia="Times New Roman"/>
          <w:sz w:val="24"/>
        </w:rPr>
        <w:t>?</w:t>
      </w:r>
      <w:r>
        <w:rPr>
          <w:rFonts w:ascii="宋体" w:hAnsi="宋体" w:eastAsia="宋体"/>
          <w:sz w:val="24"/>
        </w:rPr>
        <w:t>运用的语法结构和词汇满足任务的最低要求。</w:t>
      </w:r>
    </w:p>
    <w:p>
      <w:pPr>
        <w:spacing w:line="210" w:lineRule="auto"/>
        <w:ind w:left="48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存在一些语言错误，但基本不影响理解。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4" w:lineRule="exact"/>
        <w:rPr>
          <w:rFonts w:ascii="Times New Roman" w:hAnsi="Times New Roman" w:eastAsia="Times New Roman"/>
        </w:rPr>
      </w:pPr>
    </w:p>
    <w:p>
      <w:pPr>
        <w:spacing w:line="343" w:lineRule="auto"/>
        <w:ind w:left="480" w:right="27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第四档 </w:t>
      </w:r>
      <w:r>
        <w:rPr>
          <w:rFonts w:ascii="Times New Roman" w:hAnsi="Times New Roman" w:eastAsia="Times New Roman"/>
          <w:sz w:val="24"/>
        </w:rPr>
        <w:t>7-12</w:t>
      </w:r>
      <w:r>
        <w:rPr>
          <w:rFonts w:ascii="宋体" w:hAnsi="宋体" w:eastAsia="宋体"/>
          <w:sz w:val="24"/>
        </w:rPr>
        <w:t xml:space="preserve"> 分：完成了一部分试题规定的任务。 遗漏或未能清楚表达内容要点。 语法结构和词汇单调， 语言错误较多，部分错误影响理解。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8" w:lineRule="exact"/>
        <w:rPr>
          <w:rFonts w:ascii="Times New Roman" w:hAnsi="Times New Roman" w:eastAsia="Times New Roman"/>
        </w:rPr>
      </w:pPr>
    </w:p>
    <w:p>
      <w:pPr>
        <w:spacing w:line="344" w:lineRule="auto"/>
        <w:ind w:left="480" w:right="354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第五档 </w:t>
      </w:r>
      <w:r>
        <w:rPr>
          <w:rFonts w:ascii="Times New Roman" w:hAnsi="Times New Roman" w:eastAsia="Times New Roman"/>
          <w:sz w:val="24"/>
        </w:rPr>
        <w:t>1-6</w:t>
      </w:r>
      <w:r>
        <w:rPr>
          <w:rFonts w:ascii="宋体" w:hAnsi="宋体" w:eastAsia="宋体"/>
          <w:sz w:val="24"/>
        </w:rPr>
        <w:t xml:space="preserve"> 分：未完成试题规定的任务。 明显造漏内容要点。 语法结构和词汇极单调。 语言错误很多，严重影响理解。</w:t>
      </w:r>
    </w:p>
    <w:p>
      <w:pPr>
        <w:spacing w:line="5" w:lineRule="exact"/>
        <w:rPr>
          <w:rFonts w:ascii="Times New Roman" w:hAnsi="Times New Roman" w:eastAsia="Times New Roman"/>
        </w:rPr>
      </w:pPr>
    </w:p>
    <w:p>
      <w:pPr>
        <w:rPr>
          <w:rFonts w:hint="eastAsia"/>
        </w:rPr>
      </w:pPr>
      <w:r>
        <w:rPr>
          <w:rFonts w:ascii="Times New Roman" w:hAnsi="Times New Roman" w:eastAsia="Times New Roman"/>
          <w:sz w:val="24"/>
        </w:rPr>
        <w:t xml:space="preserve">0 </w:t>
      </w:r>
      <w:r>
        <w:rPr>
          <w:rFonts w:ascii="宋体" w:hAnsi="宋体" w:eastAsia="宋体"/>
          <w:sz w:val="24"/>
        </w:rPr>
        <w:t>分：所传达的信息或所用语言太少，无法评价：所写内容与题目要求完全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ascii="宋体" w:hAnsi="宋体" w:eastAsia="宋体"/>
          <w:sz w:val="24"/>
        </w:rPr>
        <w:t>无关。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56"/>
    <w:rsid w:val="00005230"/>
    <w:rsid w:val="005B579B"/>
    <w:rsid w:val="00960356"/>
    <w:rsid w:val="00C85ED3"/>
    <w:rsid w:val="59EB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220</Words>
  <Characters>1254</Characters>
  <Lines>10</Lines>
  <Paragraphs>2</Paragraphs>
  <TotalTime>4</TotalTime>
  <ScaleCrop>false</ScaleCrop>
  <LinksUpToDate>false</LinksUpToDate>
  <CharactersWithSpaces>1472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2020-02-14T03:35:00Z</dcterms:created>
  <dc:creator>zhaoxianghe</dc:creator>
  <cp:lastModifiedBy>阳光助学c10班助学点</cp:lastModifiedBy>
  <dcterms:modified xsi:type="dcterms:W3CDTF">2021-04-20T05:11:49Z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