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百福牛秘信息表</w:t>
      </w:r>
    </w:p>
    <w:p>
      <w:pPr>
        <w:rPr>
          <w:rFonts w:hint="eastAsia"/>
          <w:lang w:eastAsia="zh-CN"/>
        </w:rPr>
      </w:pPr>
    </w:p>
    <w:tbl>
      <w:tblPr>
        <w:tblStyle w:val="5"/>
        <w:tblpPr w:leftFromText="180" w:rightFromText="180" w:vertAnchor="text" w:horzAnchor="page" w:tblpX="783" w:tblpY="5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822"/>
        <w:gridCol w:w="1005"/>
        <w:gridCol w:w="1164"/>
        <w:gridCol w:w="1237"/>
        <w:gridCol w:w="461"/>
        <w:gridCol w:w="231"/>
        <w:gridCol w:w="1330"/>
        <w:gridCol w:w="128"/>
        <w:gridCol w:w="877"/>
        <w:gridCol w:w="195"/>
        <w:gridCol w:w="778"/>
        <w:gridCol w:w="3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企业名称：</w:t>
            </w:r>
          </w:p>
        </w:tc>
        <w:tc>
          <w:tcPr>
            <w:tcW w:w="9256" w:type="dxa"/>
            <w:gridSpan w:val="1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企业地址：</w:t>
            </w:r>
          </w:p>
        </w:tc>
        <w:tc>
          <w:tcPr>
            <w:tcW w:w="9256" w:type="dxa"/>
            <w:gridSpan w:val="1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经营范围：</w:t>
            </w:r>
          </w:p>
        </w:tc>
        <w:tc>
          <w:tcPr>
            <w:tcW w:w="9256" w:type="dxa"/>
            <w:gridSpan w:val="1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企业联系人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企业电话：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</w:t>
            </w:r>
            <w:r>
              <w:rPr>
                <w:rFonts w:hint="eastAsia"/>
                <w:vertAlign w:val="baseline"/>
                <w:lang w:val="en-US" w:eastAsia="zh-CN"/>
              </w:rPr>
              <w:t>官网：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产品对接人：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</w:t>
            </w: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联系邮箱：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95" w:type="dxa"/>
            <w:gridSpan w:val="4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内销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：    </w:t>
            </w:r>
            <w:r>
              <w:rPr>
                <w:rFonts w:hint="eastAsia"/>
                <w:vertAlign w:val="baseline"/>
                <w:lang w:val="en-US" w:eastAsia="zh-CN"/>
              </w:rPr>
              <w:t>%     出口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：    </w:t>
            </w:r>
            <w:r>
              <w:rPr>
                <w:rFonts w:hint="eastAsia"/>
                <w:vertAlign w:val="baseline"/>
                <w:lang w:val="en-US" w:eastAsia="zh-CN"/>
              </w:rPr>
              <w:t>%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出口哪些国家：</w:t>
            </w:r>
          </w:p>
        </w:tc>
        <w:tc>
          <w:tcPr>
            <w:tcW w:w="5389" w:type="dxa"/>
            <w:gridSpan w:val="8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1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阿里巴巴</w:t>
            </w:r>
            <w:r>
              <w:rPr>
                <w:rFonts w:hint="eastAsia"/>
                <w:vertAlign w:val="baseline"/>
                <w:lang w:val="en-US" w:eastAsia="zh-CN"/>
              </w:rPr>
              <w:t>/淘宝/其它网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企业产品网址：</w:t>
            </w:r>
          </w:p>
        </w:tc>
        <w:tc>
          <w:tcPr>
            <w:tcW w:w="8251" w:type="dxa"/>
            <w:gridSpan w:val="11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2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40"/>
                <w:vertAlign w:val="baseline"/>
                <w:lang w:eastAsia="zh-CN"/>
              </w:rPr>
              <w:t>百福牛秘企业所需</w:t>
            </w:r>
            <w:r>
              <w:rPr>
                <w:rFonts w:hint="eastAsia"/>
                <w:color w:val="FF0000"/>
                <w:sz w:val="32"/>
                <w:szCs w:val="40"/>
                <w:vertAlign w:val="baseline"/>
                <w:lang w:val="en-US" w:eastAsia="zh-CN"/>
              </w:rPr>
              <w:t>提供以下资料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营业</w:t>
            </w:r>
            <w:r>
              <w:rPr>
                <w:rFonts w:hint="eastAsia"/>
                <w:vertAlign w:val="baseline"/>
                <w:lang w:val="en-US" w:eastAsia="zh-CN"/>
              </w:rPr>
              <w:t>执照电子照片（百福国际站上传服务器备案所需）。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企业人，身份证电子照片（备注：水印为百福网之用）。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</w:t>
            </w:r>
            <w:r>
              <w:rPr>
                <w:rFonts w:hint="eastAsia"/>
                <w:vertAlign w:val="baseline"/>
                <w:lang w:val="en-US" w:eastAsia="zh-CN"/>
              </w:rPr>
              <w:t>简介电子版资料（电子版画册/电子版图片均可）。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企业产品中英版资料</w:t>
            </w:r>
            <w:r>
              <w:rPr>
                <w:rFonts w:hint="eastAsia"/>
                <w:vertAlign w:val="baseline"/>
                <w:lang w:val="en-US" w:eastAsia="zh-CN"/>
              </w:rPr>
              <w:t>详情（每个单品详情资料，如：图片、参数、使用范畴等，压缩为单独文件夹）。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企业产品视频资料（</w:t>
            </w:r>
            <w:r>
              <w:rPr>
                <w:rFonts w:hint="eastAsia"/>
                <w:vertAlign w:val="baseline"/>
                <w:lang w:val="en-US" w:eastAsia="zh-CN"/>
              </w:rPr>
              <w:t>每个单品，拍20-30秒的视频,格式为：MP4 、AVI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企业产品报价清单（报价为出厂含税价及备注最低对外输出价）。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企业产品各</w:t>
            </w:r>
            <w:r>
              <w:rPr>
                <w:rFonts w:hint="eastAsia"/>
                <w:vertAlign w:val="baseline"/>
                <w:lang w:val="en-US" w:eastAsia="zh-CN"/>
              </w:rPr>
              <w:t>检测报告（</w:t>
            </w:r>
            <w:r>
              <w:rPr>
                <w:rFonts w:hint="eastAsia"/>
                <w:vertAlign w:val="baseline"/>
                <w:lang w:eastAsia="zh-CN"/>
              </w:rPr>
              <w:t>备注：水印为百福网之用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企业产品是否有出口认证质量（备注：水印为百福网之用）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24" w:type="dxa"/>
            <w:gridSpan w:val="7"/>
            <w:vMerge w:val="restart"/>
            <w:vAlign w:val="center"/>
          </w:tcPr>
          <w:p>
            <w:pPr>
              <w:tabs>
                <w:tab w:val="left" w:pos="1557"/>
              </w:tabs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上述企业资料压缩后,发送到</w:t>
            </w:r>
          </w:p>
          <w:p>
            <w:pPr>
              <w:tabs>
                <w:tab w:val="left" w:pos="1557"/>
              </w:tabs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邮箱:</w:t>
            </w: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service@buyfromchina.cn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牛秘管理员: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刘亦龙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13674041471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24" w:type="dxa"/>
            <w:gridSpan w:val="7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咨询</w:t>
            </w:r>
            <w:r>
              <w:rPr>
                <w:rFonts w:hint="eastAsia"/>
                <w:lang w:val="en-US" w:eastAsia="zh-CN"/>
              </w:rPr>
              <w:t>热线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vertAlign w:val="baseline"/>
                <w:lang w:val="en-US" w:eastAsia="zh-CN"/>
              </w:rPr>
              <w:t>0757-22298199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682" w:type="dxa"/>
            <w:gridSpan w:val="14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如有其它疑问需要帮忙的,可电话联系我们的百福牛秘管理员(刘亦龙),或在微信上私聊或留言给我们的百福牛秘管理员。</w:t>
            </w:r>
            <w:bookmarkStart w:id="0" w:name="_GoBack"/>
            <w:bookmarkEnd w:id="0"/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百福谢谢您们的配合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百福牛秘证编码：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>地址：中国广东</w:t>
    </w:r>
    <w:r>
      <w:rPr>
        <w:rFonts w:hint="eastAsia"/>
        <w:lang w:val="en-US" w:eastAsia="zh-CN"/>
      </w:rPr>
      <w:t>省佛山市顺德区大良宝林路漕渔新村西15街10号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7495" o:spid="_x0000_s2051" o:spt="136" type="#_x0000_t136" style="position:absolute;left:0pt;height:36.2pt;width:269.7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22937f" focussize="0,0"/>
          <v:stroke on="f"/>
          <v:imagedata o:title=""/>
          <o:lock v:ext="edit" aspectratio="t"/>
          <v:textpath on="t" fitshape="t" fitpath="t" trim="t" xscale="f" string="BFC百福牛给您送订单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6644640" cy="541655"/>
          <wp:effectExtent l="0" t="0" r="0" b="6985"/>
          <wp:docPr id="4" name="图片 4" descr="12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23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64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09BA"/>
    <w:rsid w:val="0CB83388"/>
    <w:rsid w:val="147239F8"/>
    <w:rsid w:val="4CEC09BA"/>
    <w:rsid w:val="692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2020-12-15T07:13:00Z</dcterms:created>
  <dc:creator>钯霖时代</dc:creator>
  <cp:lastModifiedBy>钯霖时代</cp:lastModifiedBy>
  <cp:lastPrinted>2020-12-15T08:42:08Z</cp:lastPrinted>
  <dcterms:modified xsi:type="dcterms:W3CDTF">2020-12-15T08:45:41Z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